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306D" w:rsidRPr="00AE1013" w:rsidRDefault="003E306D" w:rsidP="003E306D">
      <w:pPr>
        <w:pStyle w:val="BodyText"/>
        <w:spacing w:before="87"/>
        <w:ind w:left="0"/>
        <w:rPr>
          <w:rFonts w:asciiTheme="minorHAnsi" w:hAnsiTheme="minorHAnsi" w:cstheme="minorHAnsi"/>
        </w:rPr>
      </w:pPr>
      <w:bookmarkStart w:id="0" w:name="_GoBack"/>
      <w:r w:rsidRPr="00AE1013">
        <w:rPr>
          <w:rFonts w:asciiTheme="minorHAnsi" w:hAnsiTheme="minorHAnsi" w:cstheme="minorHAnsi"/>
        </w:rPr>
        <w:t>California State University, Sacramento</w:t>
      </w:r>
    </w:p>
    <w:p w:rsidR="003E306D" w:rsidRPr="00AE1013" w:rsidRDefault="003E306D" w:rsidP="003E306D">
      <w:pPr>
        <w:pStyle w:val="BodyText"/>
        <w:spacing w:before="87"/>
        <w:ind w:left="0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ECON 1A</w:t>
      </w:r>
    </w:p>
    <w:p w:rsidR="003E306D" w:rsidRPr="00AE1013" w:rsidRDefault="003E306D" w:rsidP="003E306D">
      <w:pPr>
        <w:pStyle w:val="BodyText"/>
        <w:spacing w:before="87"/>
        <w:ind w:left="0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Quiz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1</w:t>
      </w:r>
    </w:p>
    <w:p w:rsidR="003E306D" w:rsidRPr="00AE1013" w:rsidRDefault="003E306D" w:rsidP="003E306D">
      <w:pPr>
        <w:pStyle w:val="BodyText"/>
        <w:spacing w:before="25"/>
        <w:ind w:left="0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Question 1</w:t>
      </w:r>
      <w:proofErr w:type="gramStart"/>
      <w:r w:rsidRPr="00AE1013">
        <w:rPr>
          <w:rFonts w:asciiTheme="minorHAnsi" w:hAnsiTheme="minorHAnsi" w:cstheme="minorHAnsi"/>
        </w:rPr>
        <w:t>)Economists</w:t>
      </w:r>
      <w:proofErr w:type="gramEnd"/>
      <w:r w:rsidRPr="00AE1013">
        <w:rPr>
          <w:rFonts w:asciiTheme="minorHAnsi" w:hAnsiTheme="minorHAnsi" w:cstheme="minorHAnsi"/>
          <w:spacing w:val="-5"/>
        </w:rPr>
        <w:t xml:space="preserve"> </w:t>
      </w:r>
      <w:r w:rsidRPr="00AE1013">
        <w:rPr>
          <w:rFonts w:asciiTheme="minorHAnsi" w:hAnsiTheme="minorHAnsi" w:cstheme="minorHAnsi"/>
        </w:rPr>
        <w:t>generally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assume</w:t>
      </w:r>
      <w:r w:rsidRPr="00AE1013">
        <w:rPr>
          <w:rFonts w:asciiTheme="minorHAnsi" w:hAnsiTheme="minorHAnsi" w:cstheme="minorHAnsi"/>
          <w:spacing w:val="-4"/>
        </w:rPr>
        <w:t xml:space="preserve"> </w:t>
      </w:r>
      <w:r w:rsidRPr="00AE1013">
        <w:rPr>
          <w:rFonts w:asciiTheme="minorHAnsi" w:hAnsiTheme="minorHAnsi" w:cstheme="minorHAnsi"/>
        </w:rPr>
        <w:t>that</w:t>
      </w:r>
      <w:r w:rsidRPr="00AE1013">
        <w:rPr>
          <w:rFonts w:asciiTheme="minorHAnsi" w:hAnsiTheme="minorHAnsi" w:cstheme="minorHAnsi"/>
          <w:spacing w:val="-6"/>
        </w:rPr>
        <w:t xml:space="preserve"> </w:t>
      </w:r>
      <w:r w:rsidRPr="00AE1013">
        <w:rPr>
          <w:rFonts w:asciiTheme="minorHAnsi" w:hAnsiTheme="minorHAnsi" w:cstheme="minorHAnsi"/>
        </w:rPr>
        <w:t>individuals:</w:t>
      </w:r>
      <w:r w:rsidRPr="00AE1013">
        <w:rPr>
          <w:rFonts w:asciiTheme="minorHAnsi" w:hAnsiTheme="minorHAnsi" w:cstheme="minorHAnsi"/>
          <w:spacing w:val="-55"/>
        </w:rPr>
        <w:t xml:space="preserve"> </w:t>
      </w:r>
    </w:p>
    <w:p w:rsidR="003E306D" w:rsidRPr="00AE1013" w:rsidRDefault="003E306D" w:rsidP="003E306D">
      <w:pPr>
        <w:pStyle w:val="BodyText"/>
        <w:spacing w:before="23" w:line="525" w:lineRule="auto"/>
        <w:ind w:left="0" w:right="4958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are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rational and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respond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to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incentives.</w:t>
      </w:r>
    </w:p>
    <w:p w:rsidR="003E306D" w:rsidRPr="00AE1013" w:rsidRDefault="003E306D" w:rsidP="003E306D">
      <w:pPr>
        <w:pStyle w:val="BodyText"/>
        <w:spacing w:before="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Question 2</w:t>
      </w:r>
    </w:p>
    <w:p w:rsidR="003E306D" w:rsidRPr="00AE1013" w:rsidRDefault="003E306D" w:rsidP="003E306D">
      <w:pPr>
        <w:pStyle w:val="BodyText"/>
        <w:spacing w:before="25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For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which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following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individuals would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opportunity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cost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going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to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college be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highest?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line="261" w:lineRule="auto"/>
        <w:ind w:left="1602" w:hanging="720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 xml:space="preserve">ANS: A famous, </w:t>
      </w:r>
      <w:proofErr w:type="spellStart"/>
      <w:r w:rsidRPr="00AE1013">
        <w:rPr>
          <w:rFonts w:asciiTheme="minorHAnsi" w:hAnsiTheme="minorHAnsi" w:cstheme="minorHAnsi"/>
        </w:rPr>
        <w:t>highly­paid</w:t>
      </w:r>
      <w:proofErr w:type="spellEnd"/>
      <w:r w:rsidRPr="00AE1013">
        <w:rPr>
          <w:rFonts w:asciiTheme="minorHAnsi" w:hAnsiTheme="minorHAnsi" w:cstheme="minorHAnsi"/>
        </w:rPr>
        <w:t xml:space="preserve"> actor who wants to take time away from show business to finish</w:t>
      </w:r>
      <w:r w:rsidRPr="00AE1013">
        <w:rPr>
          <w:rFonts w:asciiTheme="minorHAnsi" w:hAnsiTheme="minorHAnsi" w:cstheme="minorHAnsi"/>
          <w:spacing w:val="-56"/>
        </w:rPr>
        <w:t xml:space="preserve"> </w:t>
      </w:r>
      <w:r w:rsidRPr="00AE1013">
        <w:rPr>
          <w:rFonts w:asciiTheme="minorHAnsi" w:hAnsiTheme="minorHAnsi" w:cstheme="minorHAnsi"/>
        </w:rPr>
        <w:t>college</w:t>
      </w:r>
      <w:r w:rsidRPr="00AE1013">
        <w:rPr>
          <w:rFonts w:asciiTheme="minorHAnsi" w:hAnsiTheme="minorHAnsi" w:cstheme="minorHAnsi"/>
          <w:spacing w:val="4"/>
        </w:rPr>
        <w:t xml:space="preserve"> </w:t>
      </w:r>
      <w:r w:rsidRPr="00AE1013">
        <w:rPr>
          <w:rFonts w:asciiTheme="minorHAnsi" w:hAnsiTheme="minorHAnsi" w:cstheme="minorHAnsi"/>
        </w:rPr>
        <w:t>and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earn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a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degree.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Question 3</w:t>
      </w:r>
    </w:p>
    <w:p w:rsidR="003E306D" w:rsidRPr="00AE1013" w:rsidRDefault="003E306D" w:rsidP="003E306D">
      <w:pPr>
        <w:pStyle w:val="BodyText"/>
        <w:spacing w:before="25" w:line="264" w:lineRule="auto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Katie is planning to sell her house, and she is considering two upgrades to the house before list­</w:t>
      </w:r>
      <w:r w:rsidRPr="00AE1013">
        <w:rPr>
          <w:rFonts w:asciiTheme="minorHAnsi" w:hAnsiTheme="minorHAnsi" w:cstheme="minorHAnsi"/>
          <w:spacing w:val="-56"/>
        </w:rPr>
        <w:t xml:space="preserve"> </w:t>
      </w:r>
      <w:proofErr w:type="spellStart"/>
      <w:r w:rsidRPr="00AE1013">
        <w:rPr>
          <w:rFonts w:asciiTheme="minorHAnsi" w:hAnsiTheme="minorHAnsi" w:cstheme="minorHAnsi"/>
        </w:rPr>
        <w:t>ing</w:t>
      </w:r>
      <w:proofErr w:type="spellEnd"/>
      <w:r w:rsidRPr="00AE1013">
        <w:rPr>
          <w:rFonts w:asciiTheme="minorHAnsi" w:hAnsiTheme="minorHAnsi" w:cstheme="minorHAnsi"/>
        </w:rPr>
        <w:t xml:space="preserve"> it for sale.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Replacing the carpeting will cost $6,000 and replacing the roof will cost $12,000.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Katie expects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 xml:space="preserve">the </w:t>
      </w:r>
      <w:proofErr w:type="spellStart"/>
      <w:r w:rsidRPr="00AE1013">
        <w:rPr>
          <w:rFonts w:asciiTheme="minorHAnsi" w:hAnsiTheme="minorHAnsi" w:cstheme="minorHAnsi"/>
        </w:rPr>
        <w:t>the</w:t>
      </w:r>
      <w:proofErr w:type="spellEnd"/>
      <w:r w:rsidRPr="00AE1013">
        <w:rPr>
          <w:rFonts w:asciiTheme="minorHAnsi" w:hAnsiTheme="minorHAnsi" w:cstheme="minorHAnsi"/>
        </w:rPr>
        <w:t xml:space="preserve"> new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carpeting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will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increase the value of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her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house by $7,000 and the new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roof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to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increase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value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of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her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house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by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$10,000.</w:t>
      </w:r>
    </w:p>
    <w:p w:rsidR="003E306D" w:rsidRPr="00AE1013" w:rsidRDefault="003E306D" w:rsidP="003E306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before="1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She should replace the carpeting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but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not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the roof.</w:t>
      </w:r>
    </w:p>
    <w:p w:rsidR="003E306D" w:rsidRPr="00AE1013" w:rsidRDefault="003E306D" w:rsidP="003E306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Question 4</w:t>
      </w:r>
    </w:p>
    <w:p w:rsidR="003E306D" w:rsidRPr="00AE1013" w:rsidRDefault="003E306D" w:rsidP="003E306D">
      <w:pPr>
        <w:pStyle w:val="BodyText"/>
        <w:spacing w:before="25" w:line="264" w:lineRule="auto"/>
        <w:ind w:right="14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Suppose that the cost of operating a 100­room hotel for a night is $10,000, whether or not there</w:t>
      </w:r>
      <w:r w:rsidRPr="00AE1013">
        <w:rPr>
          <w:rFonts w:asciiTheme="minorHAnsi" w:hAnsiTheme="minorHAnsi" w:cstheme="minorHAnsi"/>
          <w:spacing w:val="-56"/>
        </w:rPr>
        <w:t xml:space="preserve"> </w:t>
      </w:r>
      <w:r w:rsidRPr="00AE1013">
        <w:rPr>
          <w:rFonts w:asciiTheme="minorHAnsi" w:hAnsiTheme="minorHAnsi" w:cstheme="minorHAnsi"/>
        </w:rPr>
        <w:t>are any guests are the hotel.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Suppose that there are 5 empty rooms for tonight.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If the marginal</w:t>
      </w:r>
      <w:r w:rsidRPr="00AE1013">
        <w:rPr>
          <w:rFonts w:asciiTheme="minorHAnsi" w:hAnsiTheme="minorHAnsi" w:cstheme="minorHAnsi"/>
          <w:spacing w:val="-56"/>
        </w:rPr>
        <w:t xml:space="preserve"> </w:t>
      </w:r>
      <w:r w:rsidRPr="00AE1013">
        <w:rPr>
          <w:rFonts w:asciiTheme="minorHAnsi" w:hAnsiTheme="minorHAnsi" w:cstheme="minorHAnsi"/>
        </w:rPr>
        <w:t>cost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of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operating one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room for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one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night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is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$30 and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customer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is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willing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to pay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$60 for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night,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hotel</w:t>
      </w:r>
      <w:r w:rsidRPr="00AE1013">
        <w:rPr>
          <w:rFonts w:asciiTheme="minorHAnsi" w:hAnsiTheme="minorHAnsi" w:cstheme="minorHAnsi"/>
          <w:spacing w:val="4"/>
        </w:rPr>
        <w:t xml:space="preserve"> </w:t>
      </w:r>
      <w:r w:rsidRPr="00AE1013">
        <w:rPr>
          <w:rFonts w:asciiTheme="minorHAnsi" w:hAnsiTheme="minorHAnsi" w:cstheme="minorHAnsi"/>
        </w:rPr>
        <w:t>manager</w:t>
      </w:r>
      <w:r w:rsidRPr="00AE1013">
        <w:rPr>
          <w:rFonts w:asciiTheme="minorHAnsi" w:hAnsiTheme="minorHAnsi" w:cstheme="minorHAnsi"/>
          <w:spacing w:val="4"/>
        </w:rPr>
        <w:t xml:space="preserve"> </w:t>
      </w:r>
      <w:r w:rsidRPr="00AE1013">
        <w:rPr>
          <w:rFonts w:asciiTheme="minorHAnsi" w:hAnsiTheme="minorHAnsi" w:cstheme="minorHAnsi"/>
        </w:rPr>
        <w:t>should:</w:t>
      </w:r>
    </w:p>
    <w:p w:rsidR="003E306D" w:rsidRPr="00AE1013" w:rsidRDefault="003E306D" w:rsidP="003E306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rent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room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because 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marginal benefit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exceeds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marginal cost.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Question 5</w:t>
      </w:r>
    </w:p>
    <w:p w:rsidR="003E306D" w:rsidRPr="00AE1013" w:rsidRDefault="003E306D" w:rsidP="003E306D">
      <w:pPr>
        <w:pStyle w:val="BodyText"/>
        <w:spacing w:before="25" w:line="264" w:lineRule="auto"/>
        <w:ind w:right="14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Suppose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Jack has three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hours to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study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for an exam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in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economics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and for another exam in math</w:t>
      </w:r>
      <w:r w:rsidRPr="00AE1013">
        <w:rPr>
          <w:rFonts w:asciiTheme="minorHAnsi" w:hAnsiTheme="minorHAnsi" w:cstheme="minorHAnsi"/>
          <w:spacing w:val="-55"/>
        </w:rPr>
        <w:t xml:space="preserve"> </w:t>
      </w:r>
      <w:r w:rsidRPr="00AE1013">
        <w:rPr>
          <w:rFonts w:asciiTheme="minorHAnsi" w:hAnsiTheme="minorHAnsi" w:cstheme="minorHAnsi"/>
        </w:rPr>
        <w:t>on the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same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day.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amount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of time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he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spends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studying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economics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and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its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relation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to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his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grade in the two class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are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shown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in the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table.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The opportunity cost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 increasing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the time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spent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on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studying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economics</w:t>
      </w:r>
      <w:r w:rsidRPr="00AE1013">
        <w:rPr>
          <w:rFonts w:asciiTheme="minorHAnsi" w:hAnsiTheme="minorHAnsi" w:cstheme="minorHAnsi"/>
          <w:spacing w:val="4"/>
        </w:rPr>
        <w:t xml:space="preserve"> </w:t>
      </w:r>
      <w:r w:rsidRPr="00AE1013">
        <w:rPr>
          <w:rFonts w:asciiTheme="minorHAnsi" w:hAnsiTheme="minorHAnsi" w:cstheme="minorHAnsi"/>
        </w:rPr>
        <w:t>from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one</w:t>
      </w:r>
      <w:r w:rsidRPr="00AE1013">
        <w:rPr>
          <w:rFonts w:asciiTheme="minorHAnsi" w:hAnsiTheme="minorHAnsi" w:cstheme="minorHAnsi"/>
          <w:spacing w:val="4"/>
        </w:rPr>
        <w:t xml:space="preserve"> </w:t>
      </w:r>
      <w:r w:rsidRPr="00AE1013">
        <w:rPr>
          <w:rFonts w:asciiTheme="minorHAnsi" w:hAnsiTheme="minorHAnsi" w:cstheme="minorHAnsi"/>
        </w:rPr>
        <w:t>hour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to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two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hours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is:</w:t>
      </w:r>
    </w:p>
    <w:p w:rsidR="003E306D" w:rsidRPr="00AE1013" w:rsidRDefault="003E306D" w:rsidP="003E306D">
      <w:pPr>
        <w:pStyle w:val="BodyText"/>
        <w:spacing w:before="8"/>
        <w:ind w:left="0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</w:t>
      </w:r>
    </w:p>
    <w:p w:rsidR="003E306D" w:rsidRPr="00AE1013" w:rsidRDefault="003E306D" w:rsidP="003E306D">
      <w:pPr>
        <w:pStyle w:val="BodyText"/>
        <w:tabs>
          <w:tab w:val="left" w:pos="3761"/>
          <w:tab w:val="left" w:pos="5921"/>
        </w:tabs>
        <w:spacing w:after="19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Hours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Spent Studying Economics</w:t>
      </w:r>
      <w:r w:rsidRPr="00AE1013">
        <w:rPr>
          <w:rFonts w:asciiTheme="minorHAnsi" w:hAnsiTheme="minorHAnsi" w:cstheme="minorHAnsi"/>
        </w:rPr>
        <w:tab/>
      </w:r>
      <w:proofErr w:type="spellStart"/>
      <w:r w:rsidRPr="00AE1013">
        <w:rPr>
          <w:rFonts w:asciiTheme="minorHAnsi" w:hAnsiTheme="minorHAnsi" w:cstheme="minorHAnsi"/>
        </w:rPr>
        <w:t>Economics</w:t>
      </w:r>
      <w:proofErr w:type="spellEnd"/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Grade</w:t>
      </w:r>
      <w:r w:rsidRPr="00AE1013">
        <w:rPr>
          <w:rFonts w:asciiTheme="minorHAnsi" w:hAnsiTheme="minorHAnsi" w:cstheme="minorHAnsi"/>
        </w:rPr>
        <w:tab/>
        <w:t>Math Grade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"/>
        <w:gridCol w:w="781"/>
        <w:gridCol w:w="532"/>
      </w:tblGrid>
      <w:tr w:rsidR="003E306D" w:rsidRPr="00AE1013" w:rsidTr="00D25961">
        <w:trPr>
          <w:trHeight w:val="272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0</w:t>
            </w:r>
          </w:p>
        </w:tc>
        <w:tc>
          <w:tcPr>
            <w:tcW w:w="781" w:type="dxa"/>
          </w:tcPr>
          <w:p w:rsidR="003E306D" w:rsidRPr="00AE1013" w:rsidRDefault="003E306D" w:rsidP="00D25961">
            <w:pPr>
              <w:pStyle w:val="TableParagraph"/>
              <w:spacing w:before="7"/>
              <w:ind w:left="0" w:right="235"/>
              <w:jc w:val="righ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30</w:t>
            </w:r>
          </w:p>
        </w:tc>
        <w:tc>
          <w:tcPr>
            <w:tcW w:w="532" w:type="dxa"/>
          </w:tcPr>
          <w:p w:rsidR="003E306D" w:rsidRPr="00AE1013" w:rsidRDefault="003E306D" w:rsidP="00D25961">
            <w:pPr>
              <w:pStyle w:val="TableParagraph"/>
              <w:spacing w:before="7"/>
              <w:ind w:left="0" w:right="47"/>
              <w:jc w:val="righ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95</w:t>
            </w:r>
          </w:p>
        </w:tc>
      </w:tr>
      <w:tr w:rsidR="003E306D" w:rsidRPr="00AE1013" w:rsidTr="00D25961">
        <w:trPr>
          <w:trHeight w:val="273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6" w:line="246" w:lineRule="exac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1</w:t>
            </w:r>
          </w:p>
        </w:tc>
        <w:tc>
          <w:tcPr>
            <w:tcW w:w="781" w:type="dxa"/>
          </w:tcPr>
          <w:p w:rsidR="003E306D" w:rsidRPr="00AE1013" w:rsidRDefault="003E306D" w:rsidP="00D25961">
            <w:pPr>
              <w:pStyle w:val="TableParagraph"/>
              <w:spacing w:before="6" w:line="246" w:lineRule="exact"/>
              <w:ind w:left="0" w:right="235"/>
              <w:jc w:val="righ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70</w:t>
            </w:r>
          </w:p>
        </w:tc>
        <w:tc>
          <w:tcPr>
            <w:tcW w:w="532" w:type="dxa"/>
          </w:tcPr>
          <w:p w:rsidR="003E306D" w:rsidRPr="00AE1013" w:rsidRDefault="003E306D" w:rsidP="00D25961">
            <w:pPr>
              <w:pStyle w:val="TableParagraph"/>
              <w:spacing w:before="6" w:line="246" w:lineRule="exact"/>
              <w:ind w:left="0" w:right="47"/>
              <w:jc w:val="righ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85</w:t>
            </w:r>
          </w:p>
        </w:tc>
      </w:tr>
      <w:tr w:rsidR="003E306D" w:rsidRPr="00AE1013" w:rsidTr="00D25961">
        <w:trPr>
          <w:trHeight w:val="273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2</w:t>
            </w:r>
          </w:p>
        </w:tc>
        <w:tc>
          <w:tcPr>
            <w:tcW w:w="781" w:type="dxa"/>
          </w:tcPr>
          <w:p w:rsidR="003E306D" w:rsidRPr="00AE1013" w:rsidRDefault="003E306D" w:rsidP="00D25961">
            <w:pPr>
              <w:pStyle w:val="TableParagraph"/>
              <w:spacing w:before="7"/>
              <w:ind w:left="0" w:right="235"/>
              <w:jc w:val="righ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80</w:t>
            </w:r>
          </w:p>
        </w:tc>
        <w:tc>
          <w:tcPr>
            <w:tcW w:w="532" w:type="dxa"/>
          </w:tcPr>
          <w:p w:rsidR="003E306D" w:rsidRPr="00AE1013" w:rsidRDefault="003E306D" w:rsidP="00D25961">
            <w:pPr>
              <w:pStyle w:val="TableParagraph"/>
              <w:spacing w:before="7"/>
              <w:ind w:left="0" w:right="47"/>
              <w:jc w:val="righ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55</w:t>
            </w:r>
          </w:p>
        </w:tc>
      </w:tr>
      <w:tr w:rsidR="003E306D" w:rsidRPr="00AE1013" w:rsidTr="00D25961">
        <w:trPr>
          <w:trHeight w:val="272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6" w:line="246" w:lineRule="exac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3</w:t>
            </w:r>
          </w:p>
        </w:tc>
        <w:tc>
          <w:tcPr>
            <w:tcW w:w="781" w:type="dxa"/>
          </w:tcPr>
          <w:p w:rsidR="003E306D" w:rsidRPr="00AE1013" w:rsidRDefault="003E306D" w:rsidP="00D25961">
            <w:pPr>
              <w:pStyle w:val="TableParagraph"/>
              <w:spacing w:before="6" w:line="246" w:lineRule="exact"/>
              <w:ind w:left="0" w:right="235"/>
              <w:jc w:val="righ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90</w:t>
            </w:r>
          </w:p>
        </w:tc>
        <w:tc>
          <w:tcPr>
            <w:tcW w:w="532" w:type="dxa"/>
          </w:tcPr>
          <w:p w:rsidR="003E306D" w:rsidRPr="00AE1013" w:rsidRDefault="003E306D" w:rsidP="00D25961">
            <w:pPr>
              <w:pStyle w:val="TableParagraph"/>
              <w:spacing w:before="6" w:line="246" w:lineRule="exact"/>
              <w:ind w:left="0" w:right="47"/>
              <w:jc w:val="righ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15</w:t>
            </w:r>
          </w:p>
        </w:tc>
      </w:tr>
    </w:tbl>
    <w:p w:rsidR="003E306D" w:rsidRPr="00AE1013" w:rsidRDefault="003E306D" w:rsidP="003E306D">
      <w:pPr>
        <w:pStyle w:val="BodyText"/>
        <w:spacing w:line="540" w:lineRule="atLeast"/>
        <w:ind w:left="0" w:right="665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line="540" w:lineRule="atLeast"/>
        <w:ind w:left="0" w:right="6650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  <w:spacing w:val="-56"/>
        </w:rPr>
        <w:t xml:space="preserve"> </w:t>
      </w:r>
      <w:r w:rsidRPr="00AE1013">
        <w:rPr>
          <w:rFonts w:asciiTheme="minorHAnsi" w:hAnsiTheme="minorHAnsi" w:cstheme="minorHAnsi"/>
        </w:rPr>
        <w:t>Question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6</w:t>
      </w:r>
    </w:p>
    <w:p w:rsidR="003E306D" w:rsidRPr="00AE1013" w:rsidRDefault="003E306D" w:rsidP="003E306D">
      <w:pPr>
        <w:pStyle w:val="BodyText"/>
        <w:spacing w:before="20" w:line="261" w:lineRule="auto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When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the economy is in a recession,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jobs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are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generally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harder to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find and more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people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go to</w:t>
      </w:r>
      <w:r w:rsidRPr="00AE1013">
        <w:rPr>
          <w:rFonts w:asciiTheme="minorHAnsi" w:hAnsiTheme="minorHAnsi" w:cstheme="minorHAnsi"/>
          <w:spacing w:val="-56"/>
        </w:rPr>
        <w:t xml:space="preserve"> </w:t>
      </w:r>
      <w:r w:rsidRPr="00AE1013">
        <w:rPr>
          <w:rFonts w:asciiTheme="minorHAnsi" w:hAnsiTheme="minorHAnsi" w:cstheme="minorHAnsi"/>
        </w:rPr>
        <w:t>college.</w:t>
      </w:r>
      <w:r w:rsidRPr="00AE1013">
        <w:rPr>
          <w:rFonts w:asciiTheme="minorHAnsi" w:hAnsiTheme="minorHAnsi" w:cstheme="minorHAnsi"/>
          <w:spacing w:val="9"/>
        </w:rPr>
        <w:t xml:space="preserve"> </w:t>
      </w:r>
      <w:r w:rsidRPr="00AE1013">
        <w:rPr>
          <w:rFonts w:asciiTheme="minorHAnsi" w:hAnsiTheme="minorHAnsi" w:cstheme="minorHAnsi"/>
        </w:rPr>
        <w:t>We can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conclude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that</w:t>
      </w:r>
      <w:r w:rsidRPr="00AE1013">
        <w:rPr>
          <w:rFonts w:asciiTheme="minorHAnsi" w:hAnsiTheme="minorHAnsi" w:cstheme="minorHAnsi"/>
          <w:spacing w:val="4"/>
        </w:rPr>
        <w:t xml:space="preserve"> </w:t>
      </w:r>
      <w:r w:rsidRPr="00AE1013">
        <w:rPr>
          <w:rFonts w:asciiTheme="minorHAnsi" w:hAnsiTheme="minorHAnsi" w:cstheme="minorHAnsi"/>
        </w:rPr>
        <w:t>the opportunity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cost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of</w:t>
      </w:r>
    </w:p>
    <w:p w:rsidR="003E306D" w:rsidRPr="00AE1013" w:rsidRDefault="003E306D" w:rsidP="003E306D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going to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college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decreases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when the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economy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is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in recession.</w:t>
      </w:r>
    </w:p>
    <w:p w:rsidR="003E306D" w:rsidRPr="00AE1013" w:rsidRDefault="003E306D" w:rsidP="003E306D">
      <w:pPr>
        <w:rPr>
          <w:rFonts w:asciiTheme="minorHAnsi" w:hAnsiTheme="minorHAnsi" w:cstheme="minorHAnsi"/>
        </w:rPr>
        <w:sectPr w:rsidR="003E306D" w:rsidRPr="00AE1013" w:rsidSect="003E306D">
          <w:pgSz w:w="12240" w:h="15840"/>
          <w:pgMar w:top="1360" w:right="1340" w:bottom="280" w:left="1280" w:header="720" w:footer="720" w:gutter="0"/>
          <w:cols w:space="720"/>
        </w:sectPr>
      </w:pP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before="107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Question 7</w:t>
      </w:r>
    </w:p>
    <w:p w:rsidR="003E306D" w:rsidRPr="00AE1013" w:rsidRDefault="003E306D" w:rsidP="003E306D">
      <w:pPr>
        <w:pStyle w:val="BodyText"/>
        <w:spacing w:before="23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marginal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cost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 the 3rd unit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of activity below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is: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tabs>
          <w:tab w:val="left" w:pos="2321"/>
          <w:tab w:val="left" w:pos="3041"/>
        </w:tabs>
        <w:spacing w:after="19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Units of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Activity</w:t>
      </w:r>
      <w:r w:rsidRPr="00AE1013">
        <w:rPr>
          <w:rFonts w:asciiTheme="minorHAnsi" w:hAnsiTheme="minorHAnsi" w:cstheme="minorHAnsi"/>
        </w:rPr>
        <w:tab/>
        <w:t>Cost</w:t>
      </w:r>
      <w:r w:rsidRPr="00AE1013">
        <w:rPr>
          <w:rFonts w:asciiTheme="minorHAnsi" w:hAnsiTheme="minorHAnsi" w:cstheme="minorHAnsi"/>
        </w:rPr>
        <w:tab/>
        <w:t>Benefit</w:t>
      </w:r>
    </w:p>
    <w:tbl>
      <w:tblPr>
        <w:tblW w:w="0" w:type="auto"/>
        <w:tblInd w:w="11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1"/>
        <w:gridCol w:w="1557"/>
      </w:tblGrid>
      <w:tr w:rsidR="003E306D" w:rsidRPr="00AE1013" w:rsidTr="00D25961">
        <w:trPr>
          <w:trHeight w:val="272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1</w:t>
            </w:r>
          </w:p>
        </w:tc>
        <w:tc>
          <w:tcPr>
            <w:tcW w:w="1557" w:type="dxa"/>
          </w:tcPr>
          <w:p w:rsidR="003E306D" w:rsidRPr="00AE1013" w:rsidRDefault="003E306D" w:rsidP="00D25961">
            <w:pPr>
              <w:pStyle w:val="TableParagraph"/>
              <w:tabs>
                <w:tab w:val="left" w:pos="1018"/>
              </w:tabs>
              <w:spacing w:before="7"/>
              <w:ind w:left="299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$30</w:t>
            </w:r>
            <w:r w:rsidRPr="00AE1013">
              <w:rPr>
                <w:rFonts w:asciiTheme="minorHAnsi" w:hAnsiTheme="minorHAnsi" w:cstheme="minorHAnsi"/>
              </w:rPr>
              <w:tab/>
              <w:t>$100</w:t>
            </w:r>
          </w:p>
        </w:tc>
      </w:tr>
      <w:tr w:rsidR="003E306D" w:rsidRPr="00AE1013" w:rsidTr="00D25961">
        <w:trPr>
          <w:trHeight w:val="272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6" w:line="246" w:lineRule="exac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2</w:t>
            </w:r>
          </w:p>
        </w:tc>
        <w:tc>
          <w:tcPr>
            <w:tcW w:w="1557" w:type="dxa"/>
          </w:tcPr>
          <w:p w:rsidR="003E306D" w:rsidRPr="00AE1013" w:rsidRDefault="003E306D" w:rsidP="00D25961">
            <w:pPr>
              <w:pStyle w:val="TableParagraph"/>
              <w:tabs>
                <w:tab w:val="left" w:pos="1018"/>
              </w:tabs>
              <w:spacing w:before="6" w:line="246" w:lineRule="exact"/>
              <w:ind w:left="299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$40</w:t>
            </w:r>
            <w:r w:rsidRPr="00AE1013">
              <w:rPr>
                <w:rFonts w:asciiTheme="minorHAnsi" w:hAnsiTheme="minorHAnsi" w:cstheme="minorHAnsi"/>
              </w:rPr>
              <w:tab/>
              <w:t>$160</w:t>
            </w:r>
          </w:p>
        </w:tc>
      </w:tr>
      <w:tr w:rsidR="003E306D" w:rsidRPr="00AE1013" w:rsidTr="00D25961">
        <w:trPr>
          <w:trHeight w:val="273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3</w:t>
            </w:r>
          </w:p>
        </w:tc>
        <w:tc>
          <w:tcPr>
            <w:tcW w:w="1557" w:type="dxa"/>
          </w:tcPr>
          <w:p w:rsidR="003E306D" w:rsidRPr="00AE1013" w:rsidRDefault="003E306D" w:rsidP="00D25961">
            <w:pPr>
              <w:pStyle w:val="TableParagraph"/>
              <w:tabs>
                <w:tab w:val="left" w:pos="1018"/>
              </w:tabs>
              <w:spacing w:before="7"/>
              <w:ind w:left="299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$60</w:t>
            </w:r>
            <w:r w:rsidRPr="00AE1013">
              <w:rPr>
                <w:rFonts w:asciiTheme="minorHAnsi" w:hAnsiTheme="minorHAnsi" w:cstheme="minorHAnsi"/>
              </w:rPr>
              <w:tab/>
              <w:t>$180</w:t>
            </w:r>
          </w:p>
        </w:tc>
      </w:tr>
      <w:tr w:rsidR="003E306D" w:rsidRPr="00AE1013" w:rsidTr="00D25961">
        <w:trPr>
          <w:trHeight w:val="272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6" w:line="246" w:lineRule="exact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4</w:t>
            </w:r>
          </w:p>
        </w:tc>
        <w:tc>
          <w:tcPr>
            <w:tcW w:w="1557" w:type="dxa"/>
          </w:tcPr>
          <w:p w:rsidR="003E306D" w:rsidRPr="00AE1013" w:rsidRDefault="003E306D" w:rsidP="00D25961">
            <w:pPr>
              <w:pStyle w:val="TableParagraph"/>
              <w:tabs>
                <w:tab w:val="left" w:pos="1018"/>
              </w:tabs>
              <w:spacing w:before="6" w:line="246" w:lineRule="exact"/>
              <w:ind w:left="299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$100</w:t>
            </w:r>
            <w:r w:rsidRPr="00AE1013">
              <w:rPr>
                <w:rFonts w:asciiTheme="minorHAnsi" w:hAnsiTheme="minorHAnsi" w:cstheme="minorHAnsi"/>
              </w:rPr>
              <w:tab/>
              <w:t>$200</w:t>
            </w:r>
          </w:p>
        </w:tc>
      </w:tr>
      <w:tr w:rsidR="003E306D" w:rsidRPr="00AE1013" w:rsidTr="00D25961">
        <w:trPr>
          <w:trHeight w:val="272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7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5</w:t>
            </w:r>
          </w:p>
        </w:tc>
        <w:tc>
          <w:tcPr>
            <w:tcW w:w="1557" w:type="dxa"/>
          </w:tcPr>
          <w:p w:rsidR="003E306D" w:rsidRPr="00AE1013" w:rsidRDefault="003E306D" w:rsidP="00D25961">
            <w:pPr>
              <w:pStyle w:val="TableParagraph"/>
              <w:tabs>
                <w:tab w:val="left" w:pos="1018"/>
              </w:tabs>
              <w:spacing w:before="7"/>
              <w:ind w:left="299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$150</w:t>
            </w:r>
            <w:r w:rsidRPr="00AE1013">
              <w:rPr>
                <w:rFonts w:asciiTheme="minorHAnsi" w:hAnsiTheme="minorHAnsi" w:cstheme="minorHAnsi"/>
              </w:rPr>
              <w:tab/>
              <w:t>$205</w:t>
            </w:r>
          </w:p>
        </w:tc>
      </w:tr>
      <w:tr w:rsidR="003E306D" w:rsidRPr="00AE1013" w:rsidTr="00D25961">
        <w:trPr>
          <w:trHeight w:val="409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before="6" w:line="240" w:lineRule="auto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  <w:w w:val="99"/>
              </w:rPr>
              <w:t>6</w:t>
            </w:r>
          </w:p>
        </w:tc>
        <w:tc>
          <w:tcPr>
            <w:tcW w:w="1557" w:type="dxa"/>
          </w:tcPr>
          <w:p w:rsidR="003E306D" w:rsidRPr="00AE1013" w:rsidRDefault="003E306D" w:rsidP="00D25961">
            <w:pPr>
              <w:pStyle w:val="TableParagraph"/>
              <w:tabs>
                <w:tab w:val="left" w:pos="1018"/>
              </w:tabs>
              <w:spacing w:before="6" w:line="240" w:lineRule="auto"/>
              <w:ind w:left="299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$175</w:t>
            </w:r>
            <w:r w:rsidRPr="00AE1013">
              <w:rPr>
                <w:rFonts w:asciiTheme="minorHAnsi" w:hAnsiTheme="minorHAnsi" w:cstheme="minorHAnsi"/>
              </w:rPr>
              <w:tab/>
              <w:t>$210</w:t>
            </w:r>
          </w:p>
        </w:tc>
      </w:tr>
      <w:tr w:rsidR="003E306D" w:rsidRPr="00AE1013" w:rsidTr="00D25961">
        <w:trPr>
          <w:trHeight w:val="409"/>
        </w:trPr>
        <w:tc>
          <w:tcPr>
            <w:tcW w:w="471" w:type="dxa"/>
          </w:tcPr>
          <w:p w:rsidR="003E306D" w:rsidRPr="00AE1013" w:rsidRDefault="003E306D" w:rsidP="00D25961">
            <w:pPr>
              <w:pStyle w:val="TableParagraph"/>
              <w:spacing w:line="240" w:lineRule="auto"/>
              <w:ind w:left="0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ANS:</w:t>
            </w:r>
          </w:p>
        </w:tc>
        <w:tc>
          <w:tcPr>
            <w:tcW w:w="1557" w:type="dxa"/>
          </w:tcPr>
          <w:p w:rsidR="003E306D" w:rsidRPr="00AE1013" w:rsidRDefault="003E306D" w:rsidP="00D25961">
            <w:pPr>
              <w:pStyle w:val="TableParagraph"/>
              <w:spacing w:before="143" w:line="246" w:lineRule="exact"/>
              <w:ind w:left="299"/>
              <w:rPr>
                <w:rFonts w:asciiTheme="minorHAnsi" w:hAnsiTheme="minorHAnsi" w:cstheme="minorHAnsi"/>
              </w:rPr>
            </w:pPr>
            <w:r w:rsidRPr="00AE1013">
              <w:rPr>
                <w:rFonts w:asciiTheme="minorHAnsi" w:hAnsiTheme="minorHAnsi" w:cstheme="minorHAnsi"/>
              </w:rPr>
              <w:t>$20</w:t>
            </w:r>
          </w:p>
        </w:tc>
      </w:tr>
    </w:tbl>
    <w:p w:rsidR="003E306D" w:rsidRPr="00AE1013" w:rsidRDefault="003E306D" w:rsidP="003E306D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before="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Question 8</w:t>
      </w:r>
    </w:p>
    <w:p w:rsidR="003E306D" w:rsidRPr="00AE1013" w:rsidRDefault="003E306D" w:rsidP="003E306D">
      <w:pPr>
        <w:pStyle w:val="BodyText"/>
        <w:spacing w:before="25" w:line="261" w:lineRule="auto"/>
        <w:ind w:right="14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Consider the table above for Question 7 again.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 xml:space="preserve">According to the marginal </w:t>
      </w:r>
      <w:proofErr w:type="spellStart"/>
      <w:r w:rsidRPr="00AE1013">
        <w:rPr>
          <w:rFonts w:asciiTheme="minorHAnsi" w:hAnsiTheme="minorHAnsi" w:cstheme="minorHAnsi"/>
        </w:rPr>
        <w:t>cost­marginal</w:t>
      </w:r>
      <w:proofErr w:type="spellEnd"/>
      <w:r w:rsidRPr="00AE1013">
        <w:rPr>
          <w:rFonts w:asciiTheme="minorHAnsi" w:hAnsiTheme="minorHAnsi" w:cstheme="minorHAnsi"/>
        </w:rPr>
        <w:t xml:space="preserve"> benefit</w:t>
      </w:r>
      <w:r w:rsidRPr="00AE1013">
        <w:rPr>
          <w:rFonts w:asciiTheme="minorHAnsi" w:hAnsiTheme="minorHAnsi" w:cstheme="minorHAnsi"/>
          <w:spacing w:val="-56"/>
        </w:rPr>
        <w:t xml:space="preserve"> </w:t>
      </w:r>
      <w:r w:rsidRPr="00AE1013">
        <w:rPr>
          <w:rFonts w:asciiTheme="minorHAnsi" w:hAnsiTheme="minorHAnsi" w:cstheme="minorHAnsi"/>
        </w:rPr>
        <w:t>principle,</w:t>
      </w:r>
      <w:r w:rsidRPr="00AE1013">
        <w:rPr>
          <w:rFonts w:asciiTheme="minorHAnsi" w:hAnsiTheme="minorHAnsi" w:cstheme="minorHAnsi"/>
          <w:spacing w:val="5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level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of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activity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that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provides</w:t>
      </w:r>
      <w:r w:rsidRPr="00AE1013">
        <w:rPr>
          <w:rFonts w:asciiTheme="minorHAnsi" w:hAnsiTheme="minorHAnsi" w:cstheme="minorHAnsi"/>
          <w:spacing w:val="4"/>
        </w:rPr>
        <w:t xml:space="preserve"> </w:t>
      </w:r>
      <w:r w:rsidRPr="00AE1013">
        <w:rPr>
          <w:rFonts w:asciiTheme="minorHAnsi" w:hAnsiTheme="minorHAnsi" w:cstheme="minorHAnsi"/>
        </w:rPr>
        <w:t>the largest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net</w:t>
      </w:r>
      <w:r w:rsidRPr="00AE1013">
        <w:rPr>
          <w:rFonts w:asciiTheme="minorHAnsi" w:hAnsiTheme="minorHAnsi" w:cstheme="minorHAnsi"/>
          <w:spacing w:val="3"/>
        </w:rPr>
        <w:t xml:space="preserve"> </w:t>
      </w:r>
      <w:r w:rsidRPr="00AE1013">
        <w:rPr>
          <w:rFonts w:asciiTheme="minorHAnsi" w:hAnsiTheme="minorHAnsi" w:cstheme="minorHAnsi"/>
        </w:rPr>
        <w:t>benefit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is: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 xml:space="preserve">ANS: </w:t>
      </w:r>
      <w:r w:rsidRPr="00AE1013">
        <w:rPr>
          <w:rFonts w:asciiTheme="minorHAnsi" w:hAnsiTheme="minorHAnsi" w:cstheme="minorHAnsi"/>
          <w:w w:val="99"/>
        </w:rPr>
        <w:t>3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Question 9</w:t>
      </w:r>
    </w:p>
    <w:p w:rsidR="003E306D" w:rsidRPr="00AE1013" w:rsidRDefault="003E306D" w:rsidP="003E306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before="25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Gains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from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voluntary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trade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arise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because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they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reallocate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goods in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a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way that participants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prefer.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7B19B4" w:rsidP="003E306D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10</w:t>
      </w:r>
    </w:p>
    <w:p w:rsidR="003E306D" w:rsidRPr="00AE1013" w:rsidRDefault="003E306D" w:rsidP="003E306D">
      <w:pPr>
        <w:pStyle w:val="BodyText"/>
        <w:spacing w:before="23" w:line="525" w:lineRule="auto"/>
        <w:ind w:left="881" w:right="415" w:hanging="720"/>
        <w:rPr>
          <w:rFonts w:asciiTheme="minorHAnsi" w:hAnsiTheme="minorHAnsi" w:cstheme="minorHAnsi"/>
          <w:spacing w:val="-56"/>
        </w:rPr>
      </w:pPr>
      <w:r w:rsidRPr="00AE1013">
        <w:rPr>
          <w:rFonts w:asciiTheme="minorHAnsi" w:hAnsiTheme="minorHAnsi" w:cstheme="minorHAnsi"/>
        </w:rPr>
        <w:t>When a single person (or small group) has the ability to influence market prices, there is:</w:t>
      </w:r>
      <w:r w:rsidRPr="00AE1013">
        <w:rPr>
          <w:rFonts w:asciiTheme="minorHAnsi" w:hAnsiTheme="minorHAnsi" w:cstheme="minorHAnsi"/>
          <w:spacing w:val="-56"/>
        </w:rPr>
        <w:t xml:space="preserve"> </w:t>
      </w:r>
    </w:p>
    <w:p w:rsidR="003E306D" w:rsidRPr="00AE1013" w:rsidRDefault="003E306D" w:rsidP="003E306D">
      <w:pPr>
        <w:pStyle w:val="BodyText"/>
        <w:spacing w:before="23" w:line="525" w:lineRule="auto"/>
        <w:ind w:right="415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market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power.</w:t>
      </w:r>
    </w:p>
    <w:p w:rsidR="003E306D" w:rsidRPr="00AE1013" w:rsidRDefault="007B19B4" w:rsidP="003E306D">
      <w:pPr>
        <w:pStyle w:val="BodyText"/>
        <w:spacing w:before="1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11</w:t>
      </w:r>
    </w:p>
    <w:p w:rsidR="003E306D" w:rsidRPr="00AE1013" w:rsidRDefault="003E306D" w:rsidP="003E306D">
      <w:pPr>
        <w:pStyle w:val="BodyText"/>
        <w:spacing w:before="25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government failure occurs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when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government intervention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results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in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an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outcome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worse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than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market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failure.</w:t>
      </w:r>
    </w:p>
    <w:p w:rsidR="003E306D" w:rsidRPr="00AE1013" w:rsidRDefault="003E306D" w:rsidP="003E306D">
      <w:pPr>
        <w:rPr>
          <w:rFonts w:asciiTheme="minorHAnsi" w:hAnsiTheme="minorHAnsi" w:cstheme="minorHAnsi"/>
        </w:rPr>
        <w:sectPr w:rsidR="003E306D" w:rsidRPr="00AE1013">
          <w:pgSz w:w="12240" w:h="15840"/>
          <w:pgMar w:top="1500" w:right="1340" w:bottom="280" w:left="1280" w:header="720" w:footer="720" w:gutter="0"/>
          <w:cols w:space="720"/>
        </w:sectPr>
      </w:pPr>
    </w:p>
    <w:p w:rsidR="003E306D" w:rsidRPr="00AE1013" w:rsidRDefault="007B19B4" w:rsidP="003E306D">
      <w:pPr>
        <w:pStyle w:val="BodyText"/>
        <w:spacing w:before="87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12</w:t>
      </w:r>
    </w:p>
    <w:p w:rsidR="003E306D" w:rsidRPr="00AE1013" w:rsidRDefault="003E306D" w:rsidP="003E306D">
      <w:pPr>
        <w:pStyle w:val="BodyText"/>
        <w:spacing w:before="25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Microeconomics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is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study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</w:t>
      </w:r>
    </w:p>
    <w:p w:rsidR="003E306D" w:rsidRPr="00AE1013" w:rsidRDefault="003E306D" w:rsidP="003E306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before="1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how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households and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firms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make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decisions.</w:t>
      </w:r>
    </w:p>
    <w:p w:rsidR="003E306D" w:rsidRPr="00AE1013" w:rsidRDefault="003E306D" w:rsidP="003E306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306D" w:rsidRPr="00AE1013" w:rsidRDefault="007B19B4" w:rsidP="003E306D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13</w:t>
      </w:r>
    </w:p>
    <w:p w:rsidR="003E306D" w:rsidRPr="00AE1013" w:rsidRDefault="003E306D" w:rsidP="003E306D">
      <w:pPr>
        <w:pStyle w:val="BodyText"/>
        <w:spacing w:before="23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Which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following is not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a part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of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macroeconomics?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Did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4"/>
        </w:rPr>
        <w:t xml:space="preserve"> </w:t>
      </w:r>
      <w:r w:rsidRPr="00AE1013">
        <w:rPr>
          <w:rFonts w:asciiTheme="minorHAnsi" w:hAnsiTheme="minorHAnsi" w:cstheme="minorHAnsi"/>
        </w:rPr>
        <w:t>sharp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decrease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in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gasoline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prices increase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AE1013">
        <w:rPr>
          <w:rFonts w:asciiTheme="minorHAnsi" w:hAnsiTheme="minorHAnsi" w:cstheme="minorHAnsi"/>
        </w:rPr>
        <w:t>sport­utility</w:t>
      </w:r>
      <w:proofErr w:type="spellEnd"/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vehicle (SUV)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sales?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7B19B4" w:rsidP="003E306D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14</w:t>
      </w:r>
    </w:p>
    <w:p w:rsidR="003E306D" w:rsidRPr="00AE1013" w:rsidRDefault="003E306D" w:rsidP="003E306D">
      <w:pPr>
        <w:pStyle w:val="BodyText"/>
        <w:spacing w:before="25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Which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 the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following is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a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positive,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and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not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a normative, economic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statement?</w:t>
      </w:r>
    </w:p>
    <w:p w:rsidR="003E306D" w:rsidRPr="00AE1013" w:rsidRDefault="003E306D" w:rsidP="003E306D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If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price of iPhones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falls, a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larger quantity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iPhones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will be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purchased.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7B19B4" w:rsidP="003E306D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15</w:t>
      </w:r>
    </w:p>
    <w:p w:rsidR="003E306D" w:rsidRPr="00AE1013" w:rsidRDefault="003E306D" w:rsidP="003E306D">
      <w:pPr>
        <w:pStyle w:val="BodyText"/>
        <w:spacing w:before="23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Which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of the</w:t>
      </w:r>
      <w:r w:rsidRPr="00AE1013">
        <w:rPr>
          <w:rFonts w:asciiTheme="minorHAnsi" w:hAnsiTheme="minorHAnsi" w:cstheme="minorHAnsi"/>
          <w:spacing w:val="-3"/>
        </w:rPr>
        <w:t xml:space="preserve"> </w:t>
      </w:r>
      <w:r w:rsidRPr="00AE1013">
        <w:rPr>
          <w:rFonts w:asciiTheme="minorHAnsi" w:hAnsiTheme="minorHAnsi" w:cstheme="minorHAnsi"/>
        </w:rPr>
        <w:t>following is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a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normative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economic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statement?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spacing w:line="264" w:lineRule="auto"/>
        <w:ind w:left="1602" w:hanging="720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Pharmaceutical manufacturers should not be allowed to patent their products so that</w:t>
      </w:r>
      <w:r w:rsidRPr="00AE1013">
        <w:rPr>
          <w:rFonts w:asciiTheme="minorHAnsi" w:hAnsiTheme="minorHAnsi" w:cstheme="minorHAnsi"/>
          <w:spacing w:val="-56"/>
        </w:rPr>
        <w:t xml:space="preserve"> </w:t>
      </w:r>
      <w:r w:rsidRPr="00AE1013">
        <w:rPr>
          <w:rFonts w:asciiTheme="minorHAnsi" w:hAnsiTheme="minorHAnsi" w:cstheme="minorHAnsi"/>
        </w:rPr>
        <w:t>prescription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drugs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would</w:t>
      </w:r>
      <w:r w:rsidRPr="00AE1013">
        <w:rPr>
          <w:rFonts w:asciiTheme="minorHAnsi" w:hAnsiTheme="minorHAnsi" w:cstheme="minorHAnsi"/>
          <w:spacing w:val="5"/>
        </w:rPr>
        <w:t xml:space="preserve"> </w:t>
      </w:r>
      <w:r w:rsidRPr="00AE1013">
        <w:rPr>
          <w:rFonts w:asciiTheme="minorHAnsi" w:hAnsiTheme="minorHAnsi" w:cstheme="minorHAnsi"/>
        </w:rPr>
        <w:t>be</w:t>
      </w:r>
      <w:r w:rsidRPr="00AE1013">
        <w:rPr>
          <w:rFonts w:asciiTheme="minorHAnsi" w:hAnsiTheme="minorHAnsi" w:cstheme="minorHAnsi"/>
          <w:spacing w:val="2"/>
        </w:rPr>
        <w:t xml:space="preserve"> </w:t>
      </w:r>
      <w:r w:rsidRPr="00AE1013">
        <w:rPr>
          <w:rFonts w:asciiTheme="minorHAnsi" w:hAnsiTheme="minorHAnsi" w:cstheme="minorHAnsi"/>
        </w:rPr>
        <w:t>more</w:t>
      </w:r>
      <w:r w:rsidRPr="00AE1013">
        <w:rPr>
          <w:rFonts w:asciiTheme="minorHAnsi" w:hAnsiTheme="minorHAnsi" w:cstheme="minorHAnsi"/>
          <w:spacing w:val="1"/>
        </w:rPr>
        <w:t xml:space="preserve"> </w:t>
      </w:r>
      <w:r w:rsidRPr="00AE1013">
        <w:rPr>
          <w:rFonts w:asciiTheme="minorHAnsi" w:hAnsiTheme="minorHAnsi" w:cstheme="minorHAnsi"/>
        </w:rPr>
        <w:t>affordable.</w:t>
      </w: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p w:rsidR="003E306D" w:rsidRPr="00AE1013" w:rsidRDefault="007B19B4" w:rsidP="003E306D">
      <w:pPr>
        <w:pStyle w:val="BodyTex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Question 16</w:t>
      </w:r>
    </w:p>
    <w:p w:rsidR="003E306D" w:rsidRPr="00AE1013" w:rsidRDefault="003E306D" w:rsidP="003E306D">
      <w:pPr>
        <w:pStyle w:val="BodyText"/>
        <w:spacing w:before="2" w:line="264" w:lineRule="auto"/>
        <w:ind w:right="7356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Efficiency</w:t>
      </w:r>
      <w:r w:rsidRPr="00AE1013">
        <w:rPr>
          <w:rFonts w:asciiTheme="minorHAnsi" w:hAnsiTheme="minorHAnsi" w:cstheme="minorHAnsi"/>
          <w:spacing w:val="-2"/>
        </w:rPr>
        <w:t xml:space="preserve"> </w:t>
      </w:r>
      <w:r w:rsidRPr="00AE1013">
        <w:rPr>
          <w:rFonts w:asciiTheme="minorHAnsi" w:hAnsiTheme="minorHAnsi" w:cstheme="minorHAnsi"/>
        </w:rPr>
        <w:t>means</w:t>
      </w:r>
      <w:r w:rsidRPr="00AE1013">
        <w:rPr>
          <w:rFonts w:asciiTheme="minorHAnsi" w:hAnsiTheme="minorHAnsi" w:cstheme="minorHAnsi"/>
          <w:spacing w:val="-4"/>
        </w:rPr>
        <w:t xml:space="preserve"> </w:t>
      </w:r>
      <w:r w:rsidRPr="00AE1013">
        <w:rPr>
          <w:rFonts w:asciiTheme="minorHAnsi" w:hAnsiTheme="minorHAnsi" w:cstheme="minorHAnsi"/>
        </w:rPr>
        <w:t>that</w:t>
      </w: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881"/>
        <w:rPr>
          <w:rFonts w:asciiTheme="minorHAnsi" w:hAnsiTheme="minorHAnsi" w:cstheme="minorHAnsi"/>
        </w:rPr>
      </w:pPr>
      <w:r w:rsidRPr="00AE1013">
        <w:rPr>
          <w:rFonts w:asciiTheme="minorHAnsi" w:hAnsiTheme="minorHAnsi" w:cstheme="minorHAnsi"/>
        </w:rPr>
        <w:t>ANS: the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gains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from trade</w:t>
      </w:r>
      <w:r w:rsidRPr="00AE1013">
        <w:rPr>
          <w:rFonts w:asciiTheme="minorHAnsi" w:hAnsiTheme="minorHAnsi" w:cstheme="minorHAnsi"/>
          <w:spacing w:val="-1"/>
        </w:rPr>
        <w:t xml:space="preserve"> </w:t>
      </w:r>
      <w:r w:rsidRPr="00AE1013">
        <w:rPr>
          <w:rFonts w:asciiTheme="minorHAnsi" w:hAnsiTheme="minorHAnsi" w:cstheme="minorHAnsi"/>
        </w:rPr>
        <w:t>are maximized.</w:t>
      </w:r>
    </w:p>
    <w:p w:rsidR="003E306D" w:rsidRPr="00AE1013" w:rsidRDefault="003E306D" w:rsidP="003E306D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spacing w:line="525" w:lineRule="auto"/>
        <w:rPr>
          <w:rFonts w:asciiTheme="minorHAnsi" w:hAnsiTheme="minorHAnsi" w:cstheme="minorHAnsi"/>
        </w:rPr>
        <w:sectPr w:rsidR="003E306D" w:rsidRPr="00AE1013">
          <w:pgSz w:w="12240" w:h="15840"/>
          <w:pgMar w:top="1360" w:right="1340" w:bottom="280" w:left="1280" w:header="720" w:footer="720" w:gutter="0"/>
          <w:cols w:space="720"/>
        </w:sectPr>
      </w:pP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p w:rsidR="003E306D" w:rsidRPr="00AE1013" w:rsidRDefault="003E306D" w:rsidP="003E306D">
      <w:pPr>
        <w:pStyle w:val="BodyText"/>
        <w:ind w:left="0"/>
        <w:rPr>
          <w:rFonts w:asciiTheme="minorHAnsi" w:hAnsiTheme="minorHAnsi" w:cstheme="minorHAnsi"/>
        </w:rPr>
      </w:pPr>
    </w:p>
    <w:bookmarkEnd w:id="0"/>
    <w:p w:rsidR="00E556C3" w:rsidRDefault="00E556C3"/>
    <w:sectPr w:rsidR="00E556C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06D"/>
    <w:rsid w:val="003E306D"/>
    <w:rsid w:val="007B19B4"/>
    <w:rsid w:val="00982703"/>
    <w:rsid w:val="00E5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191FC0-F308-4BD0-957F-122C218DA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E306D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3E306D"/>
    <w:pPr>
      <w:ind w:left="161"/>
    </w:pPr>
  </w:style>
  <w:style w:type="character" w:customStyle="1" w:styleId="BodyTextChar">
    <w:name w:val="Body Text Char"/>
    <w:basedOn w:val="DefaultParagraphFont"/>
    <w:link w:val="BodyText"/>
    <w:uiPriority w:val="1"/>
    <w:rsid w:val="003E306D"/>
    <w:rPr>
      <w:rFonts w:ascii="Microsoft Sans Serif" w:eastAsia="Microsoft Sans Serif" w:hAnsi="Microsoft Sans Serif" w:cs="Microsoft Sans Serif"/>
      <w:lang w:val="en-US"/>
    </w:rPr>
  </w:style>
  <w:style w:type="paragraph" w:customStyle="1" w:styleId="TableParagraph">
    <w:name w:val="Table Paragraph"/>
    <w:basedOn w:val="Normal"/>
    <w:uiPriority w:val="1"/>
    <w:qFormat/>
    <w:rsid w:val="003E306D"/>
    <w:pPr>
      <w:spacing w:line="245" w:lineRule="exact"/>
      <w:ind w:left="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499</Words>
  <Characters>2846</Characters>
  <Application>Microsoft Office Word</Application>
  <DocSecurity>0</DocSecurity>
  <Lines>23</Lines>
  <Paragraphs>6</Paragraphs>
  <ScaleCrop>false</ScaleCrop>
  <Company/>
  <LinksUpToDate>false</LinksUpToDate>
  <CharactersWithSpaces>3339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2021-08-02T04:30:00Z</dcterms:created>
  <dcterms:modified xsi:type="dcterms:W3CDTF">2021-08-02T04:33:00Z</dcterms:modified>
</cp:coreProperties>
</file>