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5A3" w:rsidRDefault="008F75A3" w:rsidP="008F75A3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bookmarkStart w:id="0" w:name="_GoBack"/>
      <w:r w:rsidRPr="00CC435B">
        <w:rPr>
          <w:rFonts w:asciiTheme="minorHAnsi" w:hAnsiTheme="minorHAnsi" w:cstheme="minorHAnsi"/>
          <w:i w:val="0"/>
          <w:sz w:val="22"/>
          <w:szCs w:val="22"/>
        </w:rPr>
        <w:t>University of Florida</w:t>
      </w:r>
    </w:p>
    <w:p w:rsidR="008F75A3" w:rsidRPr="00CC435B" w:rsidRDefault="008F75A3" w:rsidP="008F75A3">
      <w:pPr>
        <w:pStyle w:val="Title"/>
        <w:ind w:left="0"/>
        <w:rPr>
          <w:rFonts w:asciiTheme="minorHAnsi" w:hAnsiTheme="minorHAnsi" w:cstheme="minorHAnsi"/>
          <w:i w:val="0"/>
          <w:sz w:val="22"/>
          <w:szCs w:val="22"/>
        </w:rPr>
      </w:pPr>
      <w:r w:rsidRPr="00CC435B">
        <w:rPr>
          <w:rFonts w:asciiTheme="minorHAnsi" w:hAnsiTheme="minorHAnsi" w:cstheme="minorHAnsi"/>
          <w:i w:val="0"/>
          <w:sz w:val="22"/>
          <w:szCs w:val="22"/>
        </w:rPr>
        <w:t>EXP 3604</w:t>
      </w:r>
    </w:p>
    <w:p w:rsidR="008F75A3" w:rsidRPr="00CC435B" w:rsidRDefault="008F75A3" w:rsidP="00F322F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CC435B">
        <w:rPr>
          <w:rFonts w:asciiTheme="minorHAnsi" w:hAnsiTheme="minorHAnsi" w:cstheme="minorHAnsi"/>
          <w:sz w:val="22"/>
          <w:szCs w:val="22"/>
        </w:rPr>
        <w:t>CHAPTER</w:t>
      </w:r>
      <w:r w:rsidRPr="00CC435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C435B">
        <w:rPr>
          <w:rFonts w:asciiTheme="minorHAnsi" w:hAnsiTheme="minorHAnsi" w:cstheme="minorHAnsi"/>
          <w:sz w:val="22"/>
          <w:szCs w:val="22"/>
        </w:rPr>
        <w:t>6</w:t>
      </w:r>
    </w:p>
    <w:p w:rsidR="008F75A3" w:rsidRPr="00F322F9" w:rsidRDefault="00F322F9" w:rsidP="00F322F9">
      <w:pPr>
        <w:tabs>
          <w:tab w:val="left" w:pos="822"/>
        </w:tabs>
        <w:spacing w:before="4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F75A3" w:rsidRPr="00F322F9">
        <w:rPr>
          <w:rFonts w:asciiTheme="minorHAnsi" w:hAnsiTheme="minorHAnsi" w:cstheme="minorHAnsi"/>
        </w:rPr>
        <w:t>We</w:t>
      </w:r>
      <w:r w:rsidR="008F75A3" w:rsidRPr="00F322F9">
        <w:rPr>
          <w:rFonts w:asciiTheme="minorHAnsi" w:hAnsiTheme="minorHAnsi" w:cstheme="minorHAnsi"/>
          <w:spacing w:val="-7"/>
        </w:rPr>
        <w:t xml:space="preserve"> </w:t>
      </w:r>
      <w:r w:rsidR="008F75A3" w:rsidRPr="00F322F9">
        <w:rPr>
          <w:rFonts w:asciiTheme="minorHAnsi" w:hAnsiTheme="minorHAnsi" w:cstheme="minorHAnsi"/>
        </w:rPr>
        <w:t>often</w:t>
      </w:r>
      <w:r w:rsidR="008F75A3" w:rsidRPr="00F322F9">
        <w:rPr>
          <w:rFonts w:asciiTheme="minorHAnsi" w:hAnsiTheme="minorHAnsi" w:cstheme="minorHAnsi"/>
          <w:spacing w:val="-5"/>
        </w:rPr>
        <w:t xml:space="preserve"> </w:t>
      </w:r>
      <w:r w:rsidR="008F75A3" w:rsidRPr="00F322F9">
        <w:rPr>
          <w:rFonts w:asciiTheme="minorHAnsi" w:hAnsiTheme="minorHAnsi" w:cstheme="minorHAnsi"/>
        </w:rPr>
        <w:t>tie</w:t>
      </w:r>
      <w:r w:rsidR="008F75A3" w:rsidRPr="00F322F9">
        <w:rPr>
          <w:rFonts w:asciiTheme="minorHAnsi" w:hAnsiTheme="minorHAnsi" w:cstheme="minorHAnsi"/>
          <w:spacing w:val="-6"/>
        </w:rPr>
        <w:t xml:space="preserve"> </w:t>
      </w:r>
      <w:r w:rsidR="008F75A3" w:rsidRPr="00F322F9">
        <w:rPr>
          <w:rFonts w:asciiTheme="minorHAnsi" w:hAnsiTheme="minorHAnsi" w:cstheme="minorHAnsi"/>
        </w:rPr>
        <w:t>emotions</w:t>
      </w:r>
      <w:r w:rsidR="008F75A3" w:rsidRPr="00F322F9">
        <w:rPr>
          <w:rFonts w:asciiTheme="minorHAnsi" w:hAnsiTheme="minorHAnsi" w:cstheme="minorHAnsi"/>
          <w:spacing w:val="-7"/>
        </w:rPr>
        <w:t xml:space="preserve"> </w:t>
      </w:r>
      <w:r w:rsidR="008F75A3" w:rsidRPr="00F322F9">
        <w:rPr>
          <w:rFonts w:asciiTheme="minorHAnsi" w:hAnsiTheme="minorHAnsi" w:cstheme="minorHAnsi"/>
        </w:rPr>
        <w:t>to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Classical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conditioning</w:t>
      </w: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  <w:tab w:val="left" w:pos="4617"/>
        </w:tabs>
        <w:spacing w:before="43" w:line="273" w:lineRule="auto"/>
        <w:ind w:left="821" w:right="259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Because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H.M.,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we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think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plays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role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formation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new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long-term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memories.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Hippocampus</w:t>
      </w: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  <w:tab w:val="left" w:pos="4541"/>
          <w:tab w:val="left" w:pos="9359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Knowing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associated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with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,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while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recollection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associated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with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.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Semantic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memory;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episodic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</w:tabs>
        <w:spacing w:line="276" w:lineRule="auto"/>
        <w:ind w:left="821" w:right="265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Alcohol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abuse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can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reduce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or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eliminate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ability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form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long-term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memories.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This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condition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called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proofErr w:type="spellStart"/>
      <w:r w:rsidRPr="00CC435B">
        <w:rPr>
          <w:rFonts w:asciiTheme="minorHAnsi" w:hAnsiTheme="minorHAnsi" w:cstheme="minorHAnsi"/>
        </w:rPr>
        <w:t>Korsakoff’s</w:t>
      </w:r>
      <w:proofErr w:type="spellEnd"/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syndrome</w:t>
      </w: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</w:tabs>
        <w:spacing w:before="43" w:line="273" w:lineRule="auto"/>
        <w:ind w:left="821" w:right="447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a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experiment,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stronger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for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items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that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were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presented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early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referred to</w:t>
      </w:r>
      <w:r w:rsidRPr="00CC435B">
        <w:rPr>
          <w:rFonts w:asciiTheme="minorHAnsi" w:hAnsiTheme="minorHAnsi" w:cstheme="minorHAnsi"/>
          <w:spacing w:val="1"/>
        </w:rPr>
        <w:t xml:space="preserve"> </w:t>
      </w:r>
      <w:r w:rsidRPr="00CC435B">
        <w:rPr>
          <w:rFonts w:asciiTheme="minorHAnsi" w:hAnsiTheme="minorHAnsi" w:cstheme="minorHAnsi"/>
        </w:rPr>
        <w:t>as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primacy</w:t>
      </w:r>
      <w:r w:rsidRPr="00CC435B">
        <w:rPr>
          <w:rFonts w:asciiTheme="minorHAnsi" w:hAnsiTheme="minorHAnsi" w:cstheme="minorHAnsi"/>
          <w:spacing w:val="-3"/>
        </w:rPr>
        <w:t xml:space="preserve"> </w:t>
      </w:r>
      <w:r w:rsidRPr="00CC435B">
        <w:rPr>
          <w:rFonts w:asciiTheme="minorHAnsi" w:hAnsiTheme="minorHAnsi" w:cstheme="minorHAnsi"/>
        </w:rPr>
        <w:t>effect</w:t>
      </w: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  <w:tab w:val="left" w:pos="5549"/>
          <w:tab w:val="left" w:pos="7746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Overtime,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we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tend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to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lose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more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from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1"/>
        </w:rPr>
        <w:t xml:space="preserve"> </w:t>
      </w:r>
      <w:r w:rsidRPr="00CC435B">
        <w:rPr>
          <w:rFonts w:asciiTheme="minorHAnsi" w:hAnsiTheme="minorHAnsi" w:cstheme="minorHAnsi"/>
        </w:rPr>
        <w:t>than</w:t>
      </w:r>
      <w:r w:rsidRPr="00CC435B">
        <w:rPr>
          <w:rFonts w:asciiTheme="minorHAnsi" w:hAnsiTheme="minorHAnsi" w:cstheme="minorHAnsi"/>
          <w:u w:val="single"/>
        </w:rPr>
        <w:tab/>
      </w:r>
      <w:r w:rsidRPr="00CC435B">
        <w:rPr>
          <w:rFonts w:asciiTheme="minorHAnsi" w:hAnsiTheme="minorHAnsi" w:cstheme="minorHAnsi"/>
        </w:rPr>
        <w:t>memory.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Episodic;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semantic</w:t>
      </w: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We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think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CC435B">
        <w:rPr>
          <w:rFonts w:asciiTheme="minorHAnsi" w:hAnsiTheme="minorHAnsi" w:cstheme="minorHAnsi"/>
        </w:rPr>
        <w:t>recency</w:t>
      </w:r>
      <w:proofErr w:type="spellEnd"/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effect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occurs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because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Items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are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still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in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STM</w:t>
      </w: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</w:tabs>
        <w:spacing w:before="40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Your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your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first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day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kindergarten</w:t>
      </w:r>
      <w:r w:rsidRPr="00CC435B">
        <w:rPr>
          <w:rFonts w:asciiTheme="minorHAnsi" w:hAnsiTheme="minorHAnsi" w:cstheme="minorHAnsi"/>
          <w:spacing w:val="-5"/>
        </w:rPr>
        <w:t xml:space="preserve"> </w:t>
      </w:r>
      <w:r w:rsidRPr="00CC435B">
        <w:rPr>
          <w:rFonts w:asciiTheme="minorHAnsi" w:hAnsiTheme="minorHAnsi" w:cstheme="minorHAnsi"/>
        </w:rPr>
        <w:t>would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be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an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example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of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43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Episodic</w:t>
      </w:r>
      <w:r w:rsidRPr="00CC435B">
        <w:rPr>
          <w:rFonts w:asciiTheme="minorHAnsi" w:hAnsiTheme="minorHAnsi" w:cstheme="minorHAnsi"/>
          <w:spacing w:val="-4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We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call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interaction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between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facts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and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personal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experiences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42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Autobiographical</w:t>
      </w:r>
      <w:r w:rsidRPr="00CC435B">
        <w:rPr>
          <w:rFonts w:asciiTheme="minorHAnsi" w:hAnsiTheme="minorHAnsi" w:cstheme="minorHAnsi"/>
          <w:spacing w:val="-9"/>
        </w:rPr>
        <w:t xml:space="preserve"> </w:t>
      </w:r>
      <w:r w:rsidRPr="00CC435B">
        <w:rPr>
          <w:rFonts w:asciiTheme="minorHAnsi" w:hAnsiTheme="minorHAnsi" w:cstheme="minorHAnsi"/>
        </w:rPr>
        <w:t>memory</w:t>
      </w:r>
    </w:p>
    <w:p w:rsidR="008F75A3" w:rsidRPr="00CC435B" w:rsidRDefault="008F75A3" w:rsidP="008F75A3">
      <w:pPr>
        <w:rPr>
          <w:rFonts w:asciiTheme="minorHAnsi" w:hAnsiTheme="minorHAnsi" w:cstheme="minorHAnsi"/>
        </w:rPr>
        <w:sectPr w:rsidR="008F75A3" w:rsidRPr="00CC435B">
          <w:pgSz w:w="12240" w:h="15840"/>
          <w:pgMar w:top="1360" w:right="1340" w:bottom="280" w:left="1340" w:header="720" w:footer="720" w:gutter="0"/>
          <w:cols w:space="720"/>
        </w:sectPr>
      </w:pPr>
    </w:p>
    <w:p w:rsidR="008F75A3" w:rsidRPr="00CC435B" w:rsidRDefault="008F75A3" w:rsidP="008F75A3">
      <w:pPr>
        <w:pStyle w:val="ListParagraph"/>
        <w:numPr>
          <w:ilvl w:val="0"/>
          <w:numId w:val="1"/>
        </w:numPr>
        <w:tabs>
          <w:tab w:val="left" w:pos="822"/>
        </w:tabs>
        <w:spacing w:before="80" w:line="276" w:lineRule="auto"/>
        <w:ind w:left="821" w:right="402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Many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advertisements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take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advantage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classical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conditioning.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result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of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this</w:t>
      </w:r>
      <w:r w:rsidRPr="00CC435B">
        <w:rPr>
          <w:rFonts w:asciiTheme="minorHAnsi" w:hAnsiTheme="minorHAnsi" w:cstheme="minorHAnsi"/>
          <w:spacing w:val="-8"/>
        </w:rPr>
        <w:t xml:space="preserve"> </w:t>
      </w:r>
      <w:r w:rsidRPr="00CC435B">
        <w:rPr>
          <w:rFonts w:asciiTheme="minorHAnsi" w:hAnsiTheme="minorHAnsi" w:cstheme="minorHAnsi"/>
        </w:rPr>
        <w:t>is</w:t>
      </w:r>
      <w:r w:rsidRPr="00CC435B">
        <w:rPr>
          <w:rFonts w:asciiTheme="minorHAnsi" w:hAnsiTheme="minorHAnsi" w:cstheme="minorHAnsi"/>
          <w:spacing w:val="-50"/>
        </w:rPr>
        <w:t xml:space="preserve"> </w:t>
      </w:r>
      <w:r w:rsidRPr="00CC435B">
        <w:rPr>
          <w:rFonts w:asciiTheme="minorHAnsi" w:hAnsiTheme="minorHAnsi" w:cstheme="minorHAnsi"/>
        </w:rPr>
        <w:t>commonly</w:t>
      </w:r>
      <w:r w:rsidRPr="00CC435B">
        <w:rPr>
          <w:rFonts w:asciiTheme="minorHAnsi" w:hAnsiTheme="minorHAnsi" w:cstheme="minorHAnsi"/>
          <w:spacing w:val="-2"/>
        </w:rPr>
        <w:t xml:space="preserve"> </w:t>
      </w:r>
      <w:r w:rsidRPr="00CC435B">
        <w:rPr>
          <w:rFonts w:asciiTheme="minorHAnsi" w:hAnsiTheme="minorHAnsi" w:cstheme="minorHAnsi"/>
        </w:rPr>
        <w:t>called</w:t>
      </w:r>
    </w:p>
    <w:p w:rsidR="008F75A3" w:rsidRPr="00CC435B" w:rsidRDefault="008F75A3" w:rsidP="008F75A3">
      <w:pPr>
        <w:pStyle w:val="ListParagraph"/>
        <w:numPr>
          <w:ilvl w:val="1"/>
          <w:numId w:val="1"/>
        </w:numPr>
        <w:tabs>
          <w:tab w:val="left" w:pos="1542"/>
        </w:tabs>
        <w:spacing w:before="0" w:line="280" w:lineRule="exact"/>
        <w:ind w:hanging="361"/>
        <w:rPr>
          <w:rFonts w:asciiTheme="minorHAnsi" w:hAnsiTheme="minorHAnsi" w:cstheme="minorHAnsi"/>
        </w:rPr>
      </w:pPr>
      <w:r w:rsidRPr="00CC435B">
        <w:rPr>
          <w:rFonts w:asciiTheme="minorHAnsi" w:hAnsiTheme="minorHAnsi" w:cstheme="minorHAnsi"/>
        </w:rPr>
        <w:t>The</w:t>
      </w:r>
      <w:r w:rsidRPr="00CC435B">
        <w:rPr>
          <w:rFonts w:asciiTheme="minorHAnsi" w:hAnsiTheme="minorHAnsi" w:cstheme="minorHAnsi"/>
          <w:spacing w:val="-7"/>
        </w:rPr>
        <w:t xml:space="preserve"> </w:t>
      </w:r>
      <w:r w:rsidRPr="00CC435B">
        <w:rPr>
          <w:rFonts w:asciiTheme="minorHAnsi" w:hAnsiTheme="minorHAnsi" w:cstheme="minorHAnsi"/>
        </w:rPr>
        <w:t>propaganda</w:t>
      </w:r>
      <w:r w:rsidRPr="00CC435B">
        <w:rPr>
          <w:rFonts w:asciiTheme="minorHAnsi" w:hAnsiTheme="minorHAnsi" w:cstheme="minorHAnsi"/>
          <w:spacing w:val="-6"/>
        </w:rPr>
        <w:t xml:space="preserve"> </w:t>
      </w:r>
      <w:r w:rsidRPr="00CC435B">
        <w:rPr>
          <w:rFonts w:asciiTheme="minorHAnsi" w:hAnsiTheme="minorHAnsi" w:cstheme="minorHAnsi"/>
        </w:rPr>
        <w:t>effect</w:t>
      </w:r>
    </w:p>
    <w:p w:rsidR="008F75A3" w:rsidRPr="00CC435B" w:rsidRDefault="008F75A3" w:rsidP="008F75A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75A3" w:rsidRPr="00CC435B" w:rsidRDefault="008F75A3" w:rsidP="008F75A3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8F75A3" w:rsidRDefault="008F75A3" w:rsidP="008F75A3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75A3" w:rsidRDefault="008F75A3" w:rsidP="008F75A3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75A3" w:rsidRDefault="008F75A3" w:rsidP="008F75A3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75A3" w:rsidRDefault="008F75A3" w:rsidP="008F75A3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8F75A3" w:rsidRDefault="008F75A3" w:rsidP="008F75A3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553E0D" w:rsidRDefault="00553E0D"/>
    <w:sectPr w:rsidR="00553E0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756F06"/>
    <w:multiLevelType w:val="hybridMultilevel"/>
    <w:tmpl w:val="08ECB404"/>
    <w:lvl w:ilvl="0" w:tplc="A57C028A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E83CC71A">
      <w:start w:val="1"/>
      <w:numFmt w:val="lowerLetter"/>
      <w:lvlText w:val="%2."/>
      <w:lvlJc w:val="left"/>
      <w:pPr>
        <w:ind w:left="1542" w:hanging="36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C02E37B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981CE83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38661B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2448BB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6BA832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F1EA449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DD494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5A3"/>
    <w:rsid w:val="00553E0D"/>
    <w:rsid w:val="008F75A3"/>
    <w:rsid w:val="00F32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58AB8E-6B2F-448B-B4BC-FA708BF5B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F75A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F75A3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F75A3"/>
    <w:rPr>
      <w:rFonts w:ascii="Cambria" w:eastAsia="Cambria" w:hAnsi="Cambria" w:cs="Cambria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8F75A3"/>
    <w:pPr>
      <w:spacing w:before="80"/>
      <w:ind w:left="101"/>
    </w:pPr>
    <w:rPr>
      <w:b/>
      <w:bCs/>
      <w:i/>
      <w:i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8F75A3"/>
    <w:rPr>
      <w:rFonts w:ascii="Cambria" w:eastAsia="Cambria" w:hAnsi="Cambria" w:cs="Cambria"/>
      <w:b/>
      <w:bCs/>
      <w:i/>
      <w:i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F75A3"/>
    <w:pPr>
      <w:spacing w:before="41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2021-07-24T07:30:00Z</dcterms:created>
  <dcterms:modified xsi:type="dcterms:W3CDTF">2021-07-24T08:30:00Z</dcterms:modified>
</cp:coreProperties>
</file>