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BE1" w:rsidRDefault="00E46BE1" w:rsidP="003876D0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  <w:u w:val="none"/>
        </w:rPr>
      </w:pPr>
      <w:bookmarkStart w:id="0" w:name="_GoBack"/>
      <w:r w:rsidRPr="00CA7240">
        <w:rPr>
          <w:rFonts w:asciiTheme="minorHAnsi" w:hAnsiTheme="minorHAnsi" w:cstheme="minorHAnsi"/>
          <w:i w:val="0"/>
          <w:sz w:val="22"/>
          <w:szCs w:val="22"/>
          <w:u w:val="none"/>
        </w:rPr>
        <w:t>University of Florida</w:t>
      </w:r>
    </w:p>
    <w:p w:rsidR="00E46BE1" w:rsidRPr="00CA7240" w:rsidRDefault="00E46BE1" w:rsidP="003876D0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CA7240">
        <w:rPr>
          <w:rFonts w:asciiTheme="minorHAnsi" w:hAnsiTheme="minorHAnsi" w:cstheme="minorHAnsi"/>
          <w:i w:val="0"/>
          <w:sz w:val="22"/>
          <w:szCs w:val="22"/>
          <w:u w:val="none"/>
        </w:rPr>
        <w:t>EAB 3002</w:t>
      </w:r>
    </w:p>
    <w:p w:rsidR="00E46BE1" w:rsidRPr="00CA7240" w:rsidRDefault="00E46BE1" w:rsidP="003876D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CA7240">
        <w:rPr>
          <w:rFonts w:asciiTheme="minorHAnsi" w:hAnsiTheme="minorHAnsi" w:cstheme="minorHAnsi"/>
          <w:sz w:val="22"/>
          <w:szCs w:val="22"/>
        </w:rPr>
        <w:t>CHAPTER</w:t>
      </w:r>
      <w:r w:rsidRPr="00CA72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A7240">
        <w:rPr>
          <w:rFonts w:asciiTheme="minorHAnsi" w:hAnsiTheme="minorHAnsi" w:cstheme="minorHAnsi"/>
          <w:sz w:val="22"/>
          <w:szCs w:val="22"/>
        </w:rPr>
        <w:t>6</w:t>
      </w:r>
    </w:p>
    <w:p w:rsidR="00E46BE1" w:rsidRPr="003876D0" w:rsidRDefault="003876D0" w:rsidP="003876D0">
      <w:pPr>
        <w:tabs>
          <w:tab w:val="left" w:pos="822"/>
          <w:tab w:val="left" w:pos="6393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E46BE1" w:rsidRPr="003876D0">
        <w:rPr>
          <w:rFonts w:asciiTheme="minorHAnsi" w:hAnsiTheme="minorHAnsi" w:cstheme="minorHAnsi"/>
        </w:rPr>
        <w:t>Stuart</w:t>
      </w:r>
      <w:proofErr w:type="gramEnd"/>
      <w:r w:rsidR="00E46BE1" w:rsidRPr="003876D0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="00E46BE1" w:rsidRPr="003876D0">
        <w:rPr>
          <w:rFonts w:asciiTheme="minorHAnsi" w:hAnsiTheme="minorHAnsi" w:cstheme="minorHAnsi"/>
        </w:rPr>
        <w:t>Vyse’s</w:t>
      </w:r>
      <w:proofErr w:type="spellEnd"/>
      <w:r w:rsidR="00E46BE1" w:rsidRPr="003876D0">
        <w:rPr>
          <w:rFonts w:asciiTheme="minorHAnsi" w:hAnsiTheme="minorHAnsi" w:cstheme="minorHAnsi"/>
          <w:spacing w:val="-6"/>
        </w:rPr>
        <w:t xml:space="preserve"> </w:t>
      </w:r>
      <w:r w:rsidR="00E46BE1" w:rsidRPr="003876D0">
        <w:rPr>
          <w:rFonts w:asciiTheme="minorHAnsi" w:hAnsiTheme="minorHAnsi" w:cstheme="minorHAnsi"/>
        </w:rPr>
        <w:t>book</w:t>
      </w:r>
      <w:r w:rsidR="00E46BE1" w:rsidRPr="003876D0">
        <w:rPr>
          <w:rFonts w:asciiTheme="minorHAnsi" w:hAnsiTheme="minorHAnsi" w:cstheme="minorHAnsi"/>
          <w:spacing w:val="-4"/>
        </w:rPr>
        <w:t xml:space="preserve"> </w:t>
      </w:r>
      <w:r w:rsidR="00E46BE1" w:rsidRPr="003876D0">
        <w:rPr>
          <w:rFonts w:asciiTheme="minorHAnsi" w:hAnsiTheme="minorHAnsi" w:cstheme="minorHAnsi"/>
        </w:rPr>
        <w:t>on</w:t>
      </w:r>
      <w:r w:rsidR="00E46BE1" w:rsidRPr="003876D0">
        <w:rPr>
          <w:rFonts w:asciiTheme="minorHAnsi" w:hAnsiTheme="minorHAnsi" w:cstheme="minorHAnsi"/>
          <w:spacing w:val="-3"/>
        </w:rPr>
        <w:t xml:space="preserve"> </w:t>
      </w:r>
      <w:r w:rsidR="00E46BE1" w:rsidRPr="003876D0">
        <w:rPr>
          <w:rFonts w:asciiTheme="minorHAnsi" w:hAnsiTheme="minorHAnsi" w:cstheme="minorHAnsi"/>
        </w:rPr>
        <w:t>superstition</w:t>
      </w:r>
      <w:r w:rsidR="00E46BE1" w:rsidRPr="003876D0">
        <w:rPr>
          <w:rFonts w:asciiTheme="minorHAnsi" w:hAnsiTheme="minorHAnsi" w:cstheme="minorHAnsi"/>
          <w:spacing w:val="-4"/>
        </w:rPr>
        <w:t xml:space="preserve"> </w:t>
      </w:r>
      <w:r w:rsidR="00E46BE1" w:rsidRPr="003876D0">
        <w:rPr>
          <w:rFonts w:asciiTheme="minorHAnsi" w:hAnsiTheme="minorHAnsi" w:cstheme="minorHAnsi"/>
        </w:rPr>
        <w:t>is</w:t>
      </w:r>
      <w:r w:rsidR="00E46BE1" w:rsidRPr="003876D0">
        <w:rPr>
          <w:rFonts w:asciiTheme="minorHAnsi" w:hAnsiTheme="minorHAnsi" w:cstheme="minorHAnsi"/>
          <w:spacing w:val="-6"/>
        </w:rPr>
        <w:t xml:space="preserve"> </w:t>
      </w:r>
      <w:r w:rsidR="00E46BE1" w:rsidRPr="003876D0">
        <w:rPr>
          <w:rFonts w:asciiTheme="minorHAnsi" w:hAnsiTheme="minorHAnsi" w:cstheme="minorHAnsi"/>
        </w:rPr>
        <w:t>called</w:t>
      </w:r>
      <w:r w:rsidR="00E46BE1" w:rsidRPr="003876D0">
        <w:rPr>
          <w:rFonts w:asciiTheme="minorHAnsi" w:hAnsiTheme="minorHAnsi" w:cstheme="minorHAnsi"/>
          <w:u w:val="single"/>
        </w:rPr>
        <w:tab/>
      </w:r>
      <w:r w:rsidR="00E46BE1" w:rsidRPr="003876D0">
        <w:rPr>
          <w:rFonts w:asciiTheme="minorHAnsi" w:hAnsiTheme="minorHAnsi" w:cstheme="minorHAnsi"/>
        </w:rPr>
        <w:t>.</w:t>
      </w:r>
    </w:p>
    <w:p w:rsidR="00E46BE1" w:rsidRPr="00CA7240" w:rsidRDefault="00E46BE1" w:rsidP="00E46BE1">
      <w:pPr>
        <w:pStyle w:val="ListParagraph"/>
        <w:numPr>
          <w:ilvl w:val="1"/>
          <w:numId w:val="1"/>
        </w:numPr>
        <w:tabs>
          <w:tab w:val="left" w:pos="1542"/>
        </w:tabs>
        <w:spacing w:before="42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Believing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in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Magic: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Psychology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Superstition</w:t>
      </w:r>
    </w:p>
    <w:p w:rsidR="00E46BE1" w:rsidRPr="00CA7240" w:rsidRDefault="00E46BE1" w:rsidP="00E46BE1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142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Kohler</w:t>
      </w:r>
      <w:r w:rsidRPr="00CA7240">
        <w:rPr>
          <w:rFonts w:asciiTheme="minorHAnsi" w:hAnsiTheme="minorHAnsi" w:cstheme="minorHAnsi"/>
          <w:spacing w:val="-9"/>
        </w:rPr>
        <w:t xml:space="preserve"> </w:t>
      </w:r>
      <w:r w:rsidRPr="00CA7240">
        <w:rPr>
          <w:rFonts w:asciiTheme="minorHAnsi" w:hAnsiTheme="minorHAnsi" w:cstheme="minorHAnsi"/>
        </w:rPr>
        <w:t>thought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insight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was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achieved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suddenly,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but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other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work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suggests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it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is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achieved gradually.</w:t>
      </w:r>
    </w:p>
    <w:p w:rsidR="00E46BE1" w:rsidRPr="00CA7240" w:rsidRDefault="00E46BE1" w:rsidP="00E46BE1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True.</w:t>
      </w:r>
    </w:p>
    <w:p w:rsidR="00E46BE1" w:rsidRPr="00CA7240" w:rsidRDefault="00E46BE1" w:rsidP="00E46BE1">
      <w:pPr>
        <w:pStyle w:val="ListParagraph"/>
        <w:numPr>
          <w:ilvl w:val="0"/>
          <w:numId w:val="1"/>
        </w:numPr>
        <w:tabs>
          <w:tab w:val="left" w:pos="822"/>
          <w:tab w:val="left" w:pos="7974"/>
        </w:tabs>
        <w:spacing w:before="43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All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2"/>
        </w:rPr>
        <w:t xml:space="preserve"> </w:t>
      </w: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following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are</w:t>
      </w:r>
      <w:r w:rsidRPr="00CA7240">
        <w:rPr>
          <w:rFonts w:asciiTheme="minorHAnsi" w:hAnsiTheme="minorHAnsi" w:cstheme="minorHAnsi"/>
          <w:spacing w:val="-3"/>
        </w:rPr>
        <w:t xml:space="preserve"> </w:t>
      </w:r>
      <w:r w:rsidRPr="00CA7240">
        <w:rPr>
          <w:rFonts w:asciiTheme="minorHAnsi" w:hAnsiTheme="minorHAnsi" w:cstheme="minorHAnsi"/>
        </w:rPr>
        <w:t>useful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tips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for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shaping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behavior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except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E46BE1" w:rsidRPr="00CA7240" w:rsidRDefault="00E46BE1" w:rsidP="00E46BE1">
      <w:pPr>
        <w:pStyle w:val="ListParagraph"/>
        <w:numPr>
          <w:ilvl w:val="1"/>
          <w:numId w:val="1"/>
        </w:numPr>
        <w:tabs>
          <w:tab w:val="left" w:pos="1542"/>
        </w:tabs>
        <w:spacing w:before="40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Never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back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up</w:t>
      </w:r>
    </w:p>
    <w:p w:rsidR="00E46BE1" w:rsidRPr="00CA7240" w:rsidRDefault="00E46BE1" w:rsidP="00E46BE1">
      <w:pPr>
        <w:pStyle w:val="ListParagraph"/>
        <w:numPr>
          <w:ilvl w:val="0"/>
          <w:numId w:val="1"/>
        </w:numPr>
        <w:tabs>
          <w:tab w:val="left" w:pos="822"/>
          <w:tab w:val="left" w:pos="7198"/>
        </w:tabs>
        <w:spacing w:before="43" w:line="273" w:lineRule="auto"/>
        <w:ind w:left="821" w:right="183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banana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experiment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by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Robert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Epstein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and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colleagues,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which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paralleled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Kohler’s</w:t>
      </w:r>
      <w:r w:rsidRPr="00CA7240">
        <w:rPr>
          <w:rFonts w:asciiTheme="minorHAnsi" w:hAnsiTheme="minorHAnsi" w:cstheme="minorHAnsi"/>
          <w:spacing w:val="-49"/>
        </w:rPr>
        <w:t xml:space="preserve"> </w:t>
      </w:r>
      <w:r w:rsidRPr="00CA7240">
        <w:rPr>
          <w:rFonts w:asciiTheme="minorHAnsi" w:hAnsiTheme="minorHAnsi" w:cstheme="minorHAnsi"/>
        </w:rPr>
        <w:t>experiments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with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chimps,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demonstrated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insight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E46BE1" w:rsidRPr="00CA7240" w:rsidRDefault="00E46BE1" w:rsidP="00E46BE1">
      <w:pPr>
        <w:pStyle w:val="ListParagraph"/>
        <w:numPr>
          <w:ilvl w:val="1"/>
          <w:numId w:val="1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Depends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on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an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organism’s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learning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history</w:t>
      </w:r>
    </w:p>
    <w:p w:rsidR="00E46BE1" w:rsidRPr="00CA7240" w:rsidRDefault="00E46BE1" w:rsidP="00E46BE1">
      <w:pPr>
        <w:pStyle w:val="ListParagraph"/>
        <w:numPr>
          <w:ilvl w:val="0"/>
          <w:numId w:val="1"/>
        </w:numPr>
        <w:tabs>
          <w:tab w:val="left" w:pos="822"/>
          <w:tab w:val="left" w:pos="3424"/>
        </w:tabs>
        <w:spacing w:line="276" w:lineRule="auto"/>
        <w:ind w:left="821" w:right="959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Robert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CA7240">
        <w:rPr>
          <w:rFonts w:asciiTheme="minorHAnsi" w:hAnsiTheme="minorHAnsi" w:cstheme="minorHAnsi"/>
        </w:rPr>
        <w:t>Eisenberger</w:t>
      </w:r>
      <w:proofErr w:type="spellEnd"/>
      <w:r w:rsidRPr="00CA7240">
        <w:rPr>
          <w:rFonts w:asciiTheme="minorHAnsi" w:hAnsiTheme="minorHAnsi" w:cstheme="minorHAnsi"/>
          <w:spacing w:val="-9"/>
        </w:rPr>
        <w:t xml:space="preserve"> </w:t>
      </w:r>
      <w:r w:rsidRPr="00CA7240">
        <w:rPr>
          <w:rFonts w:asciiTheme="minorHAnsi" w:hAnsiTheme="minorHAnsi" w:cstheme="minorHAnsi"/>
        </w:rPr>
        <w:t>and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his</w:t>
      </w:r>
      <w:r w:rsidRPr="00CA7240">
        <w:rPr>
          <w:rFonts w:asciiTheme="minorHAnsi" w:hAnsiTheme="minorHAnsi" w:cstheme="minorHAnsi"/>
          <w:spacing w:val="-9"/>
        </w:rPr>
        <w:t xml:space="preserve"> </w:t>
      </w:r>
      <w:r w:rsidRPr="00CA7240">
        <w:rPr>
          <w:rFonts w:asciiTheme="minorHAnsi" w:hAnsiTheme="minorHAnsi" w:cstheme="minorHAnsi"/>
        </w:rPr>
        <w:t>colleagues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demonstrated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spacing w:val="-9"/>
        </w:rPr>
        <w:t xml:space="preserve"> </w:t>
      </w:r>
      <w:r w:rsidRPr="00CA7240">
        <w:rPr>
          <w:rFonts w:asciiTheme="minorHAnsi" w:hAnsiTheme="minorHAnsi" w:cstheme="minorHAnsi"/>
        </w:rPr>
        <w:t>reinforcement</w:t>
      </w:r>
      <w:r w:rsidRPr="00CA7240">
        <w:rPr>
          <w:rFonts w:asciiTheme="minorHAnsi" w:hAnsiTheme="minorHAnsi" w:cstheme="minorHAnsi"/>
          <w:spacing w:val="-9"/>
        </w:rPr>
        <w:t xml:space="preserve"> </w:t>
      </w:r>
      <w:r w:rsidRPr="00CA7240">
        <w:rPr>
          <w:rFonts w:asciiTheme="minorHAnsi" w:hAnsiTheme="minorHAnsi" w:cstheme="minorHAnsi"/>
        </w:rPr>
        <w:t>can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establish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learned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.</w:t>
      </w:r>
    </w:p>
    <w:p w:rsidR="00E46BE1" w:rsidRPr="00CA7240" w:rsidRDefault="00E46BE1" w:rsidP="00E46BE1">
      <w:pPr>
        <w:spacing w:line="276" w:lineRule="auto"/>
        <w:rPr>
          <w:rFonts w:asciiTheme="minorHAnsi" w:hAnsiTheme="minorHAnsi" w:cstheme="minorHAnsi"/>
        </w:rPr>
        <w:sectPr w:rsidR="00E46BE1" w:rsidRPr="00CA7240">
          <w:pgSz w:w="12240" w:h="15840"/>
          <w:pgMar w:top="1360" w:right="1340" w:bottom="280" w:left="1340" w:header="720" w:footer="720" w:gutter="0"/>
          <w:cols w:space="720"/>
        </w:sectPr>
      </w:pPr>
    </w:p>
    <w:p w:rsidR="00E46BE1" w:rsidRPr="00CA7240" w:rsidRDefault="00E46BE1" w:rsidP="00E46BE1">
      <w:pPr>
        <w:pStyle w:val="ListParagraph"/>
        <w:numPr>
          <w:ilvl w:val="1"/>
          <w:numId w:val="1"/>
        </w:numPr>
        <w:tabs>
          <w:tab w:val="left" w:pos="1542"/>
        </w:tabs>
        <w:spacing w:before="80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Industriousness</w:t>
      </w:r>
    </w:p>
    <w:p w:rsidR="00E46BE1" w:rsidRPr="00CA7240" w:rsidRDefault="00E46BE1" w:rsidP="00E46BE1">
      <w:pPr>
        <w:pStyle w:val="ListParagraph"/>
        <w:numPr>
          <w:ilvl w:val="0"/>
          <w:numId w:val="1"/>
        </w:numPr>
        <w:tabs>
          <w:tab w:val="left" w:pos="822"/>
        </w:tabs>
        <w:spacing w:before="42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Probably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best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way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increasing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creativity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stories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in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an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English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class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is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to</w:t>
      </w:r>
    </w:p>
    <w:p w:rsidR="00E46BE1" w:rsidRPr="00CA7240" w:rsidRDefault="00E46BE1" w:rsidP="00E46BE1">
      <w:pPr>
        <w:pStyle w:val="BodyText"/>
        <w:tabs>
          <w:tab w:val="left" w:pos="1711"/>
        </w:tabs>
        <w:spacing w:before="41"/>
        <w:ind w:left="821" w:firstLine="0"/>
        <w:rPr>
          <w:rFonts w:asciiTheme="minorHAnsi" w:hAnsiTheme="minorHAnsi" w:cstheme="minorHAnsi"/>
          <w:sz w:val="22"/>
          <w:szCs w:val="22"/>
        </w:rPr>
      </w:pPr>
      <w:r w:rsidRPr="00CA724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CA724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CA7240">
        <w:rPr>
          <w:rFonts w:asciiTheme="minorHAnsi" w:hAnsiTheme="minorHAnsi" w:cstheme="minorHAnsi"/>
          <w:sz w:val="22"/>
          <w:szCs w:val="22"/>
        </w:rPr>
        <w:t>.</w:t>
      </w:r>
    </w:p>
    <w:p w:rsidR="00E46BE1" w:rsidRPr="00CA7240" w:rsidRDefault="00E46BE1" w:rsidP="00E46BE1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Praise</w:t>
      </w:r>
      <w:r w:rsidRPr="00CA7240">
        <w:rPr>
          <w:rFonts w:asciiTheme="minorHAnsi" w:hAnsiTheme="minorHAnsi" w:cstheme="minorHAnsi"/>
          <w:spacing w:val="-10"/>
        </w:rPr>
        <w:t xml:space="preserve"> </w:t>
      </w:r>
      <w:r w:rsidRPr="00CA7240">
        <w:rPr>
          <w:rFonts w:asciiTheme="minorHAnsi" w:hAnsiTheme="minorHAnsi" w:cstheme="minorHAnsi"/>
        </w:rPr>
        <w:t>particularly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original</w:t>
      </w:r>
      <w:r w:rsidRPr="00CA7240">
        <w:rPr>
          <w:rFonts w:asciiTheme="minorHAnsi" w:hAnsiTheme="minorHAnsi" w:cstheme="minorHAnsi"/>
          <w:spacing w:val="-8"/>
        </w:rPr>
        <w:t xml:space="preserve"> </w:t>
      </w:r>
      <w:r w:rsidRPr="00CA7240">
        <w:rPr>
          <w:rFonts w:asciiTheme="minorHAnsi" w:hAnsiTheme="minorHAnsi" w:cstheme="minorHAnsi"/>
        </w:rPr>
        <w:t>stories</w:t>
      </w:r>
    </w:p>
    <w:p w:rsidR="00E46BE1" w:rsidRPr="00CA7240" w:rsidRDefault="00E46BE1" w:rsidP="00E46BE1">
      <w:pPr>
        <w:pStyle w:val="ListParagraph"/>
        <w:numPr>
          <w:ilvl w:val="0"/>
          <w:numId w:val="1"/>
        </w:numPr>
        <w:tabs>
          <w:tab w:val="left" w:pos="822"/>
        </w:tabs>
        <w:spacing w:before="40" w:line="276" w:lineRule="auto"/>
        <w:ind w:left="821" w:right="349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The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author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your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text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probably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believes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that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most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childhood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tantrums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are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due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to</w:t>
      </w:r>
      <w:r w:rsidRPr="00CA7240">
        <w:rPr>
          <w:rFonts w:asciiTheme="minorHAnsi" w:hAnsiTheme="minorHAnsi" w:cstheme="minorHAnsi"/>
          <w:spacing w:val="-50"/>
        </w:rPr>
        <w:t xml:space="preserve"> </w:t>
      </w:r>
      <w:r w:rsidRPr="00CA7240">
        <w:rPr>
          <w:rFonts w:asciiTheme="minorHAnsi" w:hAnsiTheme="minorHAnsi" w:cstheme="minorHAnsi"/>
        </w:rPr>
        <w:t>unintentional shaping by</w:t>
      </w:r>
      <w:r w:rsidRPr="00CA7240">
        <w:rPr>
          <w:rFonts w:asciiTheme="minorHAnsi" w:hAnsiTheme="minorHAnsi" w:cstheme="minorHAnsi"/>
          <w:spacing w:val="1"/>
        </w:rPr>
        <w:t xml:space="preserve"> </w:t>
      </w:r>
      <w:r w:rsidRPr="00CA7240">
        <w:rPr>
          <w:rFonts w:asciiTheme="minorHAnsi" w:hAnsiTheme="minorHAnsi" w:cstheme="minorHAnsi"/>
        </w:rPr>
        <w:t>adults.</w:t>
      </w:r>
    </w:p>
    <w:p w:rsidR="00E46BE1" w:rsidRPr="00CA7240" w:rsidRDefault="00E46BE1" w:rsidP="00E46BE1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True</w:t>
      </w:r>
    </w:p>
    <w:p w:rsidR="00E46BE1" w:rsidRPr="00CA7240" w:rsidRDefault="00E46BE1" w:rsidP="00E46BE1">
      <w:pPr>
        <w:pStyle w:val="ListParagraph"/>
        <w:numPr>
          <w:ilvl w:val="0"/>
          <w:numId w:val="1"/>
        </w:numPr>
        <w:tabs>
          <w:tab w:val="left" w:pos="822"/>
        </w:tabs>
        <w:spacing w:before="43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Skinner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trained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CA7240">
        <w:rPr>
          <w:rFonts w:asciiTheme="minorHAnsi" w:hAnsiTheme="minorHAnsi" w:cstheme="minorHAnsi"/>
        </w:rPr>
        <w:t>Plyny</w:t>
      </w:r>
      <w:proofErr w:type="spellEnd"/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to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perform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a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behavior</w:t>
      </w:r>
      <w:r w:rsidRPr="00CA7240">
        <w:rPr>
          <w:rFonts w:asciiTheme="minorHAnsi" w:hAnsiTheme="minorHAnsi" w:cstheme="minorHAnsi"/>
          <w:spacing w:val="-6"/>
        </w:rPr>
        <w:t xml:space="preserve"> </w:t>
      </w:r>
      <w:r w:rsidRPr="00CA7240">
        <w:rPr>
          <w:rFonts w:asciiTheme="minorHAnsi" w:hAnsiTheme="minorHAnsi" w:cstheme="minorHAnsi"/>
        </w:rPr>
        <w:t>chain.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CA7240">
        <w:rPr>
          <w:rFonts w:asciiTheme="minorHAnsi" w:hAnsiTheme="minorHAnsi" w:cstheme="minorHAnsi"/>
        </w:rPr>
        <w:t>Plyny</w:t>
      </w:r>
      <w:proofErr w:type="spellEnd"/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was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a</w:t>
      </w:r>
    </w:p>
    <w:p w:rsidR="00E46BE1" w:rsidRPr="00CA7240" w:rsidRDefault="00E46BE1" w:rsidP="00E46BE1">
      <w:pPr>
        <w:pStyle w:val="ListParagraph"/>
        <w:numPr>
          <w:ilvl w:val="1"/>
          <w:numId w:val="1"/>
        </w:numPr>
        <w:tabs>
          <w:tab w:val="left" w:pos="1542"/>
        </w:tabs>
        <w:spacing w:before="40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Rat</w:t>
      </w:r>
    </w:p>
    <w:p w:rsidR="00E46BE1" w:rsidRPr="00CA7240" w:rsidRDefault="00E46BE1" w:rsidP="00E46BE1">
      <w:pPr>
        <w:pStyle w:val="ListParagraph"/>
        <w:numPr>
          <w:ilvl w:val="0"/>
          <w:numId w:val="1"/>
        </w:numPr>
        <w:tabs>
          <w:tab w:val="left" w:pos="822"/>
        </w:tabs>
        <w:spacing w:before="43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Reinforcement</w:t>
      </w:r>
      <w:r w:rsidRPr="00CA7240">
        <w:rPr>
          <w:rFonts w:asciiTheme="minorHAnsi" w:hAnsiTheme="minorHAnsi" w:cstheme="minorHAnsi"/>
          <w:spacing w:val="-11"/>
        </w:rPr>
        <w:t xml:space="preserve"> </w:t>
      </w:r>
      <w:r w:rsidRPr="00CA7240">
        <w:rPr>
          <w:rFonts w:asciiTheme="minorHAnsi" w:hAnsiTheme="minorHAnsi" w:cstheme="minorHAnsi"/>
        </w:rPr>
        <w:t>reduces</w:t>
      </w:r>
      <w:r w:rsidRPr="00CA7240">
        <w:rPr>
          <w:rFonts w:asciiTheme="minorHAnsi" w:hAnsiTheme="minorHAnsi" w:cstheme="minorHAnsi"/>
          <w:spacing w:val="-13"/>
        </w:rPr>
        <w:t xml:space="preserve"> </w:t>
      </w:r>
      <w:r w:rsidRPr="00CA7240">
        <w:rPr>
          <w:rFonts w:asciiTheme="minorHAnsi" w:hAnsiTheme="minorHAnsi" w:cstheme="minorHAnsi"/>
        </w:rPr>
        <w:t>creativity</w:t>
      </w:r>
      <w:r w:rsidRPr="00CA7240">
        <w:rPr>
          <w:rFonts w:asciiTheme="minorHAnsi" w:hAnsiTheme="minorHAnsi" w:cstheme="minorHAnsi"/>
          <w:spacing w:val="-11"/>
        </w:rPr>
        <w:t xml:space="preserve"> </w:t>
      </w:r>
      <w:r w:rsidRPr="00CA7240">
        <w:rPr>
          <w:rFonts w:asciiTheme="minorHAnsi" w:hAnsiTheme="minorHAnsi" w:cstheme="minorHAnsi"/>
        </w:rPr>
        <w:t>because</w:t>
      </w:r>
      <w:r w:rsidRPr="00CA7240">
        <w:rPr>
          <w:rFonts w:asciiTheme="minorHAnsi" w:hAnsiTheme="minorHAnsi" w:cstheme="minorHAnsi"/>
          <w:spacing w:val="-13"/>
        </w:rPr>
        <w:t xml:space="preserve"> </w:t>
      </w:r>
      <w:r w:rsidRPr="00CA7240">
        <w:rPr>
          <w:rFonts w:asciiTheme="minorHAnsi" w:hAnsiTheme="minorHAnsi" w:cstheme="minorHAnsi"/>
        </w:rPr>
        <w:t>creativity</w:t>
      </w:r>
      <w:r w:rsidRPr="00CA7240">
        <w:rPr>
          <w:rFonts w:asciiTheme="minorHAnsi" w:hAnsiTheme="minorHAnsi" w:cstheme="minorHAnsi"/>
          <w:spacing w:val="-12"/>
        </w:rPr>
        <w:t xml:space="preserve"> </w:t>
      </w:r>
      <w:r w:rsidRPr="00CA7240">
        <w:rPr>
          <w:rFonts w:asciiTheme="minorHAnsi" w:hAnsiTheme="minorHAnsi" w:cstheme="minorHAnsi"/>
        </w:rPr>
        <w:t>requires</w:t>
      </w:r>
      <w:r w:rsidRPr="00CA7240">
        <w:rPr>
          <w:rFonts w:asciiTheme="minorHAnsi" w:hAnsiTheme="minorHAnsi" w:cstheme="minorHAnsi"/>
          <w:spacing w:val="-13"/>
        </w:rPr>
        <w:t xml:space="preserve"> </w:t>
      </w:r>
      <w:r w:rsidRPr="00CA7240">
        <w:rPr>
          <w:rFonts w:asciiTheme="minorHAnsi" w:hAnsiTheme="minorHAnsi" w:cstheme="minorHAnsi"/>
        </w:rPr>
        <w:t>new</w:t>
      </w:r>
      <w:r w:rsidRPr="00CA7240">
        <w:rPr>
          <w:rFonts w:asciiTheme="minorHAnsi" w:hAnsiTheme="minorHAnsi" w:cstheme="minorHAnsi"/>
          <w:spacing w:val="-11"/>
        </w:rPr>
        <w:t xml:space="preserve"> </w:t>
      </w:r>
      <w:r w:rsidRPr="00CA7240">
        <w:rPr>
          <w:rFonts w:asciiTheme="minorHAnsi" w:hAnsiTheme="minorHAnsi" w:cstheme="minorHAnsi"/>
        </w:rPr>
        <w:t>forms</w:t>
      </w:r>
      <w:r w:rsidRPr="00CA7240">
        <w:rPr>
          <w:rFonts w:asciiTheme="minorHAnsi" w:hAnsiTheme="minorHAnsi" w:cstheme="minorHAnsi"/>
          <w:spacing w:val="-12"/>
        </w:rPr>
        <w:t xml:space="preserve"> </w:t>
      </w:r>
      <w:r w:rsidRPr="00CA7240">
        <w:rPr>
          <w:rFonts w:asciiTheme="minorHAnsi" w:hAnsiTheme="minorHAnsi" w:cstheme="minorHAnsi"/>
        </w:rPr>
        <w:t>of</w:t>
      </w:r>
      <w:r w:rsidRPr="00CA7240">
        <w:rPr>
          <w:rFonts w:asciiTheme="minorHAnsi" w:hAnsiTheme="minorHAnsi" w:cstheme="minorHAnsi"/>
          <w:spacing w:val="-11"/>
        </w:rPr>
        <w:t xml:space="preserve"> </w:t>
      </w:r>
      <w:r w:rsidRPr="00CA7240">
        <w:rPr>
          <w:rFonts w:asciiTheme="minorHAnsi" w:hAnsiTheme="minorHAnsi" w:cstheme="minorHAnsi"/>
        </w:rPr>
        <w:t>behavior.</w:t>
      </w:r>
    </w:p>
    <w:p w:rsidR="00E46BE1" w:rsidRPr="00CA7240" w:rsidRDefault="00E46BE1" w:rsidP="00E46BE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False.</w:t>
      </w:r>
    </w:p>
    <w:p w:rsidR="00E46BE1" w:rsidRPr="00CA7240" w:rsidRDefault="00E46BE1" w:rsidP="00E46BE1">
      <w:pPr>
        <w:pStyle w:val="ListParagraph"/>
        <w:numPr>
          <w:ilvl w:val="0"/>
          <w:numId w:val="1"/>
        </w:numPr>
        <w:tabs>
          <w:tab w:val="left" w:pos="822"/>
          <w:tab w:val="left" w:pos="6712"/>
        </w:tabs>
        <w:spacing w:before="42"/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One</w:t>
      </w:r>
      <w:r w:rsidRPr="00CA7240">
        <w:rPr>
          <w:rFonts w:asciiTheme="minorHAnsi" w:hAnsiTheme="minorHAnsi" w:cstheme="minorHAnsi"/>
          <w:spacing w:val="-7"/>
        </w:rPr>
        <w:t xml:space="preserve"> </w:t>
      </w:r>
      <w:r w:rsidRPr="00CA7240">
        <w:rPr>
          <w:rFonts w:asciiTheme="minorHAnsi" w:hAnsiTheme="minorHAnsi" w:cstheme="minorHAnsi"/>
        </w:rPr>
        <w:t>idea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for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preventing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learned</w:t>
      </w:r>
      <w:r w:rsidRPr="00CA7240">
        <w:rPr>
          <w:rFonts w:asciiTheme="minorHAnsi" w:hAnsiTheme="minorHAnsi" w:cstheme="minorHAnsi"/>
          <w:spacing w:val="-5"/>
        </w:rPr>
        <w:t xml:space="preserve"> </w:t>
      </w:r>
      <w:r w:rsidRPr="00CA7240">
        <w:rPr>
          <w:rFonts w:asciiTheme="minorHAnsi" w:hAnsiTheme="minorHAnsi" w:cstheme="minorHAnsi"/>
        </w:rPr>
        <w:t>helplessness</w:t>
      </w:r>
      <w:r w:rsidRPr="00CA7240">
        <w:rPr>
          <w:rFonts w:asciiTheme="minorHAnsi" w:hAnsiTheme="minorHAnsi" w:cstheme="minorHAnsi"/>
          <w:spacing w:val="-4"/>
        </w:rPr>
        <w:t xml:space="preserve"> </w:t>
      </w:r>
      <w:r w:rsidRPr="00CA7240">
        <w:rPr>
          <w:rFonts w:asciiTheme="minorHAnsi" w:hAnsiTheme="minorHAnsi" w:cstheme="minorHAnsi"/>
        </w:rPr>
        <w:t>is</w:t>
      </w:r>
      <w:r w:rsidRPr="00CA7240">
        <w:rPr>
          <w:rFonts w:asciiTheme="minorHAnsi" w:hAnsiTheme="minorHAnsi" w:cstheme="minorHAnsi"/>
          <w:u w:val="single"/>
        </w:rPr>
        <w:tab/>
      </w:r>
      <w:r w:rsidRPr="00CA7240">
        <w:rPr>
          <w:rFonts w:asciiTheme="minorHAnsi" w:hAnsiTheme="minorHAnsi" w:cstheme="minorHAnsi"/>
        </w:rPr>
        <w:t>training.</w:t>
      </w:r>
    </w:p>
    <w:p w:rsidR="00E46BE1" w:rsidRPr="00CA7240" w:rsidRDefault="00E46BE1" w:rsidP="00E46BE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A7240">
        <w:rPr>
          <w:rFonts w:asciiTheme="minorHAnsi" w:hAnsiTheme="minorHAnsi" w:cstheme="minorHAnsi"/>
        </w:rPr>
        <w:t>Immunization</w:t>
      </w:r>
    </w:p>
    <w:p w:rsidR="00E46BE1" w:rsidRPr="00CA7240" w:rsidRDefault="00E46BE1" w:rsidP="00E46BE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46BE1" w:rsidRPr="00CA7240" w:rsidRDefault="00E46BE1" w:rsidP="00E46BE1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46BE1" w:rsidRDefault="00E46BE1" w:rsidP="00E46BE1">
      <w:pPr>
        <w:pStyle w:val="BodyText"/>
        <w:spacing w:before="1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E46BE1" w:rsidRDefault="00E46BE1" w:rsidP="00E46BE1">
      <w:pPr>
        <w:pStyle w:val="BodyText"/>
        <w:spacing w:before="1"/>
        <w:ind w:left="101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8B11B3" w:rsidRDefault="008B11B3"/>
    <w:sectPr w:rsidR="008B11B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8452D6"/>
    <w:multiLevelType w:val="hybridMultilevel"/>
    <w:tmpl w:val="4D52A942"/>
    <w:lvl w:ilvl="0" w:tplc="B31A69EE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4718C76C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F85096A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E67A853C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C35C4CC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93BE7BCE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19DC545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94E240D2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091480D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BE1"/>
    <w:rsid w:val="003876D0"/>
    <w:rsid w:val="008B11B3"/>
    <w:rsid w:val="00E46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DF040A-6570-4ABE-BB7B-BD852D0C9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46BE1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46BE1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46BE1"/>
    <w:rPr>
      <w:rFonts w:ascii="Cambria" w:eastAsia="Cambria" w:hAnsi="Cambria" w:cs="Cambria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E46BE1"/>
    <w:pPr>
      <w:spacing w:before="80"/>
      <w:ind w:left="101"/>
    </w:pPr>
    <w:rPr>
      <w:b/>
      <w:bCs/>
      <w:i/>
      <w:iCs/>
      <w:sz w:val="24"/>
      <w:szCs w:val="24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E46BE1"/>
    <w:rPr>
      <w:rFonts w:ascii="Cambria" w:eastAsia="Cambria" w:hAnsi="Cambria" w:cs="Cambria"/>
      <w:b/>
      <w:bCs/>
      <w:i/>
      <w:iCs/>
      <w:sz w:val="24"/>
      <w:szCs w:val="24"/>
      <w:u w:val="single" w:color="000000"/>
      <w:lang w:val="en-US"/>
    </w:rPr>
  </w:style>
  <w:style w:type="paragraph" w:styleId="ListParagraph">
    <w:name w:val="List Paragraph"/>
    <w:basedOn w:val="Normal"/>
    <w:uiPriority w:val="1"/>
    <w:qFormat/>
    <w:rsid w:val="00E46BE1"/>
    <w:pPr>
      <w:spacing w:before="41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2021-07-24T05:25:00Z</dcterms:created>
  <dcterms:modified xsi:type="dcterms:W3CDTF">2021-07-24T05:56:00Z</dcterms:modified>
</cp:coreProperties>
</file>