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6909" w:rsidRDefault="00E96909" w:rsidP="00E9690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47734B">
        <w:rPr>
          <w:rFonts w:asciiTheme="minorHAnsi" w:hAnsiTheme="minorHAnsi" w:cstheme="minorHAnsi"/>
          <w:sz w:val="22"/>
          <w:szCs w:val="22"/>
        </w:rPr>
        <w:t>University Of Georgia</w:t>
      </w:r>
    </w:p>
    <w:p w:rsidR="00E96909" w:rsidRPr="0047734B" w:rsidRDefault="00E96909" w:rsidP="00E9690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47734B">
        <w:rPr>
          <w:rFonts w:asciiTheme="minorHAnsi" w:hAnsiTheme="minorHAnsi" w:cstheme="minorHAnsi"/>
          <w:sz w:val="22"/>
          <w:szCs w:val="22"/>
        </w:rPr>
        <w:t>BCMB 3100</w:t>
      </w:r>
    </w:p>
    <w:p w:rsidR="00E96909" w:rsidRPr="0047734B" w:rsidRDefault="00E96909" w:rsidP="00B56ABF">
      <w:pPr>
        <w:pStyle w:val="BodyText"/>
        <w:spacing w:line="292" w:lineRule="exact"/>
        <w:ind w:left="0"/>
        <w:rPr>
          <w:rFonts w:asciiTheme="minorHAnsi" w:hAnsiTheme="minorHAnsi" w:cstheme="minorHAnsi"/>
          <w:sz w:val="22"/>
          <w:szCs w:val="22"/>
        </w:rPr>
      </w:pPr>
      <w:r w:rsidRPr="0047734B">
        <w:rPr>
          <w:rFonts w:asciiTheme="minorHAnsi" w:hAnsiTheme="minorHAnsi" w:cstheme="minorHAnsi"/>
          <w:sz w:val="22"/>
          <w:szCs w:val="22"/>
        </w:rPr>
        <w:t>Unit</w:t>
      </w:r>
      <w:r w:rsidRPr="0047734B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3</w:t>
      </w:r>
      <w:r w:rsidRPr="0047734B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Quiz</w:t>
      </w:r>
      <w:r w:rsidRPr="0047734B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1</w:t>
      </w:r>
    </w:p>
    <w:p w:rsidR="00E96909" w:rsidRPr="00B56ABF" w:rsidRDefault="00B56ABF" w:rsidP="00B56ABF">
      <w:pPr>
        <w:tabs>
          <w:tab w:val="left" w:pos="822"/>
        </w:tabs>
        <w:ind w:right="441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="00E96909" w:rsidRPr="00B56ABF">
        <w:rPr>
          <w:rFonts w:asciiTheme="minorHAnsi" w:hAnsiTheme="minorHAnsi" w:cstheme="minorHAnsi"/>
        </w:rPr>
        <w:t>The</w:t>
      </w:r>
      <w:r w:rsidR="00E96909" w:rsidRPr="00B56ABF">
        <w:rPr>
          <w:rFonts w:asciiTheme="minorHAnsi" w:hAnsiTheme="minorHAnsi" w:cstheme="minorHAnsi"/>
          <w:spacing w:val="13"/>
        </w:rPr>
        <w:t xml:space="preserve"> </w:t>
      </w:r>
      <w:r w:rsidR="00E96909" w:rsidRPr="00B56ABF">
        <w:rPr>
          <w:rFonts w:asciiTheme="minorHAnsi" w:hAnsiTheme="minorHAnsi" w:cstheme="minorHAnsi"/>
        </w:rPr>
        <w:t>key</w:t>
      </w:r>
      <w:r w:rsidR="00E96909" w:rsidRPr="00B56ABF">
        <w:rPr>
          <w:rFonts w:asciiTheme="minorHAnsi" w:hAnsiTheme="minorHAnsi" w:cstheme="minorHAnsi"/>
          <w:spacing w:val="12"/>
        </w:rPr>
        <w:t xml:space="preserve"> </w:t>
      </w:r>
      <w:r w:rsidR="00E96909" w:rsidRPr="00B56ABF">
        <w:rPr>
          <w:rFonts w:asciiTheme="minorHAnsi" w:hAnsiTheme="minorHAnsi" w:cstheme="minorHAnsi"/>
        </w:rPr>
        <w:t>enzyme</w:t>
      </w:r>
      <w:r w:rsidR="00E96909" w:rsidRPr="00B56ABF">
        <w:rPr>
          <w:rFonts w:asciiTheme="minorHAnsi" w:hAnsiTheme="minorHAnsi" w:cstheme="minorHAnsi"/>
          <w:spacing w:val="10"/>
        </w:rPr>
        <w:t xml:space="preserve"> </w:t>
      </w:r>
      <w:r w:rsidR="00E96909" w:rsidRPr="00B56ABF">
        <w:rPr>
          <w:rFonts w:asciiTheme="minorHAnsi" w:hAnsiTheme="minorHAnsi" w:cstheme="minorHAnsi"/>
        </w:rPr>
        <w:t>in</w:t>
      </w:r>
      <w:r w:rsidR="00E96909" w:rsidRPr="00B56ABF">
        <w:rPr>
          <w:rFonts w:asciiTheme="minorHAnsi" w:hAnsiTheme="minorHAnsi" w:cstheme="minorHAnsi"/>
          <w:spacing w:val="13"/>
        </w:rPr>
        <w:t xml:space="preserve"> </w:t>
      </w:r>
      <w:r w:rsidR="00E96909" w:rsidRPr="00B56ABF">
        <w:rPr>
          <w:rFonts w:asciiTheme="minorHAnsi" w:hAnsiTheme="minorHAnsi" w:cstheme="minorHAnsi"/>
        </w:rPr>
        <w:t>glycogen</w:t>
      </w:r>
      <w:r w:rsidR="00E96909" w:rsidRPr="00B56ABF">
        <w:rPr>
          <w:rFonts w:asciiTheme="minorHAnsi" w:hAnsiTheme="minorHAnsi" w:cstheme="minorHAnsi"/>
          <w:spacing w:val="10"/>
        </w:rPr>
        <w:t xml:space="preserve"> </w:t>
      </w:r>
      <w:r w:rsidR="00E96909" w:rsidRPr="00B56ABF">
        <w:rPr>
          <w:rFonts w:asciiTheme="minorHAnsi" w:hAnsiTheme="minorHAnsi" w:cstheme="minorHAnsi"/>
        </w:rPr>
        <w:t>degradation</w:t>
      </w:r>
      <w:r w:rsidR="00E96909" w:rsidRPr="00B56ABF">
        <w:rPr>
          <w:rFonts w:asciiTheme="minorHAnsi" w:hAnsiTheme="minorHAnsi" w:cstheme="minorHAnsi"/>
          <w:spacing w:val="13"/>
        </w:rPr>
        <w:t xml:space="preserve"> </w:t>
      </w:r>
      <w:r w:rsidR="00E96909" w:rsidRPr="00B56ABF">
        <w:rPr>
          <w:rFonts w:asciiTheme="minorHAnsi" w:hAnsiTheme="minorHAnsi" w:cstheme="minorHAnsi"/>
        </w:rPr>
        <w:t>is:</w:t>
      </w:r>
      <w:r w:rsidR="00E96909" w:rsidRPr="00B56ABF">
        <w:rPr>
          <w:rFonts w:asciiTheme="minorHAnsi" w:hAnsiTheme="minorHAnsi" w:cstheme="minorHAnsi"/>
          <w:spacing w:val="-51"/>
        </w:rPr>
        <w:t xml:space="preserve"> </w:t>
      </w:r>
    </w:p>
    <w:p w:rsidR="00E96909" w:rsidRPr="0047734B" w:rsidRDefault="00E96909" w:rsidP="00E96909">
      <w:pPr>
        <w:pStyle w:val="ListParagraph"/>
        <w:tabs>
          <w:tab w:val="left" w:pos="822"/>
        </w:tabs>
        <w:ind w:right="4417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w w:val="90"/>
        </w:rPr>
        <w:t xml:space="preserve">Ans: </w:t>
      </w:r>
      <w:r w:rsidRPr="0047734B">
        <w:rPr>
          <w:rFonts w:asciiTheme="minorHAnsi" w:hAnsiTheme="minorHAnsi" w:cstheme="minorHAnsi"/>
        </w:rPr>
        <w:t>Glycogen</w:t>
      </w:r>
      <w:r w:rsidRPr="0047734B">
        <w:rPr>
          <w:rFonts w:asciiTheme="minorHAnsi" w:hAnsiTheme="minorHAnsi" w:cstheme="minorHAnsi"/>
          <w:spacing w:val="6"/>
        </w:rPr>
        <w:t xml:space="preserve"> </w:t>
      </w:r>
      <w:r w:rsidRPr="0047734B">
        <w:rPr>
          <w:rFonts w:asciiTheme="minorHAnsi" w:hAnsiTheme="minorHAnsi" w:cstheme="minorHAnsi"/>
        </w:rPr>
        <w:t>phosphorylase</w:t>
      </w:r>
    </w:p>
    <w:p w:rsidR="00E96909" w:rsidRPr="0047734B" w:rsidRDefault="00E96909" w:rsidP="00E96909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96909" w:rsidRPr="0047734B" w:rsidRDefault="00E96909" w:rsidP="00E96909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E96909" w:rsidRPr="00B56ABF" w:rsidRDefault="00E96909" w:rsidP="00B56ABF">
      <w:pPr>
        <w:pStyle w:val="ListParagraph"/>
        <w:numPr>
          <w:ilvl w:val="0"/>
          <w:numId w:val="2"/>
        </w:numPr>
        <w:tabs>
          <w:tab w:val="left" w:pos="822"/>
        </w:tabs>
        <w:ind w:right="3040"/>
        <w:rPr>
          <w:rFonts w:asciiTheme="minorHAnsi" w:hAnsiTheme="minorHAnsi" w:cstheme="minorHAnsi"/>
        </w:rPr>
      </w:pPr>
      <w:r w:rsidRPr="00B56ABF">
        <w:rPr>
          <w:rFonts w:asciiTheme="minorHAnsi" w:hAnsiTheme="minorHAnsi" w:cstheme="minorHAnsi"/>
        </w:rPr>
        <w:t>How</w:t>
      </w:r>
      <w:r w:rsidRPr="00B56ABF">
        <w:rPr>
          <w:rFonts w:asciiTheme="minorHAnsi" w:hAnsiTheme="minorHAnsi" w:cstheme="minorHAnsi"/>
          <w:spacing w:val="1"/>
        </w:rPr>
        <w:t xml:space="preserve"> </w:t>
      </w:r>
      <w:r w:rsidRPr="00B56ABF">
        <w:rPr>
          <w:rFonts w:asciiTheme="minorHAnsi" w:hAnsiTheme="minorHAnsi" w:cstheme="minorHAnsi"/>
        </w:rPr>
        <w:t>is phosphorylase b converted</w:t>
      </w:r>
      <w:r w:rsidRPr="00B56ABF">
        <w:rPr>
          <w:rFonts w:asciiTheme="minorHAnsi" w:hAnsiTheme="minorHAnsi" w:cstheme="minorHAnsi"/>
          <w:spacing w:val="1"/>
        </w:rPr>
        <w:t xml:space="preserve"> </w:t>
      </w:r>
      <w:r w:rsidRPr="00B56ABF">
        <w:rPr>
          <w:rFonts w:asciiTheme="minorHAnsi" w:hAnsiTheme="minorHAnsi" w:cstheme="minorHAnsi"/>
        </w:rPr>
        <w:t>into phosphorylase a?</w:t>
      </w:r>
      <w:r w:rsidRPr="00B56ABF">
        <w:rPr>
          <w:rFonts w:asciiTheme="minorHAnsi" w:hAnsiTheme="minorHAnsi" w:cstheme="minorHAnsi"/>
          <w:spacing w:val="-52"/>
        </w:rPr>
        <w:t xml:space="preserve"> </w:t>
      </w:r>
    </w:p>
    <w:p w:rsidR="00E96909" w:rsidRPr="0047734B" w:rsidRDefault="00E96909" w:rsidP="00E96909">
      <w:pPr>
        <w:pStyle w:val="ListParagraph"/>
        <w:tabs>
          <w:tab w:val="left" w:pos="822"/>
        </w:tabs>
        <w:ind w:right="304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w w:val="90"/>
        </w:rPr>
        <w:t xml:space="preserve">Ans: </w:t>
      </w:r>
      <w:r w:rsidRPr="0047734B">
        <w:rPr>
          <w:rFonts w:asciiTheme="minorHAnsi" w:hAnsiTheme="minorHAnsi" w:cstheme="minorHAnsi"/>
        </w:rPr>
        <w:t>Through</w:t>
      </w:r>
      <w:r w:rsidRPr="0047734B">
        <w:rPr>
          <w:rFonts w:asciiTheme="minorHAnsi" w:hAnsiTheme="minorHAnsi" w:cstheme="minorHAnsi"/>
          <w:spacing w:val="12"/>
        </w:rPr>
        <w:t xml:space="preserve"> </w:t>
      </w:r>
      <w:r w:rsidRPr="0047734B">
        <w:rPr>
          <w:rFonts w:asciiTheme="minorHAnsi" w:hAnsiTheme="minorHAnsi" w:cstheme="minorHAnsi"/>
        </w:rPr>
        <w:t>the</w:t>
      </w:r>
      <w:r w:rsidRPr="0047734B">
        <w:rPr>
          <w:rFonts w:asciiTheme="minorHAnsi" w:hAnsiTheme="minorHAnsi" w:cstheme="minorHAnsi"/>
          <w:spacing w:val="10"/>
        </w:rPr>
        <w:t xml:space="preserve"> </w:t>
      </w:r>
      <w:r w:rsidRPr="0047734B">
        <w:rPr>
          <w:rFonts w:asciiTheme="minorHAnsi" w:hAnsiTheme="minorHAnsi" w:cstheme="minorHAnsi"/>
        </w:rPr>
        <w:t>addition</w:t>
      </w:r>
      <w:r w:rsidRPr="0047734B">
        <w:rPr>
          <w:rFonts w:asciiTheme="minorHAnsi" w:hAnsiTheme="minorHAnsi" w:cstheme="minorHAnsi"/>
          <w:spacing w:val="12"/>
        </w:rPr>
        <w:t xml:space="preserve"> </w:t>
      </w:r>
      <w:r w:rsidRPr="0047734B">
        <w:rPr>
          <w:rFonts w:asciiTheme="minorHAnsi" w:hAnsiTheme="minorHAnsi" w:cstheme="minorHAnsi"/>
        </w:rPr>
        <w:t>of</w:t>
      </w:r>
      <w:r w:rsidRPr="0047734B">
        <w:rPr>
          <w:rFonts w:asciiTheme="minorHAnsi" w:hAnsiTheme="minorHAnsi" w:cstheme="minorHAnsi"/>
          <w:spacing w:val="10"/>
        </w:rPr>
        <w:t xml:space="preserve"> </w:t>
      </w:r>
      <w:r w:rsidRPr="0047734B">
        <w:rPr>
          <w:rFonts w:asciiTheme="minorHAnsi" w:hAnsiTheme="minorHAnsi" w:cstheme="minorHAnsi"/>
        </w:rPr>
        <w:t>a</w:t>
      </w:r>
      <w:r w:rsidRPr="0047734B">
        <w:rPr>
          <w:rFonts w:asciiTheme="minorHAnsi" w:hAnsiTheme="minorHAnsi" w:cstheme="minorHAnsi"/>
          <w:spacing w:val="11"/>
        </w:rPr>
        <w:t xml:space="preserve"> </w:t>
      </w:r>
      <w:r w:rsidRPr="0047734B">
        <w:rPr>
          <w:rFonts w:asciiTheme="minorHAnsi" w:hAnsiTheme="minorHAnsi" w:cstheme="minorHAnsi"/>
        </w:rPr>
        <w:t>phosphate</w:t>
      </w:r>
      <w:r w:rsidRPr="0047734B">
        <w:rPr>
          <w:rFonts w:asciiTheme="minorHAnsi" w:hAnsiTheme="minorHAnsi" w:cstheme="minorHAnsi"/>
          <w:spacing w:val="13"/>
        </w:rPr>
        <w:t xml:space="preserve"> </w:t>
      </w:r>
      <w:r w:rsidRPr="0047734B">
        <w:rPr>
          <w:rFonts w:asciiTheme="minorHAnsi" w:hAnsiTheme="minorHAnsi" w:cstheme="minorHAnsi"/>
        </w:rPr>
        <w:t>to</w:t>
      </w:r>
      <w:r w:rsidRPr="0047734B">
        <w:rPr>
          <w:rFonts w:asciiTheme="minorHAnsi" w:hAnsiTheme="minorHAnsi" w:cstheme="minorHAnsi"/>
          <w:spacing w:val="9"/>
        </w:rPr>
        <w:t xml:space="preserve"> </w:t>
      </w:r>
      <w:r w:rsidRPr="0047734B">
        <w:rPr>
          <w:rFonts w:asciiTheme="minorHAnsi" w:hAnsiTheme="minorHAnsi" w:cstheme="minorHAnsi"/>
        </w:rPr>
        <w:t>a</w:t>
      </w:r>
      <w:r w:rsidRPr="0047734B">
        <w:rPr>
          <w:rFonts w:asciiTheme="minorHAnsi" w:hAnsiTheme="minorHAnsi" w:cstheme="minorHAnsi"/>
          <w:spacing w:val="11"/>
        </w:rPr>
        <w:t xml:space="preserve"> </w:t>
      </w:r>
      <w:r w:rsidRPr="0047734B">
        <w:rPr>
          <w:rFonts w:asciiTheme="minorHAnsi" w:hAnsiTheme="minorHAnsi" w:cstheme="minorHAnsi"/>
        </w:rPr>
        <w:t>serine</w:t>
      </w:r>
      <w:r w:rsidRPr="0047734B">
        <w:rPr>
          <w:rFonts w:asciiTheme="minorHAnsi" w:hAnsiTheme="minorHAnsi" w:cstheme="minorHAnsi"/>
          <w:spacing w:val="10"/>
        </w:rPr>
        <w:t xml:space="preserve"> </w:t>
      </w:r>
      <w:r w:rsidRPr="0047734B">
        <w:rPr>
          <w:rFonts w:asciiTheme="minorHAnsi" w:hAnsiTheme="minorHAnsi" w:cstheme="minorHAnsi"/>
        </w:rPr>
        <w:t>residue</w:t>
      </w:r>
    </w:p>
    <w:p w:rsidR="00E96909" w:rsidRPr="0047734B" w:rsidRDefault="00E96909" w:rsidP="00E96909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96909" w:rsidRPr="00B56ABF" w:rsidRDefault="00E96909" w:rsidP="00B56ABF">
      <w:pPr>
        <w:pStyle w:val="ListParagraph"/>
        <w:numPr>
          <w:ilvl w:val="0"/>
          <w:numId w:val="2"/>
        </w:numPr>
        <w:tabs>
          <w:tab w:val="left" w:pos="822"/>
        </w:tabs>
        <w:ind w:right="3044"/>
        <w:rPr>
          <w:rFonts w:asciiTheme="minorHAnsi" w:hAnsiTheme="minorHAnsi" w:cstheme="minorHAnsi"/>
        </w:rPr>
      </w:pPr>
      <w:r w:rsidRPr="00B56ABF">
        <w:rPr>
          <w:rFonts w:asciiTheme="minorHAnsi" w:hAnsiTheme="minorHAnsi" w:cstheme="minorHAnsi"/>
        </w:rPr>
        <w:t>Why</w:t>
      </w:r>
      <w:r w:rsidRPr="00B56ABF">
        <w:rPr>
          <w:rFonts w:asciiTheme="minorHAnsi" w:hAnsiTheme="minorHAnsi" w:cstheme="minorHAnsi"/>
          <w:spacing w:val="10"/>
        </w:rPr>
        <w:t xml:space="preserve"> </w:t>
      </w:r>
      <w:r w:rsidRPr="00B56ABF">
        <w:rPr>
          <w:rFonts w:asciiTheme="minorHAnsi" w:hAnsiTheme="minorHAnsi" w:cstheme="minorHAnsi"/>
        </w:rPr>
        <w:t>is</w:t>
      </w:r>
      <w:r w:rsidRPr="00B56ABF">
        <w:rPr>
          <w:rFonts w:asciiTheme="minorHAnsi" w:hAnsiTheme="minorHAnsi" w:cstheme="minorHAnsi"/>
          <w:spacing w:val="11"/>
        </w:rPr>
        <w:t xml:space="preserve"> </w:t>
      </w:r>
      <w:r w:rsidRPr="00B56ABF">
        <w:rPr>
          <w:rFonts w:asciiTheme="minorHAnsi" w:hAnsiTheme="minorHAnsi" w:cstheme="minorHAnsi"/>
        </w:rPr>
        <w:t>the</w:t>
      </w:r>
      <w:r w:rsidRPr="00B56ABF">
        <w:rPr>
          <w:rFonts w:asciiTheme="minorHAnsi" w:hAnsiTheme="minorHAnsi" w:cstheme="minorHAnsi"/>
          <w:spacing w:val="14"/>
        </w:rPr>
        <w:t xml:space="preserve"> </w:t>
      </w:r>
      <w:r w:rsidRPr="00B56ABF">
        <w:rPr>
          <w:rFonts w:asciiTheme="minorHAnsi" w:hAnsiTheme="minorHAnsi" w:cstheme="minorHAnsi"/>
        </w:rPr>
        <w:t>T</w:t>
      </w:r>
      <w:r w:rsidRPr="00B56ABF">
        <w:rPr>
          <w:rFonts w:asciiTheme="minorHAnsi" w:hAnsiTheme="minorHAnsi" w:cstheme="minorHAnsi"/>
          <w:spacing w:val="11"/>
        </w:rPr>
        <w:t xml:space="preserve"> </w:t>
      </w:r>
      <w:r w:rsidRPr="00B56ABF">
        <w:rPr>
          <w:rFonts w:asciiTheme="minorHAnsi" w:hAnsiTheme="minorHAnsi" w:cstheme="minorHAnsi"/>
        </w:rPr>
        <w:t>state</w:t>
      </w:r>
      <w:r w:rsidRPr="00B56ABF">
        <w:rPr>
          <w:rFonts w:asciiTheme="minorHAnsi" w:hAnsiTheme="minorHAnsi" w:cstheme="minorHAnsi"/>
          <w:spacing w:val="11"/>
        </w:rPr>
        <w:t xml:space="preserve"> </w:t>
      </w:r>
      <w:r w:rsidRPr="00B56ABF">
        <w:rPr>
          <w:rFonts w:asciiTheme="minorHAnsi" w:hAnsiTheme="minorHAnsi" w:cstheme="minorHAnsi"/>
        </w:rPr>
        <w:t>of</w:t>
      </w:r>
      <w:r w:rsidRPr="00B56ABF">
        <w:rPr>
          <w:rFonts w:asciiTheme="minorHAnsi" w:hAnsiTheme="minorHAnsi" w:cstheme="minorHAnsi"/>
          <w:spacing w:val="12"/>
        </w:rPr>
        <w:t xml:space="preserve"> </w:t>
      </w:r>
      <w:r w:rsidRPr="00B56ABF">
        <w:rPr>
          <w:rFonts w:asciiTheme="minorHAnsi" w:hAnsiTheme="minorHAnsi" w:cstheme="minorHAnsi"/>
        </w:rPr>
        <w:t>glycogen</w:t>
      </w:r>
      <w:r w:rsidRPr="00B56ABF">
        <w:rPr>
          <w:rFonts w:asciiTheme="minorHAnsi" w:hAnsiTheme="minorHAnsi" w:cstheme="minorHAnsi"/>
          <w:spacing w:val="14"/>
        </w:rPr>
        <w:t xml:space="preserve"> </w:t>
      </w:r>
      <w:r w:rsidRPr="00B56ABF">
        <w:rPr>
          <w:rFonts w:asciiTheme="minorHAnsi" w:hAnsiTheme="minorHAnsi" w:cstheme="minorHAnsi"/>
        </w:rPr>
        <w:t>phosphorylase</w:t>
      </w:r>
      <w:r w:rsidRPr="00B56ABF">
        <w:rPr>
          <w:rFonts w:asciiTheme="minorHAnsi" w:hAnsiTheme="minorHAnsi" w:cstheme="minorHAnsi"/>
          <w:spacing w:val="11"/>
        </w:rPr>
        <w:t xml:space="preserve"> </w:t>
      </w:r>
      <w:r w:rsidRPr="00B56ABF">
        <w:rPr>
          <w:rFonts w:asciiTheme="minorHAnsi" w:hAnsiTheme="minorHAnsi" w:cstheme="minorHAnsi"/>
        </w:rPr>
        <w:t>less</w:t>
      </w:r>
      <w:r w:rsidRPr="00B56ABF">
        <w:rPr>
          <w:rFonts w:asciiTheme="minorHAnsi" w:hAnsiTheme="minorHAnsi" w:cstheme="minorHAnsi"/>
          <w:spacing w:val="11"/>
        </w:rPr>
        <w:t xml:space="preserve"> </w:t>
      </w:r>
      <w:r w:rsidRPr="00B56ABF">
        <w:rPr>
          <w:rFonts w:asciiTheme="minorHAnsi" w:hAnsiTheme="minorHAnsi" w:cstheme="minorHAnsi"/>
        </w:rPr>
        <w:t>active?</w:t>
      </w:r>
      <w:r w:rsidRPr="00B56ABF">
        <w:rPr>
          <w:rFonts w:asciiTheme="minorHAnsi" w:hAnsiTheme="minorHAnsi" w:cstheme="minorHAnsi"/>
          <w:spacing w:val="-51"/>
        </w:rPr>
        <w:t xml:space="preserve"> </w:t>
      </w:r>
    </w:p>
    <w:p w:rsidR="00E96909" w:rsidRPr="0047734B" w:rsidRDefault="00E96909" w:rsidP="00E96909">
      <w:pPr>
        <w:pStyle w:val="ListParagraph"/>
        <w:tabs>
          <w:tab w:val="left" w:pos="822"/>
        </w:tabs>
        <w:ind w:right="3044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w w:val="90"/>
        </w:rPr>
        <w:t xml:space="preserve">Ans: </w:t>
      </w:r>
      <w:r w:rsidRPr="0047734B">
        <w:rPr>
          <w:rFonts w:asciiTheme="minorHAnsi" w:hAnsiTheme="minorHAnsi" w:cstheme="minorHAnsi"/>
        </w:rPr>
        <w:t>The</w:t>
      </w:r>
      <w:r w:rsidRPr="0047734B">
        <w:rPr>
          <w:rFonts w:asciiTheme="minorHAnsi" w:hAnsiTheme="minorHAnsi" w:cstheme="minorHAnsi"/>
          <w:spacing w:val="8"/>
        </w:rPr>
        <w:t xml:space="preserve"> </w:t>
      </w:r>
      <w:r w:rsidRPr="0047734B">
        <w:rPr>
          <w:rFonts w:asciiTheme="minorHAnsi" w:hAnsiTheme="minorHAnsi" w:cstheme="minorHAnsi"/>
        </w:rPr>
        <w:t>active</w:t>
      </w:r>
      <w:r w:rsidRPr="0047734B">
        <w:rPr>
          <w:rFonts w:asciiTheme="minorHAnsi" w:hAnsiTheme="minorHAnsi" w:cstheme="minorHAnsi"/>
          <w:spacing w:val="6"/>
        </w:rPr>
        <w:t xml:space="preserve"> </w:t>
      </w:r>
      <w:r w:rsidRPr="0047734B">
        <w:rPr>
          <w:rFonts w:asciiTheme="minorHAnsi" w:hAnsiTheme="minorHAnsi" w:cstheme="minorHAnsi"/>
        </w:rPr>
        <w:t>site</w:t>
      </w:r>
      <w:r w:rsidRPr="0047734B">
        <w:rPr>
          <w:rFonts w:asciiTheme="minorHAnsi" w:hAnsiTheme="minorHAnsi" w:cstheme="minorHAnsi"/>
          <w:spacing w:val="9"/>
        </w:rPr>
        <w:t xml:space="preserve"> </w:t>
      </w:r>
      <w:r w:rsidRPr="0047734B">
        <w:rPr>
          <w:rFonts w:asciiTheme="minorHAnsi" w:hAnsiTheme="minorHAnsi" w:cstheme="minorHAnsi"/>
        </w:rPr>
        <w:t>is</w:t>
      </w:r>
      <w:r w:rsidRPr="0047734B">
        <w:rPr>
          <w:rFonts w:asciiTheme="minorHAnsi" w:hAnsiTheme="minorHAnsi" w:cstheme="minorHAnsi"/>
          <w:spacing w:val="6"/>
        </w:rPr>
        <w:t xml:space="preserve"> </w:t>
      </w:r>
      <w:r w:rsidRPr="0047734B">
        <w:rPr>
          <w:rFonts w:asciiTheme="minorHAnsi" w:hAnsiTheme="minorHAnsi" w:cstheme="minorHAnsi"/>
        </w:rPr>
        <w:t>partially</w:t>
      </w:r>
      <w:r w:rsidRPr="0047734B">
        <w:rPr>
          <w:rFonts w:asciiTheme="minorHAnsi" w:hAnsiTheme="minorHAnsi" w:cstheme="minorHAnsi"/>
          <w:spacing w:val="6"/>
        </w:rPr>
        <w:t xml:space="preserve"> </w:t>
      </w:r>
      <w:r w:rsidRPr="0047734B">
        <w:rPr>
          <w:rFonts w:asciiTheme="minorHAnsi" w:hAnsiTheme="minorHAnsi" w:cstheme="minorHAnsi"/>
        </w:rPr>
        <w:t>blocked</w:t>
      </w:r>
    </w:p>
    <w:p w:rsidR="00E96909" w:rsidRPr="0047734B" w:rsidRDefault="00E96909" w:rsidP="00E96909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E96909" w:rsidRPr="0047734B" w:rsidRDefault="00E96909" w:rsidP="00B56ABF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47734B">
        <w:rPr>
          <w:rFonts w:asciiTheme="minorHAnsi" w:hAnsiTheme="minorHAnsi" w:cstheme="minorHAnsi"/>
        </w:rPr>
        <w:t>The</w:t>
      </w:r>
      <w:r w:rsidRPr="0047734B">
        <w:rPr>
          <w:rFonts w:asciiTheme="minorHAnsi" w:hAnsiTheme="minorHAnsi" w:cstheme="minorHAnsi"/>
          <w:spacing w:val="13"/>
        </w:rPr>
        <w:t xml:space="preserve"> </w:t>
      </w:r>
      <w:r w:rsidRPr="0047734B">
        <w:rPr>
          <w:rFonts w:asciiTheme="minorHAnsi" w:hAnsiTheme="minorHAnsi" w:cstheme="minorHAnsi"/>
        </w:rPr>
        <w:t>function</w:t>
      </w:r>
      <w:r w:rsidRPr="0047734B">
        <w:rPr>
          <w:rFonts w:asciiTheme="minorHAnsi" w:hAnsiTheme="minorHAnsi" w:cstheme="minorHAnsi"/>
          <w:spacing w:val="11"/>
        </w:rPr>
        <w:t xml:space="preserve"> </w:t>
      </w:r>
      <w:r w:rsidRPr="0047734B">
        <w:rPr>
          <w:rFonts w:asciiTheme="minorHAnsi" w:hAnsiTheme="minorHAnsi" w:cstheme="minorHAnsi"/>
        </w:rPr>
        <w:t>of</w:t>
      </w:r>
      <w:r w:rsidRPr="0047734B">
        <w:rPr>
          <w:rFonts w:asciiTheme="minorHAnsi" w:hAnsiTheme="minorHAnsi" w:cstheme="minorHAnsi"/>
          <w:spacing w:val="13"/>
        </w:rPr>
        <w:t xml:space="preserve"> </w:t>
      </w:r>
      <w:r w:rsidRPr="0047734B">
        <w:rPr>
          <w:rFonts w:asciiTheme="minorHAnsi" w:hAnsiTheme="minorHAnsi" w:cstheme="minorHAnsi"/>
        </w:rPr>
        <w:t>liver</w:t>
      </w:r>
      <w:r w:rsidRPr="0047734B">
        <w:rPr>
          <w:rFonts w:asciiTheme="minorHAnsi" w:hAnsiTheme="minorHAnsi" w:cstheme="minorHAnsi"/>
          <w:spacing w:val="11"/>
        </w:rPr>
        <w:t xml:space="preserve"> </w:t>
      </w:r>
      <w:r w:rsidRPr="0047734B">
        <w:rPr>
          <w:rFonts w:asciiTheme="minorHAnsi" w:hAnsiTheme="minorHAnsi" w:cstheme="minorHAnsi"/>
        </w:rPr>
        <w:t>glycogen</w:t>
      </w:r>
      <w:r w:rsidRPr="0047734B">
        <w:rPr>
          <w:rFonts w:asciiTheme="minorHAnsi" w:hAnsiTheme="minorHAnsi" w:cstheme="minorHAnsi"/>
          <w:spacing w:val="13"/>
        </w:rPr>
        <w:t xml:space="preserve"> </w:t>
      </w:r>
      <w:r w:rsidRPr="0047734B">
        <w:rPr>
          <w:rFonts w:asciiTheme="minorHAnsi" w:hAnsiTheme="minorHAnsi" w:cstheme="minorHAnsi"/>
        </w:rPr>
        <w:t>degradation</w:t>
      </w:r>
      <w:r w:rsidRPr="0047734B">
        <w:rPr>
          <w:rFonts w:asciiTheme="minorHAnsi" w:hAnsiTheme="minorHAnsi" w:cstheme="minorHAnsi"/>
          <w:spacing w:val="12"/>
        </w:rPr>
        <w:t xml:space="preserve"> </w:t>
      </w:r>
      <w:r w:rsidRPr="0047734B">
        <w:rPr>
          <w:rFonts w:asciiTheme="minorHAnsi" w:hAnsiTheme="minorHAnsi" w:cstheme="minorHAnsi"/>
        </w:rPr>
        <w:t>is</w:t>
      </w:r>
      <w:r w:rsidRPr="0047734B">
        <w:rPr>
          <w:rFonts w:asciiTheme="minorHAnsi" w:hAnsiTheme="minorHAnsi" w:cstheme="minorHAnsi"/>
          <w:spacing w:val="11"/>
        </w:rPr>
        <w:t xml:space="preserve"> </w:t>
      </w:r>
      <w:r w:rsidRPr="0047734B">
        <w:rPr>
          <w:rFonts w:asciiTheme="minorHAnsi" w:hAnsiTheme="minorHAnsi" w:cstheme="minorHAnsi"/>
        </w:rPr>
        <w:t>to:</w:t>
      </w:r>
    </w:p>
    <w:p w:rsidR="00E96909" w:rsidRPr="0047734B" w:rsidRDefault="00E96909" w:rsidP="00E96909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w w:val="90"/>
        </w:rPr>
        <w:t xml:space="preserve">Ans: </w:t>
      </w:r>
      <w:r w:rsidRPr="0047734B">
        <w:rPr>
          <w:rFonts w:asciiTheme="minorHAnsi" w:hAnsiTheme="minorHAnsi" w:cstheme="minorHAnsi"/>
          <w:sz w:val="22"/>
          <w:szCs w:val="22"/>
        </w:rPr>
        <w:t>Export</w:t>
      </w:r>
      <w:r w:rsidRPr="0047734B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glucose</w:t>
      </w:r>
      <w:r w:rsidRPr="0047734B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to</w:t>
      </w:r>
      <w:r w:rsidRPr="0047734B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other</w:t>
      </w:r>
      <w:r w:rsidRPr="0047734B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tissues</w:t>
      </w:r>
      <w:r w:rsidRPr="0047734B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when</w:t>
      </w:r>
      <w:r w:rsidRPr="0047734B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glucose</w:t>
      </w:r>
      <w:r w:rsidRPr="0047734B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levels</w:t>
      </w:r>
      <w:r w:rsidRPr="0047734B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are</w:t>
      </w:r>
      <w:r w:rsidRPr="0047734B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low</w:t>
      </w:r>
    </w:p>
    <w:p w:rsidR="00E96909" w:rsidRPr="0047734B" w:rsidRDefault="00E96909" w:rsidP="00E96909">
      <w:pPr>
        <w:pStyle w:val="BodyText"/>
        <w:spacing w:before="12"/>
        <w:ind w:left="0"/>
        <w:rPr>
          <w:rFonts w:asciiTheme="minorHAnsi" w:hAnsiTheme="minorHAnsi" w:cstheme="minorHAnsi"/>
          <w:sz w:val="22"/>
          <w:szCs w:val="22"/>
        </w:rPr>
      </w:pPr>
    </w:p>
    <w:p w:rsidR="00E96909" w:rsidRPr="009E4988" w:rsidRDefault="00E96909" w:rsidP="00B56ABF">
      <w:pPr>
        <w:pStyle w:val="ListParagraph"/>
        <w:numPr>
          <w:ilvl w:val="0"/>
          <w:numId w:val="2"/>
        </w:numPr>
        <w:tabs>
          <w:tab w:val="left" w:pos="822"/>
        </w:tabs>
        <w:ind w:left="821" w:right="4046"/>
        <w:rPr>
          <w:rFonts w:asciiTheme="minorHAnsi" w:hAnsiTheme="minorHAnsi" w:cstheme="minorHAnsi"/>
        </w:rPr>
      </w:pPr>
      <w:r w:rsidRPr="0047734B">
        <w:rPr>
          <w:rFonts w:asciiTheme="minorHAnsi" w:hAnsiTheme="minorHAnsi" w:cstheme="minorHAnsi"/>
        </w:rPr>
        <w:t>Muscle</w:t>
      </w:r>
      <w:r w:rsidRPr="0047734B">
        <w:rPr>
          <w:rFonts w:asciiTheme="minorHAnsi" w:hAnsiTheme="minorHAnsi" w:cstheme="minorHAnsi"/>
          <w:spacing w:val="17"/>
        </w:rPr>
        <w:t xml:space="preserve"> </w:t>
      </w:r>
      <w:r w:rsidRPr="0047734B">
        <w:rPr>
          <w:rFonts w:asciiTheme="minorHAnsi" w:hAnsiTheme="minorHAnsi" w:cstheme="minorHAnsi"/>
        </w:rPr>
        <w:t>phosphorylase</w:t>
      </w:r>
      <w:r w:rsidRPr="0047734B">
        <w:rPr>
          <w:rFonts w:asciiTheme="minorHAnsi" w:hAnsiTheme="minorHAnsi" w:cstheme="minorHAnsi"/>
          <w:spacing w:val="20"/>
        </w:rPr>
        <w:t xml:space="preserve"> </w:t>
      </w:r>
      <w:r w:rsidRPr="0047734B">
        <w:rPr>
          <w:rFonts w:asciiTheme="minorHAnsi" w:hAnsiTheme="minorHAnsi" w:cstheme="minorHAnsi"/>
        </w:rPr>
        <w:t>is</w:t>
      </w:r>
      <w:r w:rsidRPr="0047734B">
        <w:rPr>
          <w:rFonts w:asciiTheme="minorHAnsi" w:hAnsiTheme="minorHAnsi" w:cstheme="minorHAnsi"/>
          <w:spacing w:val="17"/>
        </w:rPr>
        <w:t xml:space="preserve"> </w:t>
      </w:r>
      <w:r w:rsidRPr="0047734B">
        <w:rPr>
          <w:rFonts w:asciiTheme="minorHAnsi" w:hAnsiTheme="minorHAnsi" w:cstheme="minorHAnsi"/>
        </w:rPr>
        <w:t>mostly</w:t>
      </w:r>
      <w:r w:rsidRPr="0047734B">
        <w:rPr>
          <w:rFonts w:asciiTheme="minorHAnsi" w:hAnsiTheme="minorHAnsi" w:cstheme="minorHAnsi"/>
          <w:spacing w:val="16"/>
        </w:rPr>
        <w:t xml:space="preserve"> </w:t>
      </w:r>
      <w:r w:rsidRPr="0047734B">
        <w:rPr>
          <w:rFonts w:asciiTheme="minorHAnsi" w:hAnsiTheme="minorHAnsi" w:cstheme="minorHAnsi"/>
        </w:rPr>
        <w:t>inactive</w:t>
      </w:r>
      <w:r w:rsidRPr="0047734B">
        <w:rPr>
          <w:rFonts w:asciiTheme="minorHAnsi" w:hAnsiTheme="minorHAnsi" w:cstheme="minorHAnsi"/>
          <w:spacing w:val="17"/>
        </w:rPr>
        <w:t xml:space="preserve"> </w:t>
      </w:r>
      <w:r w:rsidRPr="0047734B">
        <w:rPr>
          <w:rFonts w:asciiTheme="minorHAnsi" w:hAnsiTheme="minorHAnsi" w:cstheme="minorHAnsi"/>
        </w:rPr>
        <w:t>when:</w:t>
      </w:r>
      <w:r w:rsidRPr="0047734B">
        <w:rPr>
          <w:rFonts w:asciiTheme="minorHAnsi" w:hAnsiTheme="minorHAnsi" w:cstheme="minorHAnsi"/>
          <w:spacing w:val="-51"/>
        </w:rPr>
        <w:t xml:space="preserve"> </w:t>
      </w:r>
    </w:p>
    <w:p w:rsidR="00E96909" w:rsidRPr="0047734B" w:rsidRDefault="00E96909" w:rsidP="00E96909">
      <w:pPr>
        <w:pStyle w:val="ListParagraph"/>
        <w:tabs>
          <w:tab w:val="left" w:pos="822"/>
        </w:tabs>
        <w:ind w:right="4046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w w:val="90"/>
        </w:rPr>
        <w:t xml:space="preserve">Ans: </w:t>
      </w:r>
      <w:r w:rsidRPr="0047734B">
        <w:rPr>
          <w:rFonts w:asciiTheme="minorHAnsi" w:hAnsiTheme="minorHAnsi" w:cstheme="minorHAnsi"/>
        </w:rPr>
        <w:t>The</w:t>
      </w:r>
      <w:r w:rsidRPr="0047734B">
        <w:rPr>
          <w:rFonts w:asciiTheme="minorHAnsi" w:hAnsiTheme="minorHAnsi" w:cstheme="minorHAnsi"/>
          <w:spacing w:val="9"/>
        </w:rPr>
        <w:t xml:space="preserve"> </w:t>
      </w:r>
      <w:r w:rsidRPr="0047734B">
        <w:rPr>
          <w:rFonts w:asciiTheme="minorHAnsi" w:hAnsiTheme="minorHAnsi" w:cstheme="minorHAnsi"/>
        </w:rPr>
        <w:t>enzyme</w:t>
      </w:r>
      <w:r w:rsidRPr="0047734B">
        <w:rPr>
          <w:rFonts w:asciiTheme="minorHAnsi" w:hAnsiTheme="minorHAnsi" w:cstheme="minorHAnsi"/>
          <w:spacing w:val="6"/>
        </w:rPr>
        <w:t xml:space="preserve"> </w:t>
      </w:r>
      <w:r w:rsidRPr="0047734B">
        <w:rPr>
          <w:rFonts w:asciiTheme="minorHAnsi" w:hAnsiTheme="minorHAnsi" w:cstheme="minorHAnsi"/>
        </w:rPr>
        <w:t>is</w:t>
      </w:r>
      <w:r w:rsidRPr="0047734B">
        <w:rPr>
          <w:rFonts w:asciiTheme="minorHAnsi" w:hAnsiTheme="minorHAnsi" w:cstheme="minorHAnsi"/>
          <w:spacing w:val="7"/>
        </w:rPr>
        <w:t xml:space="preserve"> </w:t>
      </w:r>
      <w:r w:rsidRPr="0047734B">
        <w:rPr>
          <w:rFonts w:asciiTheme="minorHAnsi" w:hAnsiTheme="minorHAnsi" w:cstheme="minorHAnsi"/>
        </w:rPr>
        <w:t>in</w:t>
      </w:r>
      <w:r w:rsidRPr="0047734B">
        <w:rPr>
          <w:rFonts w:asciiTheme="minorHAnsi" w:hAnsiTheme="minorHAnsi" w:cstheme="minorHAnsi"/>
          <w:spacing w:val="8"/>
        </w:rPr>
        <w:t xml:space="preserve"> </w:t>
      </w:r>
      <w:r w:rsidRPr="0047734B">
        <w:rPr>
          <w:rFonts w:asciiTheme="minorHAnsi" w:hAnsiTheme="minorHAnsi" w:cstheme="minorHAnsi"/>
        </w:rPr>
        <w:t>the</w:t>
      </w:r>
      <w:r w:rsidRPr="0047734B">
        <w:rPr>
          <w:rFonts w:asciiTheme="minorHAnsi" w:hAnsiTheme="minorHAnsi" w:cstheme="minorHAnsi"/>
          <w:spacing w:val="7"/>
        </w:rPr>
        <w:t xml:space="preserve"> </w:t>
      </w:r>
      <w:r w:rsidRPr="0047734B">
        <w:rPr>
          <w:rFonts w:asciiTheme="minorHAnsi" w:hAnsiTheme="minorHAnsi" w:cstheme="minorHAnsi"/>
        </w:rPr>
        <w:t>b</w:t>
      </w:r>
      <w:r w:rsidRPr="0047734B">
        <w:rPr>
          <w:rFonts w:asciiTheme="minorHAnsi" w:hAnsiTheme="minorHAnsi" w:cstheme="minorHAnsi"/>
          <w:spacing w:val="6"/>
        </w:rPr>
        <w:t xml:space="preserve"> </w:t>
      </w:r>
      <w:r w:rsidRPr="0047734B">
        <w:rPr>
          <w:rFonts w:asciiTheme="minorHAnsi" w:hAnsiTheme="minorHAnsi" w:cstheme="minorHAnsi"/>
        </w:rPr>
        <w:t>conformation</w:t>
      </w:r>
    </w:p>
    <w:p w:rsidR="00E96909" w:rsidRPr="0047734B" w:rsidRDefault="00E96909" w:rsidP="00E96909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E96909" w:rsidRPr="0047734B" w:rsidRDefault="00E96909" w:rsidP="00B56ABF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47734B">
        <w:rPr>
          <w:rFonts w:asciiTheme="minorHAnsi" w:hAnsiTheme="minorHAnsi" w:cstheme="minorHAnsi"/>
        </w:rPr>
        <w:t>The</w:t>
      </w:r>
      <w:r w:rsidRPr="0047734B">
        <w:rPr>
          <w:rFonts w:asciiTheme="minorHAnsi" w:hAnsiTheme="minorHAnsi" w:cstheme="minorHAnsi"/>
          <w:spacing w:val="13"/>
        </w:rPr>
        <w:t xml:space="preserve"> </w:t>
      </w:r>
      <w:r w:rsidRPr="0047734B">
        <w:rPr>
          <w:rFonts w:asciiTheme="minorHAnsi" w:hAnsiTheme="minorHAnsi" w:cstheme="minorHAnsi"/>
        </w:rPr>
        <w:t>function</w:t>
      </w:r>
      <w:r w:rsidRPr="0047734B">
        <w:rPr>
          <w:rFonts w:asciiTheme="minorHAnsi" w:hAnsiTheme="minorHAnsi" w:cstheme="minorHAnsi"/>
          <w:spacing w:val="11"/>
        </w:rPr>
        <w:t xml:space="preserve"> </w:t>
      </w:r>
      <w:r w:rsidRPr="0047734B">
        <w:rPr>
          <w:rFonts w:asciiTheme="minorHAnsi" w:hAnsiTheme="minorHAnsi" w:cstheme="minorHAnsi"/>
        </w:rPr>
        <w:t>of</w:t>
      </w:r>
      <w:r w:rsidRPr="0047734B">
        <w:rPr>
          <w:rFonts w:asciiTheme="minorHAnsi" w:hAnsiTheme="minorHAnsi" w:cstheme="minorHAnsi"/>
          <w:spacing w:val="13"/>
        </w:rPr>
        <w:t xml:space="preserve"> </w:t>
      </w:r>
      <w:r w:rsidRPr="0047734B">
        <w:rPr>
          <w:rFonts w:asciiTheme="minorHAnsi" w:hAnsiTheme="minorHAnsi" w:cstheme="minorHAnsi"/>
        </w:rPr>
        <w:t>glycogen</w:t>
      </w:r>
      <w:r w:rsidRPr="0047734B">
        <w:rPr>
          <w:rFonts w:asciiTheme="minorHAnsi" w:hAnsiTheme="minorHAnsi" w:cstheme="minorHAnsi"/>
          <w:spacing w:val="11"/>
        </w:rPr>
        <w:t xml:space="preserve"> </w:t>
      </w:r>
      <w:r w:rsidRPr="0047734B">
        <w:rPr>
          <w:rFonts w:asciiTheme="minorHAnsi" w:hAnsiTheme="minorHAnsi" w:cstheme="minorHAnsi"/>
        </w:rPr>
        <w:t>synthase</w:t>
      </w:r>
      <w:r w:rsidRPr="0047734B">
        <w:rPr>
          <w:rFonts w:asciiTheme="minorHAnsi" w:hAnsiTheme="minorHAnsi" w:cstheme="minorHAnsi"/>
          <w:spacing w:val="10"/>
        </w:rPr>
        <w:t xml:space="preserve"> </w:t>
      </w:r>
      <w:r w:rsidRPr="0047734B">
        <w:rPr>
          <w:rFonts w:asciiTheme="minorHAnsi" w:hAnsiTheme="minorHAnsi" w:cstheme="minorHAnsi"/>
        </w:rPr>
        <w:t>is</w:t>
      </w:r>
      <w:r w:rsidRPr="0047734B">
        <w:rPr>
          <w:rFonts w:asciiTheme="minorHAnsi" w:hAnsiTheme="minorHAnsi" w:cstheme="minorHAnsi"/>
          <w:spacing w:val="10"/>
        </w:rPr>
        <w:t xml:space="preserve"> </w:t>
      </w:r>
      <w:r w:rsidRPr="0047734B">
        <w:rPr>
          <w:rFonts w:asciiTheme="minorHAnsi" w:hAnsiTheme="minorHAnsi" w:cstheme="minorHAnsi"/>
        </w:rPr>
        <w:t>to:</w:t>
      </w:r>
    </w:p>
    <w:p w:rsidR="00E96909" w:rsidRPr="0047734B" w:rsidRDefault="00E96909" w:rsidP="00E96909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w w:val="90"/>
        </w:rPr>
        <w:t xml:space="preserve">Ans: </w:t>
      </w:r>
      <w:r w:rsidRPr="0047734B">
        <w:rPr>
          <w:rFonts w:asciiTheme="minorHAnsi" w:hAnsiTheme="minorHAnsi" w:cstheme="minorHAnsi"/>
          <w:sz w:val="22"/>
          <w:szCs w:val="22"/>
        </w:rPr>
        <w:t>Transfer</w:t>
      </w:r>
      <w:r w:rsidRPr="0047734B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UDP-glucose</w:t>
      </w:r>
      <w:r w:rsidRPr="0047734B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to</w:t>
      </w:r>
      <w:r w:rsidRPr="0047734B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the</w:t>
      </w:r>
      <w:r w:rsidRPr="0047734B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growing</w:t>
      </w:r>
      <w:r w:rsidRPr="0047734B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glycogen</w:t>
      </w:r>
      <w:r w:rsidRPr="0047734B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chain</w:t>
      </w:r>
    </w:p>
    <w:p w:rsidR="00E96909" w:rsidRPr="0047734B" w:rsidRDefault="00E96909" w:rsidP="00E96909">
      <w:pPr>
        <w:rPr>
          <w:rFonts w:asciiTheme="minorHAnsi" w:hAnsiTheme="minorHAnsi" w:cstheme="minorHAnsi"/>
        </w:rPr>
        <w:sectPr w:rsidR="00E96909" w:rsidRPr="0047734B">
          <w:footerReference w:type="default" r:id="rId7"/>
          <w:pgSz w:w="12240" w:h="15840"/>
          <w:pgMar w:top="1420" w:right="1340" w:bottom="820" w:left="1340" w:header="0" w:footer="622" w:gutter="0"/>
          <w:cols w:space="720"/>
        </w:sectPr>
      </w:pPr>
    </w:p>
    <w:p w:rsidR="00E96909" w:rsidRPr="0047734B" w:rsidRDefault="00E96909" w:rsidP="00B56ABF">
      <w:pPr>
        <w:pStyle w:val="ListParagraph"/>
        <w:numPr>
          <w:ilvl w:val="0"/>
          <w:numId w:val="2"/>
        </w:numPr>
        <w:tabs>
          <w:tab w:val="left" w:pos="822"/>
        </w:tabs>
        <w:spacing w:before="25" w:line="292" w:lineRule="exact"/>
        <w:ind w:hanging="361"/>
        <w:jc w:val="both"/>
        <w:rPr>
          <w:rFonts w:asciiTheme="minorHAnsi" w:hAnsiTheme="minorHAnsi" w:cstheme="minorHAnsi"/>
        </w:rPr>
      </w:pPr>
      <w:r w:rsidRPr="0047734B">
        <w:rPr>
          <w:rFonts w:asciiTheme="minorHAnsi" w:hAnsiTheme="minorHAnsi" w:cstheme="minorHAnsi"/>
        </w:rPr>
        <w:t>Phosphorylated</w:t>
      </w:r>
      <w:r w:rsidRPr="0047734B">
        <w:rPr>
          <w:rFonts w:asciiTheme="minorHAnsi" w:hAnsiTheme="minorHAnsi" w:cstheme="minorHAnsi"/>
          <w:spacing w:val="20"/>
        </w:rPr>
        <w:t xml:space="preserve"> </w:t>
      </w:r>
      <w:r w:rsidRPr="0047734B">
        <w:rPr>
          <w:rFonts w:asciiTheme="minorHAnsi" w:hAnsiTheme="minorHAnsi" w:cstheme="minorHAnsi"/>
        </w:rPr>
        <w:t>glycogen</w:t>
      </w:r>
      <w:r w:rsidRPr="0047734B">
        <w:rPr>
          <w:rFonts w:asciiTheme="minorHAnsi" w:hAnsiTheme="minorHAnsi" w:cstheme="minorHAnsi"/>
          <w:spacing w:val="17"/>
        </w:rPr>
        <w:t xml:space="preserve"> </w:t>
      </w:r>
      <w:r w:rsidRPr="0047734B">
        <w:rPr>
          <w:rFonts w:asciiTheme="minorHAnsi" w:hAnsiTheme="minorHAnsi" w:cstheme="minorHAnsi"/>
        </w:rPr>
        <w:t>synthase</w:t>
      </w:r>
    </w:p>
    <w:p w:rsidR="00E96909" w:rsidRPr="0047734B" w:rsidRDefault="00E96909" w:rsidP="00E96909">
      <w:pPr>
        <w:pStyle w:val="BodyText"/>
        <w:spacing w:line="292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w w:val="90"/>
        </w:rPr>
        <w:t xml:space="preserve">Ans: </w:t>
      </w:r>
      <w:r w:rsidRPr="0047734B">
        <w:rPr>
          <w:rFonts w:asciiTheme="minorHAnsi" w:hAnsiTheme="minorHAnsi" w:cstheme="minorHAnsi"/>
          <w:sz w:val="22"/>
          <w:szCs w:val="22"/>
        </w:rPr>
        <w:t>Activity</w:t>
      </w:r>
      <w:r w:rsidRPr="0047734B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depends</w:t>
      </w:r>
      <w:r w:rsidRPr="0047734B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on</w:t>
      </w:r>
      <w:r w:rsidRPr="0047734B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the</w:t>
      </w:r>
      <w:r w:rsidRPr="0047734B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allosteric</w:t>
      </w:r>
      <w:r w:rsidRPr="0047734B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regulators</w:t>
      </w:r>
      <w:r w:rsidRPr="0047734B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bound</w:t>
      </w:r>
      <w:r w:rsidRPr="0047734B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to</w:t>
      </w:r>
      <w:r w:rsidRPr="0047734B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the</w:t>
      </w:r>
      <w:r w:rsidRPr="0047734B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enzyme</w:t>
      </w:r>
    </w:p>
    <w:p w:rsidR="00E96909" w:rsidRPr="0047734B" w:rsidRDefault="00E96909" w:rsidP="00E9690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96909" w:rsidRPr="0047734B" w:rsidRDefault="00E96909" w:rsidP="00B56ABF">
      <w:pPr>
        <w:pStyle w:val="ListParagraph"/>
        <w:numPr>
          <w:ilvl w:val="0"/>
          <w:numId w:val="2"/>
        </w:numPr>
        <w:tabs>
          <w:tab w:val="left" w:pos="822"/>
        </w:tabs>
        <w:ind w:left="821" w:right="777"/>
        <w:rPr>
          <w:rFonts w:asciiTheme="minorHAnsi" w:hAnsiTheme="minorHAnsi" w:cstheme="minorHAnsi"/>
        </w:rPr>
      </w:pPr>
      <w:r w:rsidRPr="0047734B">
        <w:rPr>
          <w:rFonts w:asciiTheme="minorHAnsi" w:hAnsiTheme="minorHAnsi" w:cstheme="minorHAnsi"/>
        </w:rPr>
        <w:t>Phosphate</w:t>
      </w:r>
      <w:r w:rsidRPr="0047734B">
        <w:rPr>
          <w:rFonts w:asciiTheme="minorHAnsi" w:hAnsiTheme="minorHAnsi" w:cstheme="minorHAnsi"/>
          <w:spacing w:val="13"/>
        </w:rPr>
        <w:t xml:space="preserve"> </w:t>
      </w:r>
      <w:r w:rsidRPr="0047734B">
        <w:rPr>
          <w:rFonts w:asciiTheme="minorHAnsi" w:hAnsiTheme="minorHAnsi" w:cstheme="minorHAnsi"/>
        </w:rPr>
        <w:t>1</w:t>
      </w:r>
      <w:r w:rsidRPr="0047734B">
        <w:rPr>
          <w:rFonts w:asciiTheme="minorHAnsi" w:hAnsiTheme="minorHAnsi" w:cstheme="minorHAnsi"/>
          <w:spacing w:val="10"/>
        </w:rPr>
        <w:t xml:space="preserve"> </w:t>
      </w:r>
      <w:r w:rsidRPr="0047734B">
        <w:rPr>
          <w:rFonts w:asciiTheme="minorHAnsi" w:hAnsiTheme="minorHAnsi" w:cstheme="minorHAnsi"/>
        </w:rPr>
        <w:t>is</w:t>
      </w:r>
      <w:r w:rsidRPr="0047734B">
        <w:rPr>
          <w:rFonts w:asciiTheme="minorHAnsi" w:hAnsiTheme="minorHAnsi" w:cstheme="minorHAnsi"/>
          <w:spacing w:val="9"/>
        </w:rPr>
        <w:t xml:space="preserve"> </w:t>
      </w:r>
      <w:r w:rsidRPr="0047734B">
        <w:rPr>
          <w:rFonts w:asciiTheme="minorHAnsi" w:hAnsiTheme="minorHAnsi" w:cstheme="minorHAnsi"/>
        </w:rPr>
        <w:t>an</w:t>
      </w:r>
      <w:r w:rsidRPr="0047734B">
        <w:rPr>
          <w:rFonts w:asciiTheme="minorHAnsi" w:hAnsiTheme="minorHAnsi" w:cstheme="minorHAnsi"/>
          <w:spacing w:val="12"/>
        </w:rPr>
        <w:t xml:space="preserve"> </w:t>
      </w:r>
      <w:r w:rsidRPr="0047734B">
        <w:rPr>
          <w:rFonts w:asciiTheme="minorHAnsi" w:hAnsiTheme="minorHAnsi" w:cstheme="minorHAnsi"/>
        </w:rPr>
        <w:t>enzyme</w:t>
      </w:r>
      <w:r w:rsidRPr="0047734B">
        <w:rPr>
          <w:rFonts w:asciiTheme="minorHAnsi" w:hAnsiTheme="minorHAnsi" w:cstheme="minorHAnsi"/>
          <w:spacing w:val="14"/>
        </w:rPr>
        <w:t xml:space="preserve"> </w:t>
      </w:r>
      <w:r w:rsidRPr="0047734B">
        <w:rPr>
          <w:rFonts w:asciiTheme="minorHAnsi" w:hAnsiTheme="minorHAnsi" w:cstheme="minorHAnsi"/>
        </w:rPr>
        <w:t>capable</w:t>
      </w:r>
      <w:r w:rsidRPr="0047734B">
        <w:rPr>
          <w:rFonts w:asciiTheme="minorHAnsi" w:hAnsiTheme="minorHAnsi" w:cstheme="minorHAnsi"/>
          <w:spacing w:val="10"/>
        </w:rPr>
        <w:t xml:space="preserve"> </w:t>
      </w:r>
      <w:r w:rsidRPr="0047734B">
        <w:rPr>
          <w:rFonts w:asciiTheme="minorHAnsi" w:hAnsiTheme="minorHAnsi" w:cstheme="minorHAnsi"/>
        </w:rPr>
        <w:t>of</w:t>
      </w:r>
      <w:r w:rsidRPr="0047734B">
        <w:rPr>
          <w:rFonts w:asciiTheme="minorHAnsi" w:hAnsiTheme="minorHAnsi" w:cstheme="minorHAnsi"/>
          <w:spacing w:val="9"/>
        </w:rPr>
        <w:t xml:space="preserve"> </w:t>
      </w:r>
      <w:r w:rsidRPr="0047734B">
        <w:rPr>
          <w:rFonts w:asciiTheme="minorHAnsi" w:hAnsiTheme="minorHAnsi" w:cstheme="minorHAnsi"/>
        </w:rPr>
        <w:t>reversing</w:t>
      </w:r>
      <w:r w:rsidRPr="0047734B">
        <w:rPr>
          <w:rFonts w:asciiTheme="minorHAnsi" w:hAnsiTheme="minorHAnsi" w:cstheme="minorHAnsi"/>
          <w:spacing w:val="11"/>
        </w:rPr>
        <w:t xml:space="preserve"> </w:t>
      </w:r>
      <w:r w:rsidRPr="0047734B">
        <w:rPr>
          <w:rFonts w:asciiTheme="minorHAnsi" w:hAnsiTheme="minorHAnsi" w:cstheme="minorHAnsi"/>
        </w:rPr>
        <w:t>the</w:t>
      </w:r>
      <w:r w:rsidRPr="0047734B">
        <w:rPr>
          <w:rFonts w:asciiTheme="minorHAnsi" w:hAnsiTheme="minorHAnsi" w:cstheme="minorHAnsi"/>
          <w:spacing w:val="10"/>
        </w:rPr>
        <w:t xml:space="preserve"> </w:t>
      </w:r>
      <w:r w:rsidRPr="0047734B">
        <w:rPr>
          <w:rFonts w:asciiTheme="minorHAnsi" w:hAnsiTheme="minorHAnsi" w:cstheme="minorHAnsi"/>
        </w:rPr>
        <w:t>effects</w:t>
      </w:r>
      <w:r w:rsidRPr="0047734B">
        <w:rPr>
          <w:rFonts w:asciiTheme="minorHAnsi" w:hAnsiTheme="minorHAnsi" w:cstheme="minorHAnsi"/>
          <w:spacing w:val="10"/>
        </w:rPr>
        <w:t xml:space="preserve"> </w:t>
      </w:r>
      <w:r w:rsidRPr="0047734B">
        <w:rPr>
          <w:rFonts w:asciiTheme="minorHAnsi" w:hAnsiTheme="minorHAnsi" w:cstheme="minorHAnsi"/>
        </w:rPr>
        <w:t>of</w:t>
      </w:r>
      <w:r w:rsidRPr="0047734B">
        <w:rPr>
          <w:rFonts w:asciiTheme="minorHAnsi" w:hAnsiTheme="minorHAnsi" w:cstheme="minorHAnsi"/>
          <w:spacing w:val="11"/>
        </w:rPr>
        <w:t xml:space="preserve"> </w:t>
      </w:r>
      <w:r w:rsidRPr="0047734B">
        <w:rPr>
          <w:rFonts w:asciiTheme="minorHAnsi" w:hAnsiTheme="minorHAnsi" w:cstheme="minorHAnsi"/>
        </w:rPr>
        <w:t>kinases</w:t>
      </w:r>
      <w:r w:rsidRPr="0047734B">
        <w:rPr>
          <w:rFonts w:asciiTheme="minorHAnsi" w:hAnsiTheme="minorHAnsi" w:cstheme="minorHAnsi"/>
          <w:spacing w:val="10"/>
        </w:rPr>
        <w:t xml:space="preserve"> </w:t>
      </w:r>
      <w:r w:rsidRPr="0047734B">
        <w:rPr>
          <w:rFonts w:asciiTheme="minorHAnsi" w:hAnsiTheme="minorHAnsi" w:cstheme="minorHAnsi"/>
        </w:rPr>
        <w:t>involved</w:t>
      </w:r>
      <w:r w:rsidRPr="0047734B">
        <w:rPr>
          <w:rFonts w:asciiTheme="minorHAnsi" w:hAnsiTheme="minorHAnsi" w:cstheme="minorHAnsi"/>
          <w:spacing w:val="10"/>
        </w:rPr>
        <w:t xml:space="preserve"> </w:t>
      </w:r>
      <w:r w:rsidRPr="0047734B">
        <w:rPr>
          <w:rFonts w:asciiTheme="minorHAnsi" w:hAnsiTheme="minorHAnsi" w:cstheme="minorHAnsi"/>
        </w:rPr>
        <w:t>in</w:t>
      </w:r>
      <w:r w:rsidRPr="0047734B">
        <w:rPr>
          <w:rFonts w:asciiTheme="minorHAnsi" w:hAnsiTheme="minorHAnsi" w:cstheme="minorHAnsi"/>
          <w:spacing w:val="-51"/>
        </w:rPr>
        <w:t xml:space="preserve"> </w:t>
      </w:r>
      <w:r w:rsidRPr="0047734B">
        <w:rPr>
          <w:rFonts w:asciiTheme="minorHAnsi" w:hAnsiTheme="minorHAnsi" w:cstheme="minorHAnsi"/>
        </w:rPr>
        <w:t>glycogen</w:t>
      </w:r>
      <w:r w:rsidRPr="0047734B">
        <w:rPr>
          <w:rFonts w:asciiTheme="minorHAnsi" w:hAnsiTheme="minorHAnsi" w:cstheme="minorHAnsi"/>
          <w:spacing w:val="5"/>
        </w:rPr>
        <w:t xml:space="preserve"> </w:t>
      </w:r>
      <w:r w:rsidRPr="0047734B">
        <w:rPr>
          <w:rFonts w:asciiTheme="minorHAnsi" w:hAnsiTheme="minorHAnsi" w:cstheme="minorHAnsi"/>
        </w:rPr>
        <w:t>metabolism</w:t>
      </w:r>
      <w:r w:rsidRPr="0047734B">
        <w:rPr>
          <w:rFonts w:asciiTheme="minorHAnsi" w:hAnsiTheme="minorHAnsi" w:cstheme="minorHAnsi"/>
          <w:spacing w:val="5"/>
        </w:rPr>
        <w:t xml:space="preserve"> </w:t>
      </w:r>
      <w:r w:rsidRPr="0047734B">
        <w:rPr>
          <w:rFonts w:asciiTheme="minorHAnsi" w:hAnsiTheme="minorHAnsi" w:cstheme="minorHAnsi"/>
        </w:rPr>
        <w:t>by</w:t>
      </w:r>
    </w:p>
    <w:p w:rsidR="00E96909" w:rsidRPr="0047734B" w:rsidRDefault="00E96909" w:rsidP="00E96909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w w:val="90"/>
        </w:rPr>
        <w:t xml:space="preserve">Ans: </w:t>
      </w:r>
      <w:r w:rsidRPr="0047734B">
        <w:rPr>
          <w:rFonts w:asciiTheme="minorHAnsi" w:hAnsiTheme="minorHAnsi" w:cstheme="minorHAnsi"/>
          <w:sz w:val="22"/>
          <w:szCs w:val="22"/>
        </w:rPr>
        <w:t>Removing</w:t>
      </w:r>
      <w:r w:rsidRPr="0047734B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phosphoryl</w:t>
      </w:r>
      <w:r w:rsidRPr="0047734B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groups</w:t>
      </w:r>
    </w:p>
    <w:p w:rsidR="00E96909" w:rsidRPr="0047734B" w:rsidRDefault="00E96909" w:rsidP="00E9690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96909" w:rsidRDefault="00E96909" w:rsidP="00E96909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</w:p>
    <w:p w:rsidR="00E96909" w:rsidRDefault="00E96909" w:rsidP="00E96909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</w:p>
    <w:p w:rsidR="00E96909" w:rsidRDefault="00E96909" w:rsidP="00E96909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</w:p>
    <w:p w:rsidR="00E96909" w:rsidRDefault="00E96909" w:rsidP="00E96909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</w:p>
    <w:p w:rsidR="00E96909" w:rsidRDefault="00E96909" w:rsidP="00E96909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</w:p>
    <w:p w:rsidR="00E96909" w:rsidRDefault="00E96909" w:rsidP="00E96909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</w:p>
    <w:p w:rsidR="00E96909" w:rsidRDefault="00E96909" w:rsidP="00E96909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</w:p>
    <w:p w:rsidR="00E96909" w:rsidRDefault="00E96909" w:rsidP="00E96909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</w:p>
    <w:bookmarkEnd w:id="0"/>
    <w:p w:rsidR="00894F8A" w:rsidRDefault="00894F8A"/>
    <w:sectPr w:rsidR="00894F8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5AB6" w:rsidRDefault="00575AB6">
      <w:r>
        <w:separator/>
      </w:r>
    </w:p>
  </w:endnote>
  <w:endnote w:type="continuationSeparator" w:id="0">
    <w:p w:rsidR="00575AB6" w:rsidRDefault="00575A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598" w:rsidRDefault="00E96909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6524760" wp14:editId="3D88FBF3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0598" w:rsidRDefault="00E96909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100000829385099 from CourseHero.com on 07-20-2021 00:22:41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652476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B10598" w:rsidRDefault="00E96909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100000829385099 from CourseHero.com on 07-20-2021 00:22:41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4B367D75" wp14:editId="0477C5BA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28231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8231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0598" w:rsidRDefault="00575AB6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 w:rsidR="00E96909">
                              <w:rPr>
                                <w:rFonts w:ascii="Times New Roman"/>
                                <w:sz w:val="16"/>
                              </w:rPr>
                              <w:t>https://www.coursehero.com/file/30751822/All-BCMB-3100-Reading-Quizzes/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B367D75" id="Text Box 1" o:spid="_x0000_s1027" type="#_x0000_t202" style="position:absolute;margin-left:30.2pt;margin-top:778.25pt;width:258.4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dKCsA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" filled="f" stroked="f">
              <v:textbox inset="0,0,0,0">
                <w:txbxContent>
                  <w:p w:rsidR="00B10598" w:rsidRDefault="00E96909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https://www.coursehero.com/file/30751822/All-BCMB-3100-Reading-Quizzes/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5AB6" w:rsidRDefault="00575AB6">
      <w:r>
        <w:separator/>
      </w:r>
    </w:p>
  </w:footnote>
  <w:footnote w:type="continuationSeparator" w:id="0">
    <w:p w:rsidR="00575AB6" w:rsidRDefault="00575A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AD0CFF"/>
    <w:multiLevelType w:val="hybridMultilevel"/>
    <w:tmpl w:val="6602DE14"/>
    <w:lvl w:ilvl="0" w:tplc="AED0DD9C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110806C1"/>
    <w:multiLevelType w:val="hybridMultilevel"/>
    <w:tmpl w:val="ACA6E7F0"/>
    <w:lvl w:ilvl="0" w:tplc="A566E298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spacing w:val="0"/>
        <w:w w:val="100"/>
        <w:sz w:val="24"/>
        <w:szCs w:val="24"/>
        <w:lang w:val="en-US" w:eastAsia="en-US" w:bidi="ar-SA"/>
      </w:rPr>
    </w:lvl>
    <w:lvl w:ilvl="1" w:tplc="62F822F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7AA20D6C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4D96E276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69845874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D6482688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A642DEC0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1FFA058A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C1627694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909"/>
    <w:rsid w:val="00575AB6"/>
    <w:rsid w:val="00894F8A"/>
    <w:rsid w:val="00B56ABF"/>
    <w:rsid w:val="00E96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199A5B-D938-45A1-A02F-87A7D5CBF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9690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E96909"/>
    <w:pPr>
      <w:ind w:left="82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96909"/>
    <w:rPr>
      <w:rFonts w:ascii="Calibri" w:eastAsia="Calibri" w:hAnsi="Calibri" w:cs="Calibri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E96909"/>
    <w:pPr>
      <w:ind w:left="82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0751822/All-BCMB-3100-Reading-Quizzes/" TargetMode="External"/><Relationship Id="rId1" Type="http://schemas.openxmlformats.org/officeDocument/2006/relationships/hyperlink" Target="https://www.coursehero.com/file/30751822/All-BCMB-3100-Reading-Quizz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763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2021-07-22T05:23:00Z</dcterms:created>
  <dcterms:modified xsi:type="dcterms:W3CDTF">2021-07-22T05:43:00Z</dcterms:modified>
</cp:coreProperties>
</file>