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09DC" w:rsidRDefault="00C809DC" w:rsidP="00EB5EB1">
      <w:pPr>
        <w:jc w:val="center"/>
      </w:pPr>
    </w:p>
    <w:p w:rsidR="00C809DC" w:rsidRDefault="00C809DC" w:rsidP="00EB5EB1">
      <w:pPr>
        <w:jc w:val="center"/>
      </w:pPr>
    </w:p>
    <w:p w:rsidR="00C809DC" w:rsidRDefault="00C809DC" w:rsidP="00EB5EB1">
      <w:pPr>
        <w:jc w:val="center"/>
      </w:pPr>
    </w:p>
    <w:p w:rsidR="00C809DC" w:rsidRDefault="00C809DC" w:rsidP="00EB5EB1">
      <w:pPr>
        <w:jc w:val="center"/>
      </w:pPr>
    </w:p>
    <w:p w:rsidR="00C809DC" w:rsidRDefault="00C809DC" w:rsidP="00EB5EB1">
      <w:pPr>
        <w:jc w:val="center"/>
      </w:pPr>
    </w:p>
    <w:p w:rsidR="00C809DC" w:rsidRDefault="00C809DC" w:rsidP="00EB5EB1">
      <w:pPr>
        <w:jc w:val="center"/>
      </w:pPr>
    </w:p>
    <w:p w:rsidR="00C809DC" w:rsidRDefault="00C809DC" w:rsidP="00EB5EB1">
      <w:pPr>
        <w:jc w:val="center"/>
      </w:pPr>
      <w:bookmarkStart w:id="0" w:name="_GoBack"/>
      <w:bookmarkEnd w:id="0"/>
      <w:r w:rsidRPr="00C809DC">
        <w:t>Discussion Forum</w:t>
      </w:r>
    </w:p>
    <w:p w:rsidR="00C809DC" w:rsidRDefault="00C809DC" w:rsidP="00EB5EB1">
      <w:pPr>
        <w:jc w:val="center"/>
      </w:pPr>
      <w:r>
        <w:t>Name</w:t>
      </w:r>
    </w:p>
    <w:p w:rsidR="00C809DC" w:rsidRDefault="00C809DC" w:rsidP="00EB5EB1">
      <w:pPr>
        <w:jc w:val="center"/>
      </w:pPr>
      <w:r>
        <w:t>Institution</w:t>
      </w:r>
    </w:p>
    <w:p w:rsidR="00C809DC" w:rsidRDefault="00C809DC" w:rsidP="00EB5EB1">
      <w:pPr>
        <w:jc w:val="center"/>
      </w:pPr>
      <w:r>
        <w:t>Class</w:t>
      </w:r>
    </w:p>
    <w:p w:rsidR="00C809DC" w:rsidRDefault="00C809DC" w:rsidP="00EB5EB1">
      <w:pPr>
        <w:jc w:val="center"/>
      </w:pPr>
      <w:r>
        <w:t>Professor</w:t>
      </w:r>
    </w:p>
    <w:p w:rsidR="00C809DC" w:rsidRDefault="00C809DC" w:rsidP="00EB5EB1">
      <w:pPr>
        <w:jc w:val="center"/>
      </w:pPr>
      <w:r>
        <w:t>Date</w:t>
      </w:r>
    </w:p>
    <w:p w:rsidR="00C809DC" w:rsidRDefault="00C809DC">
      <w:r>
        <w:br w:type="page"/>
      </w:r>
    </w:p>
    <w:p w:rsidR="00EB5EB1" w:rsidRPr="00C809DC" w:rsidRDefault="00EB5EB1" w:rsidP="00EB5EB1">
      <w:pPr>
        <w:jc w:val="center"/>
      </w:pPr>
      <w:r w:rsidRPr="00C809DC">
        <w:lastRenderedPageBreak/>
        <w:t>Discussion Forum</w:t>
      </w:r>
    </w:p>
    <w:p w:rsidR="00F8746C" w:rsidRPr="00C809DC" w:rsidRDefault="00F8746C" w:rsidP="00F8746C">
      <w:pPr>
        <w:ind w:firstLine="720"/>
      </w:pPr>
      <w:r w:rsidRPr="00C809DC">
        <w:t xml:space="preserve">Daily life is full of events that may benefit one person while negatively impacting another person. For example, job promotion to an individual means a demotion to another who held the same position. The promoted person welcomes it with celebration while the displaced individual feels sad and helpless. In another instance, an employee enjoys a holiday vacation while the colleagues remaining on duty feel the increased burden of duties at the workplace. In other words, the </w:t>
      </w:r>
      <w:proofErr w:type="spellStart"/>
      <w:r w:rsidRPr="00C809DC">
        <w:t>eustressors</w:t>
      </w:r>
      <w:proofErr w:type="spellEnd"/>
      <w:r w:rsidRPr="00C809DC">
        <w:t xml:space="preserve"> can become </w:t>
      </w:r>
      <w:proofErr w:type="spellStart"/>
      <w:r w:rsidRPr="00C809DC">
        <w:t>distressors</w:t>
      </w:r>
      <w:proofErr w:type="spellEnd"/>
      <w:r w:rsidRPr="00C809DC">
        <w:t xml:space="preserve">, and </w:t>
      </w:r>
      <w:proofErr w:type="spellStart"/>
      <w:r w:rsidRPr="00C809DC">
        <w:t>distressors</w:t>
      </w:r>
      <w:proofErr w:type="spellEnd"/>
      <w:r w:rsidRPr="00C809DC">
        <w:t xml:space="preserve"> can become </w:t>
      </w:r>
      <w:proofErr w:type="spellStart"/>
      <w:r w:rsidRPr="00C809DC">
        <w:t>eustressors</w:t>
      </w:r>
      <w:proofErr w:type="spellEnd"/>
      <w:r w:rsidRPr="00C809DC">
        <w:t xml:space="preserve"> if the implementation of one event directly impacts another person in the same capacity. Typical examples are job promotions which result in the demotion of another person initially holding the position, and holiday vacation of an employee that increases work burden to other workers on duty. The best coping strategies are creating more senior positions and hiring temporary workers to fill the empty positions of the workers on vacation.</w:t>
      </w:r>
    </w:p>
    <w:p w:rsidR="00B36DDF" w:rsidRPr="00C809DC" w:rsidRDefault="00F8746C" w:rsidP="002575CA">
      <w:pPr>
        <w:ind w:firstLine="720"/>
      </w:pPr>
      <w:r w:rsidRPr="00C809DC">
        <w:t>My sleeping pattern has changed since I joined college. My system is now used to late sleep, and early wake up as opposed to the period before joining college when I used to sleep very early and wake up almost in the afternoon. While at home, my bedtime was nine at night, and my waking up time was between nine and eleven in the morning. However, my sleep pattern has changed gradually, and my current bedtime is eleven and my waking up time is between four and six in the morning. Personally, my body has responded positively to the changes in my sleeping pattern, and I don’t have any health concerns because of this change. I strongly believe that this change in my sleeping pattern has boosted my current excellent academic performance. I normally use this time to review class notes and revise past papers, which have helped me a lot to promote my knowledge and capacity. College students should take advantage of the available time and use it for revision and completing homework (Owens et al., 2017).</w:t>
      </w:r>
    </w:p>
    <w:p w:rsidR="00B36DDF" w:rsidRPr="00C809DC" w:rsidRDefault="00B36DDF" w:rsidP="00B36DDF">
      <w:pPr>
        <w:ind w:firstLine="720"/>
        <w:jc w:val="center"/>
      </w:pPr>
      <w:r w:rsidRPr="00C809DC">
        <w:lastRenderedPageBreak/>
        <w:t>References</w:t>
      </w:r>
    </w:p>
    <w:p w:rsidR="00B36DDF" w:rsidRPr="00C809DC" w:rsidRDefault="005516E7" w:rsidP="00CA3A2E">
      <w:pPr>
        <w:ind w:left="720" w:hanging="720"/>
      </w:pPr>
      <w:proofErr w:type="gramStart"/>
      <w:r w:rsidRPr="00C809DC">
        <w:t xml:space="preserve">Li, P., </w:t>
      </w:r>
      <w:proofErr w:type="spellStart"/>
      <w:r w:rsidRPr="00C809DC">
        <w:t>Taris</w:t>
      </w:r>
      <w:proofErr w:type="spellEnd"/>
      <w:r w:rsidRPr="00C809DC">
        <w:t xml:space="preserve">, T. W., &amp; </w:t>
      </w:r>
      <w:proofErr w:type="spellStart"/>
      <w:r w:rsidRPr="00C809DC">
        <w:t>Peeters</w:t>
      </w:r>
      <w:proofErr w:type="spellEnd"/>
      <w:r w:rsidRPr="00C809DC">
        <w:t>, M. C. (2020).</w:t>
      </w:r>
      <w:proofErr w:type="gramEnd"/>
      <w:r w:rsidRPr="00C809DC">
        <w:t xml:space="preserve"> Challenge and hindrance appraisals of job demands: one man’s meat, another man’s poison</w:t>
      </w:r>
      <w:proofErr w:type="gramStart"/>
      <w:r w:rsidRPr="00C809DC">
        <w:t>?.</w:t>
      </w:r>
      <w:proofErr w:type="gramEnd"/>
      <w:r w:rsidRPr="00C809DC">
        <w:t> </w:t>
      </w:r>
      <w:r w:rsidRPr="00C809DC">
        <w:rPr>
          <w:i/>
          <w:iCs/>
        </w:rPr>
        <w:t>Anxiety, Stress, &amp; Coping</w:t>
      </w:r>
      <w:r w:rsidRPr="00C809DC">
        <w:t>, </w:t>
      </w:r>
      <w:r w:rsidRPr="00C809DC">
        <w:rPr>
          <w:i/>
          <w:iCs/>
        </w:rPr>
        <w:t>33</w:t>
      </w:r>
      <w:r w:rsidRPr="00C809DC">
        <w:t>(1), 31-46.</w:t>
      </w:r>
    </w:p>
    <w:p w:rsidR="005516E7" w:rsidRPr="00C809DC" w:rsidRDefault="0035266A" w:rsidP="00CA3A2E">
      <w:pPr>
        <w:ind w:left="720" w:hanging="720"/>
      </w:pPr>
      <w:proofErr w:type="gramStart"/>
      <w:r w:rsidRPr="00C809DC">
        <w:t xml:space="preserve">Owens, H., Christian, B., &amp; </w:t>
      </w:r>
      <w:proofErr w:type="spellStart"/>
      <w:r w:rsidRPr="00C809DC">
        <w:t>Polivka</w:t>
      </w:r>
      <w:proofErr w:type="spellEnd"/>
      <w:r w:rsidRPr="00C809DC">
        <w:t>, B. (2017).</w:t>
      </w:r>
      <w:proofErr w:type="gramEnd"/>
      <w:r w:rsidRPr="00C809DC">
        <w:t xml:space="preserve"> Sleep behaviors in traditional</w:t>
      </w:r>
      <w:r w:rsidRPr="00C809DC">
        <w:rPr>
          <w:rFonts w:ascii="Cambria Math" w:hAnsi="Cambria Math" w:cs="Cambria Math"/>
        </w:rPr>
        <w:t>‐</w:t>
      </w:r>
      <w:r w:rsidRPr="00C809DC">
        <w:t>age college students: A state of the science review with implications for practice. </w:t>
      </w:r>
      <w:r w:rsidRPr="00C809DC">
        <w:rPr>
          <w:i/>
          <w:iCs/>
        </w:rPr>
        <w:t>Journal of the American Association of Nurse Practitioners</w:t>
      </w:r>
      <w:r w:rsidRPr="00C809DC">
        <w:t>, </w:t>
      </w:r>
      <w:r w:rsidRPr="00C809DC">
        <w:rPr>
          <w:i/>
          <w:iCs/>
        </w:rPr>
        <w:t>29</w:t>
      </w:r>
      <w:r w:rsidRPr="00C809DC">
        <w:t xml:space="preserve">(11), 695-703. </w:t>
      </w:r>
    </w:p>
    <w:sectPr w:rsidR="005516E7" w:rsidRPr="00C809D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46CA" w:rsidRDefault="00F746CA" w:rsidP="00867F83">
      <w:pPr>
        <w:spacing w:after="0" w:line="240" w:lineRule="auto"/>
      </w:pPr>
      <w:r>
        <w:separator/>
      </w:r>
    </w:p>
  </w:endnote>
  <w:endnote w:type="continuationSeparator" w:id="0">
    <w:p w:rsidR="00F746CA" w:rsidRDefault="00F746CA" w:rsidP="00867F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46CA" w:rsidRDefault="00F746CA" w:rsidP="00867F83">
      <w:pPr>
        <w:spacing w:after="0" w:line="240" w:lineRule="auto"/>
      </w:pPr>
      <w:r>
        <w:separator/>
      </w:r>
    </w:p>
  </w:footnote>
  <w:footnote w:type="continuationSeparator" w:id="0">
    <w:p w:rsidR="00F746CA" w:rsidRDefault="00F746CA" w:rsidP="00867F8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7021771"/>
      <w:docPartObj>
        <w:docPartGallery w:val="Page Numbers (Top of Page)"/>
        <w:docPartUnique/>
      </w:docPartObj>
    </w:sdtPr>
    <w:sdtEndPr>
      <w:rPr>
        <w:noProof/>
      </w:rPr>
    </w:sdtEndPr>
    <w:sdtContent>
      <w:p w:rsidR="00867F83" w:rsidRDefault="00867F83">
        <w:pPr>
          <w:pStyle w:val="Header"/>
        </w:pPr>
        <w:r w:rsidRPr="00867F83">
          <w:t>DISCUSSION FORUM</w:t>
        </w:r>
        <w:r>
          <w:tab/>
        </w:r>
        <w:r>
          <w:tab/>
        </w:r>
        <w:r>
          <w:fldChar w:fldCharType="begin"/>
        </w:r>
        <w:r>
          <w:instrText xml:space="preserve"> PAGE   \* MERGEFORMAT </w:instrText>
        </w:r>
        <w:r>
          <w:fldChar w:fldCharType="separate"/>
        </w:r>
        <w:r>
          <w:rPr>
            <w:noProof/>
          </w:rPr>
          <w:t>2</w:t>
        </w:r>
        <w:r>
          <w:rPr>
            <w:noProof/>
          </w:rPr>
          <w:fldChar w:fldCharType="end"/>
        </w:r>
      </w:p>
    </w:sdtContent>
  </w:sdt>
  <w:p w:rsidR="00867F83" w:rsidRDefault="00867F8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6922"/>
    <w:rsid w:val="001966EA"/>
    <w:rsid w:val="002575CA"/>
    <w:rsid w:val="002F7D73"/>
    <w:rsid w:val="0035266A"/>
    <w:rsid w:val="00366922"/>
    <w:rsid w:val="004003DB"/>
    <w:rsid w:val="004D598C"/>
    <w:rsid w:val="005516E7"/>
    <w:rsid w:val="005C4945"/>
    <w:rsid w:val="006D07CA"/>
    <w:rsid w:val="0076009D"/>
    <w:rsid w:val="00867F83"/>
    <w:rsid w:val="009226D0"/>
    <w:rsid w:val="00B36DDF"/>
    <w:rsid w:val="00C809DC"/>
    <w:rsid w:val="00CA3A2E"/>
    <w:rsid w:val="00D21AF9"/>
    <w:rsid w:val="00E358D5"/>
    <w:rsid w:val="00EB5EB1"/>
    <w:rsid w:val="00EF6406"/>
    <w:rsid w:val="00F70BAC"/>
    <w:rsid w:val="00F746CA"/>
    <w:rsid w:val="00F874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7F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7F83"/>
  </w:style>
  <w:style w:type="paragraph" w:styleId="Footer">
    <w:name w:val="footer"/>
    <w:basedOn w:val="Normal"/>
    <w:link w:val="FooterChar"/>
    <w:uiPriority w:val="99"/>
    <w:unhideWhenUsed/>
    <w:rsid w:val="00867F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7F8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7F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7F83"/>
  </w:style>
  <w:style w:type="paragraph" w:styleId="Footer">
    <w:name w:val="footer"/>
    <w:basedOn w:val="Normal"/>
    <w:link w:val="FooterChar"/>
    <w:uiPriority w:val="99"/>
    <w:unhideWhenUsed/>
    <w:rsid w:val="00867F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7F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3</Pages>
  <Words>374</Words>
  <Characters>2136</Characters>
  <Application>Microsoft Office Word</Application>
  <DocSecurity>0</DocSecurity>
  <Lines>17</Lines>
  <Paragraphs>5</Paragraphs>
  <ScaleCrop>false</ScaleCrop>
  <Company/>
  <LinksUpToDate>false</LinksUpToDate>
  <CharactersWithSpaces>2505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21</cp:revision>
  <dcterms:created xsi:type="dcterms:W3CDTF">2021-07-15T09:34:00Z</dcterms:created>
  <dcterms:modified xsi:type="dcterms:W3CDTF">2021-07-15T10:40:00Z</dcterms:modified>
</cp:coreProperties>
</file>