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7755" w:rsidRDefault="00FD7755" w:rsidP="00FD7755">
      <w:pPr>
        <w:pStyle w:val="BodyText"/>
        <w:spacing w:before="44"/>
      </w:pPr>
      <w:bookmarkStart w:id="0" w:name="_GoBack"/>
      <w:r w:rsidRPr="00AE387E">
        <w:t>South University, Savannah</w:t>
      </w:r>
    </w:p>
    <w:p w:rsidR="00FD7755" w:rsidRDefault="00FD7755" w:rsidP="00FD7755">
      <w:pPr>
        <w:pStyle w:val="BodyText"/>
        <w:spacing w:before="44"/>
      </w:pPr>
      <w:r w:rsidRPr="00AE387E">
        <w:t>BIO 2015</w:t>
      </w:r>
    </w:p>
    <w:p w:rsidR="00BD4657" w:rsidRDefault="00FD7755" w:rsidP="00BD4657">
      <w:pPr>
        <w:tabs>
          <w:tab w:val="left" w:pos="822"/>
        </w:tabs>
        <w:spacing w:line="480" w:lineRule="auto"/>
        <w:ind w:right="3748"/>
      </w:pPr>
      <w:r>
        <w:t>Week</w:t>
      </w:r>
      <w:r w:rsidRPr="00BD4657">
        <w:rPr>
          <w:spacing w:val="-1"/>
        </w:rPr>
        <w:t xml:space="preserve"> </w:t>
      </w:r>
      <w:r>
        <w:t>2 Assignment</w:t>
      </w:r>
      <w:r w:rsidRPr="00BD4657">
        <w:rPr>
          <w:spacing w:val="-1"/>
        </w:rPr>
        <w:t xml:space="preserve"> </w:t>
      </w:r>
      <w:r>
        <w:t>2 Quiz</w:t>
      </w:r>
    </w:p>
    <w:p w:rsidR="00FD7755" w:rsidRPr="00826F4D" w:rsidRDefault="00BD4657" w:rsidP="00BD4657">
      <w:pPr>
        <w:tabs>
          <w:tab w:val="left" w:pos="822"/>
        </w:tabs>
        <w:spacing w:line="480" w:lineRule="auto"/>
        <w:ind w:right="3748"/>
      </w:pPr>
      <w:proofErr w:type="gramStart"/>
      <w:r>
        <w:t>1)</w:t>
      </w:r>
      <w:r w:rsidR="00FD7755">
        <w:t>DIC</w:t>
      </w:r>
      <w:proofErr w:type="gramEnd"/>
      <w:r w:rsidR="00FD7755" w:rsidRPr="00BD4657">
        <w:rPr>
          <w:spacing w:val="-8"/>
        </w:rPr>
        <w:t xml:space="preserve"> </w:t>
      </w:r>
      <w:r w:rsidR="00FD7755">
        <w:t>is</w:t>
      </w:r>
      <w:r w:rsidR="00FD7755" w:rsidRPr="00BD4657">
        <w:rPr>
          <w:spacing w:val="-9"/>
        </w:rPr>
        <w:t xml:space="preserve"> </w:t>
      </w:r>
      <w:r w:rsidR="00FD7755">
        <w:t>characterized</w:t>
      </w:r>
      <w:r w:rsidR="00FD7755" w:rsidRPr="00BD4657">
        <w:rPr>
          <w:spacing w:val="-8"/>
        </w:rPr>
        <w:t xml:space="preserve"> </w:t>
      </w:r>
      <w:r w:rsidR="00FD7755">
        <w:t>by</w:t>
      </w:r>
      <w:r w:rsidR="00FD7755" w:rsidRPr="00BD4657">
        <w:rPr>
          <w:spacing w:val="-8"/>
        </w:rPr>
        <w:t xml:space="preserve"> </w:t>
      </w:r>
      <w:r w:rsidR="00FD7755">
        <w:t>both</w:t>
      </w:r>
      <w:r w:rsidR="00FD7755" w:rsidRPr="00BD4657">
        <w:rPr>
          <w:spacing w:val="-7"/>
        </w:rPr>
        <w:t xml:space="preserve"> </w:t>
      </w:r>
      <w:r w:rsidR="00FD7755">
        <w:t>excessive</w:t>
      </w:r>
      <w:r w:rsidR="00FD7755" w:rsidRPr="00BD4657">
        <w:rPr>
          <w:spacing w:val="-8"/>
        </w:rPr>
        <w:t xml:space="preserve"> </w:t>
      </w:r>
      <w:r w:rsidR="00FD7755">
        <w:t>bleeding</w:t>
      </w:r>
      <w:r w:rsidR="00FD7755" w:rsidRPr="00BD4657">
        <w:rPr>
          <w:spacing w:val="-8"/>
        </w:rPr>
        <w:t xml:space="preserve"> </w:t>
      </w:r>
      <w:r w:rsidR="00FD7755">
        <w:t>and</w:t>
      </w:r>
      <w:r w:rsidR="00FD7755" w:rsidRPr="00BD4657">
        <w:rPr>
          <w:spacing w:val="-8"/>
        </w:rPr>
        <w:t xml:space="preserve"> </w:t>
      </w:r>
      <w:r w:rsidR="00FD7755">
        <w:t>excessive</w:t>
      </w:r>
      <w:r w:rsidR="00FD7755" w:rsidRPr="00BD4657">
        <w:rPr>
          <w:spacing w:val="-8"/>
        </w:rPr>
        <w:t xml:space="preserve"> </w:t>
      </w:r>
      <w:r w:rsidR="00FD7755">
        <w:t>clotting</w:t>
      </w:r>
      <w:r w:rsidR="00FD7755" w:rsidRPr="00BD4657">
        <w:rPr>
          <w:spacing w:val="-8"/>
        </w:rPr>
        <w:t xml:space="preserve"> </w:t>
      </w:r>
      <w:r w:rsidR="00FD7755">
        <w:t>–</w:t>
      </w:r>
      <w:r w:rsidR="00FD7755" w:rsidRPr="00BD4657">
        <w:rPr>
          <w:spacing w:val="-8"/>
        </w:rPr>
        <w:t xml:space="preserve"> </w:t>
      </w:r>
    </w:p>
    <w:p w:rsidR="00FD7755" w:rsidRDefault="00FD7755" w:rsidP="00FD7755">
      <w:pPr>
        <w:pStyle w:val="ListParagraph"/>
        <w:tabs>
          <w:tab w:val="left" w:pos="1182"/>
        </w:tabs>
        <w:spacing w:before="2"/>
        <w:ind w:left="1542" w:firstLine="0"/>
      </w:pPr>
      <w:r>
        <w:t>ANS: True</w:t>
      </w:r>
    </w:p>
    <w:p w:rsidR="00FD7755" w:rsidRDefault="00FD7755" w:rsidP="00FD7755">
      <w:pPr>
        <w:pStyle w:val="BodyText"/>
        <w:spacing w:before="1"/>
      </w:pPr>
    </w:p>
    <w:p w:rsidR="00FD7755" w:rsidRDefault="00FD7755" w:rsidP="00BD4657">
      <w:pPr>
        <w:pStyle w:val="ListParagraph"/>
        <w:numPr>
          <w:ilvl w:val="0"/>
          <w:numId w:val="2"/>
        </w:numPr>
        <w:tabs>
          <w:tab w:val="left" w:pos="1182"/>
          <w:tab w:val="left" w:pos="7769"/>
        </w:tabs>
        <w:spacing w:line="674" w:lineRule="auto"/>
        <w:ind w:right="721"/>
      </w:pPr>
      <w:r>
        <w:t>Carriers</w:t>
      </w:r>
      <w:r w:rsidRPr="00BD4657">
        <w:rPr>
          <w:spacing w:val="-3"/>
        </w:rPr>
        <w:t xml:space="preserve"> </w:t>
      </w:r>
      <w:r>
        <w:t>of</w:t>
      </w:r>
      <w:r w:rsidRPr="00BD4657">
        <w:rPr>
          <w:spacing w:val="-4"/>
        </w:rPr>
        <w:t xml:space="preserve"> </w:t>
      </w:r>
      <w:r>
        <w:t>the</w:t>
      </w:r>
      <w:r w:rsidRPr="00BD4657">
        <w:rPr>
          <w:spacing w:val="-4"/>
        </w:rPr>
        <w:t xml:space="preserve"> </w:t>
      </w:r>
      <w:r>
        <w:t>sickle</w:t>
      </w:r>
      <w:r w:rsidRPr="00BD4657">
        <w:rPr>
          <w:spacing w:val="-4"/>
        </w:rPr>
        <w:t xml:space="preserve"> </w:t>
      </w:r>
      <w:r>
        <w:t>cell</w:t>
      </w:r>
      <w:r w:rsidRPr="00BD4657">
        <w:rPr>
          <w:spacing w:val="-5"/>
        </w:rPr>
        <w:t xml:space="preserve"> </w:t>
      </w:r>
      <w:r>
        <w:t>gene</w:t>
      </w:r>
      <w:r w:rsidRPr="00BD4657">
        <w:rPr>
          <w:spacing w:val="-6"/>
        </w:rPr>
        <w:t xml:space="preserve"> </w:t>
      </w:r>
      <w:r>
        <w:t>can</w:t>
      </w:r>
      <w:r w:rsidRPr="00BD4657">
        <w:rPr>
          <w:spacing w:val="-4"/>
        </w:rPr>
        <w:t xml:space="preserve"> </w:t>
      </w:r>
      <w:r>
        <w:t>reliably</w:t>
      </w:r>
      <w:r w:rsidRPr="00BD4657">
        <w:rPr>
          <w:spacing w:val="-3"/>
        </w:rPr>
        <w:t xml:space="preserve"> </w:t>
      </w:r>
      <w:r>
        <w:t>be</w:t>
      </w:r>
      <w:r w:rsidRPr="00BD4657">
        <w:rPr>
          <w:spacing w:val="-4"/>
        </w:rPr>
        <w:t xml:space="preserve"> </w:t>
      </w:r>
      <w:r>
        <w:t>detected</w:t>
      </w:r>
      <w:r w:rsidRPr="00BD4657">
        <w:rPr>
          <w:spacing w:val="-4"/>
        </w:rPr>
        <w:t xml:space="preserve"> </w:t>
      </w:r>
      <w:r>
        <w:t>by</w:t>
      </w:r>
      <w:r w:rsidRPr="00BD4657">
        <w:rPr>
          <w:spacing w:val="-4"/>
        </w:rPr>
        <w:t xml:space="preserve"> </w:t>
      </w:r>
      <w:r>
        <w:t>which</w:t>
      </w:r>
      <w:r w:rsidRPr="00BD4657">
        <w:rPr>
          <w:spacing w:val="-4"/>
        </w:rPr>
        <w:t xml:space="preserve"> </w:t>
      </w:r>
      <w:r>
        <w:t>test:</w:t>
      </w:r>
    </w:p>
    <w:p w:rsidR="00FD7755" w:rsidRDefault="00FD7755" w:rsidP="00FD7755">
      <w:pPr>
        <w:tabs>
          <w:tab w:val="left" w:pos="1182"/>
          <w:tab w:val="left" w:pos="7769"/>
        </w:tabs>
        <w:spacing w:line="674" w:lineRule="auto"/>
        <w:ind w:left="821" w:right="721"/>
      </w:pPr>
      <w:r>
        <w:t xml:space="preserve">ANS: </w:t>
      </w:r>
      <w:r w:rsidRPr="00826F4D">
        <w:rPr>
          <w:spacing w:val="-1"/>
        </w:rPr>
        <w:t>hemoglobin</w:t>
      </w:r>
      <w:r w:rsidRPr="00826F4D">
        <w:rPr>
          <w:spacing w:val="-47"/>
        </w:rPr>
        <w:t xml:space="preserve"> </w:t>
      </w:r>
      <w:r>
        <w:t>electrophoresis</w:t>
      </w:r>
    </w:p>
    <w:p w:rsidR="00FD7755" w:rsidRDefault="00FD7755" w:rsidP="00FD7755">
      <w:pPr>
        <w:spacing w:line="674" w:lineRule="auto"/>
        <w:sectPr w:rsidR="00FD7755" w:rsidSect="00FD7755">
          <w:pgSz w:w="12240" w:h="15840"/>
          <w:pgMar w:top="1400" w:right="1340" w:bottom="280" w:left="1340" w:header="720" w:footer="720" w:gutter="0"/>
          <w:cols w:space="720"/>
        </w:sectPr>
      </w:pPr>
    </w:p>
    <w:p w:rsidR="00FD7755" w:rsidRDefault="00FD7755" w:rsidP="00BD4657">
      <w:pPr>
        <w:pStyle w:val="ListParagraph"/>
        <w:numPr>
          <w:ilvl w:val="0"/>
          <w:numId w:val="2"/>
        </w:numPr>
        <w:tabs>
          <w:tab w:val="left" w:pos="1182"/>
        </w:tabs>
        <w:spacing w:before="44"/>
      </w:pPr>
      <w:r>
        <w:t>Bone</w:t>
      </w:r>
      <w:r w:rsidRPr="00BD4657">
        <w:rPr>
          <w:spacing w:val="-6"/>
        </w:rPr>
        <w:t xml:space="preserve"> </w:t>
      </w:r>
      <w:r>
        <w:t>marrow</w:t>
      </w:r>
      <w:r w:rsidRPr="00BD4657">
        <w:rPr>
          <w:spacing w:val="-6"/>
        </w:rPr>
        <w:t xml:space="preserve"> </w:t>
      </w:r>
      <w:r>
        <w:t>transplant</w:t>
      </w:r>
      <w:r w:rsidRPr="00BD4657">
        <w:rPr>
          <w:spacing w:val="-6"/>
        </w:rPr>
        <w:t xml:space="preserve"> </w:t>
      </w:r>
      <w:r>
        <w:t>is</w:t>
      </w:r>
      <w:r w:rsidRPr="00BD4657">
        <w:rPr>
          <w:spacing w:val="-7"/>
        </w:rPr>
        <w:t xml:space="preserve"> </w:t>
      </w:r>
      <w:r>
        <w:t>used</w:t>
      </w:r>
      <w:r w:rsidRPr="00BD4657">
        <w:rPr>
          <w:spacing w:val="-6"/>
        </w:rPr>
        <w:t xml:space="preserve"> </w:t>
      </w:r>
      <w:r>
        <w:t>as</w:t>
      </w:r>
      <w:r w:rsidRPr="00BD4657">
        <w:rPr>
          <w:spacing w:val="-7"/>
        </w:rPr>
        <w:t xml:space="preserve"> </w:t>
      </w:r>
      <w:r>
        <w:t>an</w:t>
      </w:r>
      <w:r w:rsidRPr="00BD4657">
        <w:rPr>
          <w:spacing w:val="-6"/>
        </w:rPr>
        <w:t xml:space="preserve"> </w:t>
      </w:r>
      <w:r>
        <w:t>alternative:</w:t>
      </w:r>
    </w:p>
    <w:p w:rsidR="00FD7755" w:rsidRDefault="00FD7755" w:rsidP="00FD7755">
      <w:pPr>
        <w:pStyle w:val="ListParagraph"/>
        <w:tabs>
          <w:tab w:val="left" w:pos="1182"/>
        </w:tabs>
        <w:spacing w:before="44"/>
        <w:ind w:left="1542" w:firstLine="0"/>
      </w:pPr>
      <w:r>
        <w:t xml:space="preserve">ANS: </w:t>
      </w:r>
      <w:r>
        <w:rPr>
          <w:spacing w:val="37"/>
        </w:rPr>
        <w:t xml:space="preserve"> </w:t>
      </w:r>
      <w:r>
        <w:t>when</w:t>
      </w:r>
      <w:r>
        <w:rPr>
          <w:spacing w:val="-5"/>
        </w:rPr>
        <w:t xml:space="preserve"> </w:t>
      </w:r>
      <w:r>
        <w:t>chemotherapy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ineffective</w:t>
      </w:r>
    </w:p>
    <w:p w:rsidR="00FD7755" w:rsidRDefault="00FD7755" w:rsidP="00FD7755">
      <w:pPr>
        <w:pStyle w:val="BodyText"/>
        <w:spacing w:before="1"/>
      </w:pPr>
    </w:p>
    <w:p w:rsidR="00FD7755" w:rsidRPr="00826F4D" w:rsidRDefault="00FD7755" w:rsidP="00BD4657">
      <w:pPr>
        <w:pStyle w:val="ListParagraph"/>
        <w:numPr>
          <w:ilvl w:val="0"/>
          <w:numId w:val="2"/>
        </w:numPr>
        <w:tabs>
          <w:tab w:val="left" w:pos="1182"/>
        </w:tabs>
      </w:pPr>
      <w:r>
        <w:t>A</w:t>
      </w:r>
      <w:r w:rsidRPr="00BD4657">
        <w:rPr>
          <w:spacing w:val="-4"/>
        </w:rPr>
        <w:t xml:space="preserve"> </w:t>
      </w:r>
      <w:r>
        <w:t>person</w:t>
      </w:r>
      <w:r w:rsidRPr="00BD4657">
        <w:rPr>
          <w:spacing w:val="-3"/>
        </w:rPr>
        <w:t xml:space="preserve"> </w:t>
      </w:r>
      <w:r>
        <w:t>with</w:t>
      </w:r>
      <w:r w:rsidRPr="00BD4657">
        <w:rPr>
          <w:spacing w:val="-4"/>
        </w:rPr>
        <w:t xml:space="preserve"> </w:t>
      </w:r>
      <w:r>
        <w:t>blood</w:t>
      </w:r>
      <w:r w:rsidRPr="00BD4657">
        <w:rPr>
          <w:spacing w:val="-3"/>
        </w:rPr>
        <w:t xml:space="preserve"> </w:t>
      </w:r>
      <w:r>
        <w:t>type</w:t>
      </w:r>
      <w:r w:rsidRPr="00BD4657">
        <w:rPr>
          <w:spacing w:val="-4"/>
        </w:rPr>
        <w:t xml:space="preserve"> </w:t>
      </w:r>
      <w:r>
        <w:t>A</w:t>
      </w:r>
      <w:r w:rsidRPr="00BD4657">
        <w:rPr>
          <w:spacing w:val="-5"/>
        </w:rPr>
        <w:t xml:space="preserve"> </w:t>
      </w:r>
      <w:r>
        <w:t>can</w:t>
      </w:r>
      <w:r w:rsidRPr="00BD4657">
        <w:rPr>
          <w:spacing w:val="-3"/>
        </w:rPr>
        <w:t xml:space="preserve"> </w:t>
      </w:r>
      <w:r>
        <w:t>receive</w:t>
      </w:r>
      <w:r w:rsidRPr="00BD4657">
        <w:rPr>
          <w:spacing w:val="-4"/>
        </w:rPr>
        <w:t xml:space="preserve"> </w:t>
      </w:r>
      <w:r>
        <w:t>blood</w:t>
      </w:r>
      <w:r w:rsidRPr="00BD4657">
        <w:rPr>
          <w:spacing w:val="-3"/>
        </w:rPr>
        <w:t xml:space="preserve"> </w:t>
      </w:r>
      <w:r>
        <w:t>from</w:t>
      </w:r>
      <w:r w:rsidRPr="00BD4657">
        <w:rPr>
          <w:spacing w:val="-3"/>
        </w:rPr>
        <w:t xml:space="preserve"> </w:t>
      </w:r>
      <w:r>
        <w:t>type</w:t>
      </w:r>
      <w:r w:rsidRPr="00BD4657">
        <w:rPr>
          <w:spacing w:val="-4"/>
        </w:rPr>
        <w:t xml:space="preserve"> </w:t>
      </w:r>
      <w:r>
        <w:t>B</w:t>
      </w:r>
      <w:r w:rsidRPr="00BD4657">
        <w:rPr>
          <w:spacing w:val="-5"/>
        </w:rPr>
        <w:t xml:space="preserve"> </w:t>
      </w:r>
      <w:r>
        <w:t>–</w:t>
      </w:r>
      <w:r w:rsidRPr="00BD4657">
        <w:rPr>
          <w:spacing w:val="-3"/>
        </w:rPr>
        <w:t xml:space="preserve"> </w:t>
      </w:r>
    </w:p>
    <w:p w:rsidR="00FD7755" w:rsidRDefault="00FD7755" w:rsidP="00FD7755">
      <w:pPr>
        <w:pStyle w:val="ListParagraph"/>
        <w:tabs>
          <w:tab w:val="left" w:pos="1182"/>
        </w:tabs>
        <w:ind w:left="1542" w:firstLine="0"/>
      </w:pPr>
      <w:r>
        <w:t>ANS: False</w:t>
      </w:r>
    </w:p>
    <w:p w:rsidR="00FD7755" w:rsidRDefault="00FD7755" w:rsidP="00FD7755">
      <w:pPr>
        <w:pStyle w:val="BodyText"/>
        <w:spacing w:before="1"/>
      </w:pPr>
    </w:p>
    <w:p w:rsidR="00FD7755" w:rsidRDefault="00FD7755" w:rsidP="00BD4657">
      <w:pPr>
        <w:pStyle w:val="ListParagraph"/>
        <w:numPr>
          <w:ilvl w:val="0"/>
          <w:numId w:val="2"/>
        </w:numPr>
        <w:tabs>
          <w:tab w:val="left" w:pos="1182"/>
        </w:tabs>
      </w:pPr>
      <w:r>
        <w:t>A</w:t>
      </w:r>
      <w:r w:rsidRPr="00BD4657">
        <w:rPr>
          <w:spacing w:val="-5"/>
        </w:rPr>
        <w:t xml:space="preserve"> </w:t>
      </w:r>
      <w:r>
        <w:t>person</w:t>
      </w:r>
      <w:r w:rsidRPr="00BD4657">
        <w:rPr>
          <w:spacing w:val="-4"/>
        </w:rPr>
        <w:t xml:space="preserve"> </w:t>
      </w:r>
      <w:r>
        <w:t>who</w:t>
      </w:r>
      <w:r w:rsidRPr="00BD4657">
        <w:rPr>
          <w:spacing w:val="-5"/>
        </w:rPr>
        <w:t xml:space="preserve"> </w:t>
      </w:r>
      <w:r>
        <w:t>is</w:t>
      </w:r>
      <w:r w:rsidRPr="00BD4657">
        <w:rPr>
          <w:spacing w:val="-6"/>
        </w:rPr>
        <w:t xml:space="preserve"> </w:t>
      </w:r>
      <w:r>
        <w:t>anemic</w:t>
      </w:r>
      <w:r w:rsidRPr="00BD4657">
        <w:rPr>
          <w:spacing w:val="-4"/>
        </w:rPr>
        <w:t xml:space="preserve"> </w:t>
      </w:r>
      <w:r>
        <w:t>may</w:t>
      </w:r>
      <w:r w:rsidRPr="00BD4657">
        <w:rPr>
          <w:spacing w:val="-4"/>
        </w:rPr>
        <w:t xml:space="preserve"> </w:t>
      </w:r>
      <w:r>
        <w:t>experience</w:t>
      </w:r>
      <w:r w:rsidRPr="00BD4657">
        <w:rPr>
          <w:spacing w:val="-4"/>
        </w:rPr>
        <w:t xml:space="preserve"> </w:t>
      </w:r>
      <w:r>
        <w:t>all</w:t>
      </w:r>
      <w:r w:rsidRPr="00BD4657">
        <w:rPr>
          <w:spacing w:val="-6"/>
        </w:rPr>
        <w:t xml:space="preserve"> </w:t>
      </w:r>
      <w:r>
        <w:t>of</w:t>
      </w:r>
      <w:r w:rsidRPr="00BD4657">
        <w:rPr>
          <w:spacing w:val="-4"/>
        </w:rPr>
        <w:t xml:space="preserve"> </w:t>
      </w:r>
      <w:r>
        <w:t>the</w:t>
      </w:r>
      <w:r w:rsidRPr="00BD4657">
        <w:rPr>
          <w:spacing w:val="-4"/>
        </w:rPr>
        <w:t xml:space="preserve"> </w:t>
      </w:r>
      <w:r>
        <w:t>following,</w:t>
      </w:r>
      <w:r w:rsidRPr="00BD4657">
        <w:rPr>
          <w:spacing w:val="-6"/>
        </w:rPr>
        <w:t xml:space="preserve"> </w:t>
      </w:r>
      <w:r>
        <w:t>except</w:t>
      </w:r>
      <w:r w:rsidRPr="00BD4657">
        <w:rPr>
          <w:spacing w:val="-4"/>
        </w:rPr>
        <w:t xml:space="preserve"> </w:t>
      </w:r>
      <w:r>
        <w:t>–</w:t>
      </w:r>
    </w:p>
    <w:p w:rsidR="00FD7755" w:rsidRDefault="00FD7755" w:rsidP="00FD7755">
      <w:pPr>
        <w:pStyle w:val="ListParagraph"/>
        <w:tabs>
          <w:tab w:val="left" w:pos="1182"/>
        </w:tabs>
        <w:ind w:left="1542" w:firstLine="0"/>
      </w:pPr>
      <w:r>
        <w:t xml:space="preserve">ANS: </w:t>
      </w:r>
      <w:r>
        <w:rPr>
          <w:spacing w:val="-4"/>
        </w:rPr>
        <w:t xml:space="preserve"> </w:t>
      </w:r>
      <w:r>
        <w:t>Edema</w:t>
      </w:r>
    </w:p>
    <w:p w:rsidR="00FD7755" w:rsidRDefault="00FD7755" w:rsidP="00FD7755">
      <w:pPr>
        <w:pStyle w:val="BodyText"/>
        <w:spacing w:before="1"/>
      </w:pPr>
    </w:p>
    <w:p w:rsidR="00FD7755" w:rsidRPr="00826F4D" w:rsidRDefault="00FD7755" w:rsidP="00BD4657">
      <w:pPr>
        <w:pStyle w:val="ListParagraph"/>
        <w:numPr>
          <w:ilvl w:val="0"/>
          <w:numId w:val="2"/>
        </w:numPr>
        <w:tabs>
          <w:tab w:val="left" w:pos="1182"/>
        </w:tabs>
        <w:spacing w:line="256" w:lineRule="auto"/>
        <w:ind w:right="429"/>
      </w:pPr>
      <w:r>
        <w:t>This</w:t>
      </w:r>
      <w:r w:rsidRPr="00BD4657">
        <w:rPr>
          <w:spacing w:val="-6"/>
        </w:rPr>
        <w:t xml:space="preserve"> </w:t>
      </w:r>
      <w:r>
        <w:t>type</w:t>
      </w:r>
      <w:r w:rsidRPr="00BD4657">
        <w:rPr>
          <w:spacing w:val="-5"/>
        </w:rPr>
        <w:t xml:space="preserve"> </w:t>
      </w:r>
      <w:r>
        <w:t>of</w:t>
      </w:r>
      <w:r w:rsidRPr="00BD4657">
        <w:rPr>
          <w:spacing w:val="-5"/>
        </w:rPr>
        <w:t xml:space="preserve"> </w:t>
      </w:r>
      <w:r>
        <w:t>Lymphoma</w:t>
      </w:r>
      <w:r w:rsidRPr="00BD4657">
        <w:rPr>
          <w:spacing w:val="-5"/>
        </w:rPr>
        <w:t xml:space="preserve"> </w:t>
      </w:r>
      <w:r>
        <w:t>is</w:t>
      </w:r>
      <w:r w:rsidRPr="00BD4657">
        <w:rPr>
          <w:spacing w:val="-6"/>
        </w:rPr>
        <w:t xml:space="preserve"> </w:t>
      </w:r>
      <w:r>
        <w:t>characterized</w:t>
      </w:r>
      <w:r w:rsidRPr="00BD4657">
        <w:rPr>
          <w:spacing w:val="-4"/>
        </w:rPr>
        <w:t xml:space="preserve"> </w:t>
      </w:r>
      <w:r>
        <w:t>by</w:t>
      </w:r>
      <w:r w:rsidRPr="00BD4657">
        <w:rPr>
          <w:spacing w:val="-5"/>
        </w:rPr>
        <w:t xml:space="preserve"> </w:t>
      </w:r>
      <w:r>
        <w:t>a</w:t>
      </w:r>
      <w:r w:rsidRPr="00BD4657">
        <w:rPr>
          <w:spacing w:val="-5"/>
        </w:rPr>
        <w:t xml:space="preserve"> </w:t>
      </w:r>
      <w:r>
        <w:t>painless</w:t>
      </w:r>
      <w:r w:rsidRPr="00BD4657">
        <w:rPr>
          <w:spacing w:val="-6"/>
        </w:rPr>
        <w:t xml:space="preserve"> </w:t>
      </w:r>
      <w:r>
        <w:t>cervical</w:t>
      </w:r>
      <w:r w:rsidRPr="00BD4657">
        <w:rPr>
          <w:spacing w:val="-6"/>
        </w:rPr>
        <w:t xml:space="preserve"> </w:t>
      </w:r>
      <w:r>
        <w:t>mass</w:t>
      </w:r>
      <w:r w:rsidRPr="00BD4657">
        <w:rPr>
          <w:spacing w:val="-5"/>
        </w:rPr>
        <w:t xml:space="preserve"> </w:t>
      </w:r>
      <w:r>
        <w:t>as</w:t>
      </w:r>
      <w:r w:rsidRPr="00BD4657">
        <w:rPr>
          <w:spacing w:val="-6"/>
        </w:rPr>
        <w:t xml:space="preserve"> </w:t>
      </w:r>
      <w:r>
        <w:t>the</w:t>
      </w:r>
      <w:r w:rsidRPr="00BD4657">
        <w:rPr>
          <w:spacing w:val="-5"/>
        </w:rPr>
        <w:t xml:space="preserve"> </w:t>
      </w:r>
      <w:r>
        <w:t>first</w:t>
      </w:r>
      <w:r w:rsidRPr="00BD4657">
        <w:rPr>
          <w:spacing w:val="-5"/>
        </w:rPr>
        <w:t xml:space="preserve"> </w:t>
      </w:r>
      <w:r>
        <w:t>symptom</w:t>
      </w:r>
      <w:r w:rsidRPr="00BD4657">
        <w:rPr>
          <w:spacing w:val="-5"/>
        </w:rPr>
        <w:t xml:space="preserve"> </w:t>
      </w:r>
      <w:r>
        <w:t>–</w:t>
      </w:r>
      <w:r w:rsidRPr="00BD4657">
        <w:rPr>
          <w:spacing w:val="-46"/>
        </w:rPr>
        <w:t xml:space="preserve"> </w:t>
      </w:r>
    </w:p>
    <w:p w:rsidR="00FD7755" w:rsidRDefault="00FD7755" w:rsidP="00FD7755">
      <w:pPr>
        <w:pStyle w:val="ListParagraph"/>
        <w:tabs>
          <w:tab w:val="left" w:pos="1182"/>
        </w:tabs>
        <w:spacing w:line="256" w:lineRule="auto"/>
        <w:ind w:left="1181" w:right="429" w:firstLine="0"/>
      </w:pPr>
      <w:r>
        <w:t>ANS: Hodgkin’s</w:t>
      </w:r>
    </w:p>
    <w:p w:rsidR="00FD7755" w:rsidRDefault="00FD7755" w:rsidP="00FD7755">
      <w:pPr>
        <w:pStyle w:val="BodyText"/>
        <w:spacing w:before="7"/>
        <w:rPr>
          <w:sz w:val="20"/>
        </w:rPr>
      </w:pPr>
    </w:p>
    <w:p w:rsidR="00FD7755" w:rsidRPr="00826F4D" w:rsidRDefault="00FD7755" w:rsidP="00BD4657">
      <w:pPr>
        <w:pStyle w:val="ListParagraph"/>
        <w:numPr>
          <w:ilvl w:val="0"/>
          <w:numId w:val="2"/>
        </w:numPr>
        <w:tabs>
          <w:tab w:val="left" w:pos="1182"/>
        </w:tabs>
      </w:pPr>
      <w:r>
        <w:t>Which</w:t>
      </w:r>
      <w:r w:rsidRPr="00BD4657">
        <w:rPr>
          <w:spacing w:val="-7"/>
        </w:rPr>
        <w:t xml:space="preserve"> </w:t>
      </w:r>
      <w:r>
        <w:t>of</w:t>
      </w:r>
      <w:r w:rsidRPr="00BD4657">
        <w:rPr>
          <w:spacing w:val="-4"/>
        </w:rPr>
        <w:t xml:space="preserve"> </w:t>
      </w:r>
      <w:r>
        <w:t>the</w:t>
      </w:r>
      <w:r w:rsidRPr="00BD4657">
        <w:rPr>
          <w:spacing w:val="-4"/>
        </w:rPr>
        <w:t xml:space="preserve"> </w:t>
      </w:r>
      <w:r>
        <w:t>following</w:t>
      </w:r>
      <w:r w:rsidRPr="00BD4657">
        <w:rPr>
          <w:spacing w:val="-5"/>
        </w:rPr>
        <w:t xml:space="preserve"> </w:t>
      </w:r>
      <w:r>
        <w:t>tests</w:t>
      </w:r>
      <w:r w:rsidRPr="00BD4657">
        <w:rPr>
          <w:spacing w:val="-5"/>
        </w:rPr>
        <w:t xml:space="preserve"> </w:t>
      </w:r>
      <w:r>
        <w:t>best</w:t>
      </w:r>
      <w:r w:rsidRPr="00BD4657">
        <w:rPr>
          <w:spacing w:val="-4"/>
        </w:rPr>
        <w:t xml:space="preserve"> </w:t>
      </w:r>
      <w:r>
        <w:t>assesses</w:t>
      </w:r>
      <w:r w:rsidRPr="00BD4657">
        <w:rPr>
          <w:spacing w:val="-6"/>
        </w:rPr>
        <w:t xml:space="preserve"> </w:t>
      </w:r>
      <w:r>
        <w:t>platelet</w:t>
      </w:r>
      <w:r w:rsidRPr="00BD4657">
        <w:rPr>
          <w:spacing w:val="-5"/>
        </w:rPr>
        <w:t xml:space="preserve"> </w:t>
      </w:r>
      <w:r>
        <w:t>function?</w:t>
      </w:r>
      <w:r w:rsidRPr="00BD4657">
        <w:rPr>
          <w:spacing w:val="-5"/>
        </w:rPr>
        <w:t xml:space="preserve"> </w:t>
      </w:r>
      <w:r>
        <w:t>–</w:t>
      </w:r>
      <w:r w:rsidRPr="00BD4657">
        <w:rPr>
          <w:spacing w:val="-4"/>
        </w:rPr>
        <w:t xml:space="preserve"> </w:t>
      </w:r>
    </w:p>
    <w:p w:rsidR="00FD7755" w:rsidRDefault="00FD7755" w:rsidP="00FD7755">
      <w:pPr>
        <w:pStyle w:val="ListParagraph"/>
        <w:tabs>
          <w:tab w:val="left" w:pos="1182"/>
        </w:tabs>
        <w:ind w:left="1542" w:firstLine="0"/>
      </w:pPr>
      <w:r>
        <w:t>ANS: Bleeding</w:t>
      </w:r>
      <w:r>
        <w:rPr>
          <w:spacing w:val="-4"/>
        </w:rPr>
        <w:t xml:space="preserve"> </w:t>
      </w:r>
      <w:r>
        <w:t>time</w:t>
      </w:r>
    </w:p>
    <w:p w:rsidR="00FD7755" w:rsidRDefault="00FD7755" w:rsidP="00FD7755">
      <w:pPr>
        <w:pStyle w:val="BodyText"/>
        <w:spacing w:before="1"/>
      </w:pPr>
    </w:p>
    <w:p w:rsidR="00FD7755" w:rsidRDefault="00FD7755" w:rsidP="00BD4657">
      <w:pPr>
        <w:pStyle w:val="ListParagraph"/>
        <w:numPr>
          <w:ilvl w:val="0"/>
          <w:numId w:val="2"/>
        </w:numPr>
        <w:tabs>
          <w:tab w:val="left" w:pos="1182"/>
        </w:tabs>
      </w:pPr>
      <w:r>
        <w:t>Which</w:t>
      </w:r>
      <w:r w:rsidRPr="00BD4657">
        <w:rPr>
          <w:spacing w:val="-7"/>
        </w:rPr>
        <w:t xml:space="preserve"> </w:t>
      </w:r>
      <w:r>
        <w:t>type</w:t>
      </w:r>
      <w:r w:rsidRPr="00BD4657">
        <w:rPr>
          <w:spacing w:val="-6"/>
        </w:rPr>
        <w:t xml:space="preserve"> </w:t>
      </w:r>
      <w:r>
        <w:t>of</w:t>
      </w:r>
      <w:r w:rsidRPr="00BD4657">
        <w:rPr>
          <w:spacing w:val="-4"/>
        </w:rPr>
        <w:t xml:space="preserve"> </w:t>
      </w:r>
      <w:r>
        <w:t>leukemia</w:t>
      </w:r>
      <w:r w:rsidRPr="00BD4657">
        <w:rPr>
          <w:spacing w:val="-6"/>
        </w:rPr>
        <w:t xml:space="preserve"> </w:t>
      </w:r>
      <w:r>
        <w:t>is</w:t>
      </w:r>
      <w:r w:rsidRPr="00BD4657">
        <w:rPr>
          <w:spacing w:val="-5"/>
        </w:rPr>
        <w:t xml:space="preserve"> </w:t>
      </w:r>
      <w:r>
        <w:t>associated</w:t>
      </w:r>
      <w:r w:rsidRPr="00BD4657">
        <w:rPr>
          <w:spacing w:val="-4"/>
        </w:rPr>
        <w:t xml:space="preserve"> </w:t>
      </w:r>
      <w:r>
        <w:t>with</w:t>
      </w:r>
      <w:r w:rsidRPr="00BD4657">
        <w:rPr>
          <w:spacing w:val="-5"/>
        </w:rPr>
        <w:t xml:space="preserve"> </w:t>
      </w:r>
      <w:r>
        <w:t>the</w:t>
      </w:r>
      <w:r w:rsidRPr="00BD4657">
        <w:rPr>
          <w:spacing w:val="-4"/>
        </w:rPr>
        <w:t xml:space="preserve"> </w:t>
      </w:r>
      <w:r>
        <w:t>Philadelphia</w:t>
      </w:r>
      <w:r w:rsidRPr="00BD4657">
        <w:rPr>
          <w:spacing w:val="-4"/>
        </w:rPr>
        <w:t xml:space="preserve"> </w:t>
      </w:r>
      <w:r>
        <w:t>chromosome?</w:t>
      </w:r>
      <w:r w:rsidRPr="00BD4657">
        <w:rPr>
          <w:spacing w:val="-5"/>
        </w:rPr>
        <w:t xml:space="preserve"> </w:t>
      </w:r>
      <w:r>
        <w:t>–</w:t>
      </w:r>
    </w:p>
    <w:p w:rsidR="00FD7755" w:rsidRDefault="00FD7755" w:rsidP="00FD7755">
      <w:pPr>
        <w:pStyle w:val="ListParagraph"/>
        <w:tabs>
          <w:tab w:val="left" w:pos="1182"/>
        </w:tabs>
        <w:ind w:left="1542" w:firstLine="0"/>
      </w:pPr>
      <w:r>
        <w:t>ANS: CML</w:t>
      </w:r>
    </w:p>
    <w:p w:rsidR="00FD7755" w:rsidRDefault="00FD7755" w:rsidP="00FD7755">
      <w:pPr>
        <w:pStyle w:val="BodyText"/>
        <w:spacing w:before="1"/>
      </w:pPr>
    </w:p>
    <w:p w:rsidR="00FD7755" w:rsidRDefault="00FD7755" w:rsidP="00BD4657">
      <w:pPr>
        <w:pStyle w:val="ListParagraph"/>
        <w:numPr>
          <w:ilvl w:val="0"/>
          <w:numId w:val="2"/>
        </w:numPr>
        <w:tabs>
          <w:tab w:val="left" w:pos="1182"/>
        </w:tabs>
      </w:pPr>
      <w:r>
        <w:t>Hemophilia</w:t>
      </w:r>
      <w:r w:rsidRPr="00BD4657">
        <w:rPr>
          <w:spacing w:val="-5"/>
        </w:rPr>
        <w:t xml:space="preserve"> </w:t>
      </w:r>
      <w:r>
        <w:t>A</w:t>
      </w:r>
      <w:r w:rsidRPr="00BD4657">
        <w:rPr>
          <w:spacing w:val="-4"/>
        </w:rPr>
        <w:t xml:space="preserve"> </w:t>
      </w:r>
      <w:r>
        <w:t>is</w:t>
      </w:r>
      <w:r w:rsidRPr="00BD4657">
        <w:rPr>
          <w:spacing w:val="-5"/>
        </w:rPr>
        <w:t xml:space="preserve"> </w:t>
      </w:r>
      <w:r>
        <w:t>an</w:t>
      </w:r>
      <w:r w:rsidRPr="00BD4657">
        <w:rPr>
          <w:spacing w:val="-4"/>
        </w:rPr>
        <w:t xml:space="preserve"> </w:t>
      </w:r>
      <w:r>
        <w:t>abnormality</w:t>
      </w:r>
      <w:r w:rsidRPr="00BD4657">
        <w:rPr>
          <w:spacing w:val="-4"/>
        </w:rPr>
        <w:t xml:space="preserve"> </w:t>
      </w:r>
      <w:r>
        <w:t>of</w:t>
      </w:r>
      <w:r w:rsidRPr="00BD4657">
        <w:rPr>
          <w:spacing w:val="-4"/>
        </w:rPr>
        <w:t xml:space="preserve"> </w:t>
      </w:r>
      <w:r>
        <w:t>which</w:t>
      </w:r>
      <w:r w:rsidRPr="00BD4657">
        <w:rPr>
          <w:spacing w:val="-5"/>
        </w:rPr>
        <w:t xml:space="preserve"> </w:t>
      </w:r>
      <w:r>
        <w:t>clotting</w:t>
      </w:r>
      <w:r w:rsidRPr="00BD4657">
        <w:rPr>
          <w:spacing w:val="-4"/>
        </w:rPr>
        <w:t xml:space="preserve"> </w:t>
      </w:r>
      <w:r>
        <w:t>factor</w:t>
      </w:r>
      <w:r w:rsidRPr="00BD4657">
        <w:rPr>
          <w:spacing w:val="-5"/>
        </w:rPr>
        <w:t xml:space="preserve"> </w:t>
      </w:r>
      <w:r>
        <w:t>–</w:t>
      </w:r>
    </w:p>
    <w:p w:rsidR="00FD7755" w:rsidRDefault="00FD7755" w:rsidP="00FD7755">
      <w:pPr>
        <w:pStyle w:val="ListParagraph"/>
        <w:tabs>
          <w:tab w:val="left" w:pos="1182"/>
        </w:tabs>
        <w:ind w:left="1542" w:firstLine="0"/>
      </w:pPr>
      <w:r>
        <w:t xml:space="preserve">ANS: </w:t>
      </w:r>
      <w:r>
        <w:rPr>
          <w:spacing w:val="-4"/>
        </w:rPr>
        <w:t xml:space="preserve"> </w:t>
      </w:r>
      <w:r>
        <w:t>VIII</w:t>
      </w:r>
    </w:p>
    <w:p w:rsidR="00FD7755" w:rsidRDefault="00FD7755" w:rsidP="00FD7755">
      <w:pPr>
        <w:pStyle w:val="BodyText"/>
        <w:spacing w:before="1"/>
      </w:pPr>
    </w:p>
    <w:p w:rsidR="00FD7755" w:rsidRPr="00826F4D" w:rsidRDefault="00FD7755" w:rsidP="00BD4657">
      <w:pPr>
        <w:pStyle w:val="ListParagraph"/>
        <w:numPr>
          <w:ilvl w:val="0"/>
          <w:numId w:val="2"/>
        </w:numPr>
        <w:tabs>
          <w:tab w:val="left" w:pos="1182"/>
        </w:tabs>
      </w:pPr>
      <w:r>
        <w:t>Polycythemia</w:t>
      </w:r>
      <w:r w:rsidRPr="00BD4657">
        <w:rPr>
          <w:spacing w:val="-6"/>
        </w:rPr>
        <w:t xml:space="preserve"> </w:t>
      </w:r>
      <w:r>
        <w:t>can</w:t>
      </w:r>
      <w:r w:rsidRPr="00BD4657">
        <w:rPr>
          <w:spacing w:val="-6"/>
        </w:rPr>
        <w:t xml:space="preserve"> </w:t>
      </w:r>
      <w:r>
        <w:t>be</w:t>
      </w:r>
      <w:r w:rsidRPr="00BD4657">
        <w:rPr>
          <w:spacing w:val="-6"/>
        </w:rPr>
        <w:t xml:space="preserve"> </w:t>
      </w:r>
      <w:r>
        <w:t>treated</w:t>
      </w:r>
      <w:r w:rsidRPr="00BD4657">
        <w:rPr>
          <w:spacing w:val="-6"/>
        </w:rPr>
        <w:t xml:space="preserve"> </w:t>
      </w:r>
      <w:r>
        <w:t>by</w:t>
      </w:r>
      <w:r w:rsidRPr="00BD4657">
        <w:rPr>
          <w:spacing w:val="-8"/>
        </w:rPr>
        <w:t xml:space="preserve"> </w:t>
      </w:r>
      <w:proofErr w:type="spellStart"/>
      <w:r>
        <w:t>erythropoientin</w:t>
      </w:r>
      <w:proofErr w:type="spellEnd"/>
      <w:r w:rsidRPr="00BD4657">
        <w:rPr>
          <w:spacing w:val="-6"/>
        </w:rPr>
        <w:t xml:space="preserve"> </w:t>
      </w:r>
      <w:r>
        <w:t>injections</w:t>
      </w:r>
      <w:r w:rsidRPr="00BD4657">
        <w:rPr>
          <w:spacing w:val="-8"/>
        </w:rPr>
        <w:t xml:space="preserve"> </w:t>
      </w:r>
      <w:r>
        <w:t>–</w:t>
      </w:r>
      <w:r w:rsidRPr="00BD4657">
        <w:rPr>
          <w:spacing w:val="-6"/>
        </w:rPr>
        <w:t xml:space="preserve"> </w:t>
      </w:r>
    </w:p>
    <w:p w:rsidR="00FD7755" w:rsidRDefault="00FD7755" w:rsidP="00FD7755">
      <w:pPr>
        <w:pStyle w:val="ListParagraph"/>
        <w:tabs>
          <w:tab w:val="left" w:pos="1182"/>
        </w:tabs>
        <w:ind w:left="1542" w:firstLine="0"/>
      </w:pPr>
      <w:r>
        <w:t>ANS: False</w:t>
      </w:r>
    </w:p>
    <w:p w:rsidR="00FD7755" w:rsidRDefault="00FD7755" w:rsidP="00FD7755">
      <w:pPr>
        <w:pStyle w:val="BodyText"/>
      </w:pPr>
    </w:p>
    <w:p w:rsidR="00FD7755" w:rsidRPr="00826F4D" w:rsidRDefault="00FD7755" w:rsidP="00BD4657">
      <w:pPr>
        <w:pStyle w:val="ListParagraph"/>
        <w:numPr>
          <w:ilvl w:val="0"/>
          <w:numId w:val="2"/>
        </w:numPr>
        <w:tabs>
          <w:tab w:val="left" w:pos="1182"/>
        </w:tabs>
        <w:spacing w:before="1"/>
      </w:pPr>
      <w:r>
        <w:t>Which</w:t>
      </w:r>
      <w:r w:rsidRPr="00BD4657">
        <w:rPr>
          <w:spacing w:val="-6"/>
        </w:rPr>
        <w:t xml:space="preserve"> </w:t>
      </w:r>
      <w:r>
        <w:t>type</w:t>
      </w:r>
      <w:r w:rsidRPr="00BD4657">
        <w:rPr>
          <w:spacing w:val="-5"/>
        </w:rPr>
        <w:t xml:space="preserve"> </w:t>
      </w:r>
      <w:r>
        <w:t>of</w:t>
      </w:r>
      <w:r w:rsidRPr="00BD4657">
        <w:rPr>
          <w:spacing w:val="-3"/>
        </w:rPr>
        <w:t xml:space="preserve"> </w:t>
      </w:r>
      <w:r>
        <w:t>leukemia</w:t>
      </w:r>
      <w:r w:rsidRPr="00BD4657">
        <w:rPr>
          <w:spacing w:val="-5"/>
        </w:rPr>
        <w:t xml:space="preserve"> </w:t>
      </w:r>
      <w:r>
        <w:t>is</w:t>
      </w:r>
      <w:r w:rsidRPr="00BD4657">
        <w:rPr>
          <w:spacing w:val="-4"/>
        </w:rPr>
        <w:t xml:space="preserve"> </w:t>
      </w:r>
      <w:r>
        <w:t>most</w:t>
      </w:r>
      <w:r w:rsidRPr="00BD4657">
        <w:rPr>
          <w:spacing w:val="-3"/>
        </w:rPr>
        <w:t xml:space="preserve"> </w:t>
      </w:r>
      <w:r>
        <w:t>common</w:t>
      </w:r>
      <w:r w:rsidRPr="00BD4657">
        <w:rPr>
          <w:spacing w:val="-3"/>
        </w:rPr>
        <w:t xml:space="preserve"> </w:t>
      </w:r>
      <w:r>
        <w:t>in</w:t>
      </w:r>
      <w:r w:rsidRPr="00BD4657">
        <w:rPr>
          <w:spacing w:val="-3"/>
        </w:rPr>
        <w:t xml:space="preserve"> </w:t>
      </w:r>
      <w:r>
        <w:t>adults</w:t>
      </w:r>
      <w:r w:rsidRPr="00BD4657">
        <w:rPr>
          <w:spacing w:val="-4"/>
        </w:rPr>
        <w:t xml:space="preserve"> </w:t>
      </w:r>
      <w:r>
        <w:t>over</w:t>
      </w:r>
      <w:r w:rsidRPr="00BD4657">
        <w:rPr>
          <w:spacing w:val="-2"/>
        </w:rPr>
        <w:t xml:space="preserve"> </w:t>
      </w:r>
      <w:r>
        <w:t>50</w:t>
      </w:r>
      <w:r w:rsidRPr="00BD4657">
        <w:rPr>
          <w:spacing w:val="-4"/>
        </w:rPr>
        <w:t xml:space="preserve"> </w:t>
      </w:r>
      <w:r>
        <w:t>years</w:t>
      </w:r>
      <w:r w:rsidRPr="00BD4657">
        <w:rPr>
          <w:spacing w:val="-4"/>
        </w:rPr>
        <w:t xml:space="preserve"> </w:t>
      </w:r>
      <w:r>
        <w:t>old?</w:t>
      </w:r>
      <w:r w:rsidRPr="00BD4657">
        <w:rPr>
          <w:spacing w:val="-4"/>
        </w:rPr>
        <w:t xml:space="preserve"> </w:t>
      </w:r>
      <w:r>
        <w:t>–</w:t>
      </w:r>
      <w:r w:rsidRPr="00BD4657">
        <w:rPr>
          <w:spacing w:val="-3"/>
        </w:rPr>
        <w:t xml:space="preserve"> </w:t>
      </w:r>
    </w:p>
    <w:p w:rsidR="00FD7755" w:rsidRDefault="00FD7755" w:rsidP="00FD7755">
      <w:pPr>
        <w:pStyle w:val="ListParagraph"/>
        <w:tabs>
          <w:tab w:val="left" w:pos="1182"/>
        </w:tabs>
        <w:spacing w:before="1"/>
        <w:ind w:left="1542" w:firstLine="0"/>
      </w:pPr>
      <w:r>
        <w:t>ANS: CLL</w:t>
      </w:r>
    </w:p>
    <w:p w:rsidR="00FD7755" w:rsidRDefault="00FD7755" w:rsidP="00FD7755">
      <w:pPr>
        <w:pStyle w:val="BodyText"/>
      </w:pPr>
    </w:p>
    <w:p w:rsidR="00FD7755" w:rsidRDefault="00FD7755" w:rsidP="00FD7755">
      <w:pPr>
        <w:pStyle w:val="BodyText"/>
      </w:pPr>
    </w:p>
    <w:p w:rsidR="00FD7755" w:rsidRPr="00826F4D" w:rsidRDefault="00FD7755" w:rsidP="00BD4657">
      <w:pPr>
        <w:pStyle w:val="ListParagraph"/>
        <w:numPr>
          <w:ilvl w:val="0"/>
          <w:numId w:val="2"/>
        </w:numPr>
        <w:tabs>
          <w:tab w:val="left" w:pos="1182"/>
        </w:tabs>
      </w:pPr>
      <w:r>
        <w:t>Hemophilia</w:t>
      </w:r>
      <w:r w:rsidRPr="00BD4657">
        <w:rPr>
          <w:spacing w:val="-4"/>
        </w:rPr>
        <w:t xml:space="preserve"> </w:t>
      </w:r>
      <w:r>
        <w:t>A</w:t>
      </w:r>
      <w:r w:rsidRPr="00BD4657">
        <w:rPr>
          <w:spacing w:val="-4"/>
        </w:rPr>
        <w:t xml:space="preserve"> </w:t>
      </w:r>
      <w:r>
        <w:t>is</w:t>
      </w:r>
      <w:r w:rsidRPr="00BD4657">
        <w:rPr>
          <w:spacing w:val="-5"/>
        </w:rPr>
        <w:t xml:space="preserve"> </w:t>
      </w:r>
      <w:r>
        <w:t>a</w:t>
      </w:r>
      <w:r w:rsidRPr="00BD4657">
        <w:rPr>
          <w:spacing w:val="-5"/>
        </w:rPr>
        <w:t xml:space="preserve"> </w:t>
      </w:r>
      <w:r>
        <w:t>deficit</w:t>
      </w:r>
      <w:r w:rsidRPr="00BD4657">
        <w:rPr>
          <w:spacing w:val="-4"/>
        </w:rPr>
        <w:t xml:space="preserve"> </w:t>
      </w:r>
      <w:r>
        <w:t>or</w:t>
      </w:r>
      <w:r w:rsidRPr="00BD4657">
        <w:rPr>
          <w:spacing w:val="-5"/>
        </w:rPr>
        <w:t xml:space="preserve"> </w:t>
      </w:r>
      <w:r>
        <w:t>abnormality</w:t>
      </w:r>
      <w:r w:rsidRPr="00BD4657">
        <w:rPr>
          <w:spacing w:val="-4"/>
        </w:rPr>
        <w:t xml:space="preserve"> </w:t>
      </w:r>
      <w:r>
        <w:t>of</w:t>
      </w:r>
      <w:r w:rsidRPr="00BD4657">
        <w:rPr>
          <w:spacing w:val="-4"/>
        </w:rPr>
        <w:t xml:space="preserve"> </w:t>
      </w:r>
      <w:r>
        <w:t>–</w:t>
      </w:r>
      <w:r w:rsidRPr="00BD4657">
        <w:rPr>
          <w:spacing w:val="-3"/>
        </w:rPr>
        <w:t xml:space="preserve"> </w:t>
      </w:r>
    </w:p>
    <w:p w:rsidR="00FD7755" w:rsidRDefault="00FD7755" w:rsidP="00FD7755">
      <w:pPr>
        <w:pStyle w:val="ListParagraph"/>
        <w:tabs>
          <w:tab w:val="left" w:pos="1182"/>
        </w:tabs>
        <w:ind w:left="1542" w:firstLine="0"/>
      </w:pPr>
      <w:r>
        <w:t>ANS: Clotting</w:t>
      </w:r>
      <w:r>
        <w:rPr>
          <w:spacing w:val="-6"/>
        </w:rPr>
        <w:t xml:space="preserve"> </w:t>
      </w:r>
      <w:r>
        <w:t>factor</w:t>
      </w:r>
      <w:r>
        <w:rPr>
          <w:spacing w:val="-5"/>
        </w:rPr>
        <w:t xml:space="preserve"> </w:t>
      </w:r>
      <w:r>
        <w:t>VIII</w:t>
      </w:r>
    </w:p>
    <w:p w:rsidR="00FD7755" w:rsidRDefault="00FD7755" w:rsidP="00FD7755">
      <w:pPr>
        <w:pStyle w:val="BodyText"/>
        <w:spacing w:before="1"/>
      </w:pPr>
    </w:p>
    <w:p w:rsidR="00FD7755" w:rsidRDefault="00FD7755" w:rsidP="00BD4657">
      <w:pPr>
        <w:pStyle w:val="ListParagraph"/>
        <w:numPr>
          <w:ilvl w:val="0"/>
          <w:numId w:val="2"/>
        </w:numPr>
        <w:tabs>
          <w:tab w:val="left" w:pos="1182"/>
        </w:tabs>
        <w:spacing w:line="254" w:lineRule="auto"/>
        <w:ind w:right="613"/>
      </w:pPr>
      <w:r>
        <w:t>Hemostasis</w:t>
      </w:r>
      <w:r w:rsidRPr="00BD4657">
        <w:rPr>
          <w:spacing w:val="-6"/>
        </w:rPr>
        <w:t xml:space="preserve"> </w:t>
      </w:r>
      <w:r>
        <w:t>consist</w:t>
      </w:r>
      <w:r w:rsidRPr="00BD4657">
        <w:rPr>
          <w:spacing w:val="-4"/>
        </w:rPr>
        <w:t xml:space="preserve"> </w:t>
      </w:r>
      <w:r>
        <w:t>of</w:t>
      </w:r>
      <w:r w:rsidRPr="00BD4657">
        <w:rPr>
          <w:spacing w:val="-4"/>
        </w:rPr>
        <w:t xml:space="preserve"> </w:t>
      </w:r>
      <w:r>
        <w:t>three</w:t>
      </w:r>
      <w:r w:rsidRPr="00BD4657">
        <w:rPr>
          <w:spacing w:val="-5"/>
        </w:rPr>
        <w:t xml:space="preserve"> </w:t>
      </w:r>
      <w:r>
        <w:t>primary</w:t>
      </w:r>
      <w:r w:rsidRPr="00BD4657">
        <w:rPr>
          <w:spacing w:val="-4"/>
        </w:rPr>
        <w:t xml:space="preserve"> </w:t>
      </w:r>
      <w:r>
        <w:t>steps.</w:t>
      </w:r>
      <w:r w:rsidRPr="00BD4657">
        <w:rPr>
          <w:spacing w:val="-4"/>
        </w:rPr>
        <w:t xml:space="preserve"> </w:t>
      </w:r>
      <w:r>
        <w:t>Which</w:t>
      </w:r>
      <w:r w:rsidRPr="00BD4657">
        <w:rPr>
          <w:spacing w:val="-5"/>
        </w:rPr>
        <w:t xml:space="preserve"> </w:t>
      </w:r>
      <w:r>
        <w:t>of</w:t>
      </w:r>
      <w:r w:rsidRPr="00BD4657">
        <w:rPr>
          <w:spacing w:val="-6"/>
        </w:rPr>
        <w:t xml:space="preserve"> </w:t>
      </w:r>
      <w:r>
        <w:t>the</w:t>
      </w:r>
      <w:r w:rsidRPr="00BD4657">
        <w:rPr>
          <w:spacing w:val="-4"/>
        </w:rPr>
        <w:t xml:space="preserve"> </w:t>
      </w:r>
      <w:r>
        <w:t>following</w:t>
      </w:r>
      <w:r w:rsidRPr="00BD4657">
        <w:rPr>
          <w:spacing w:val="-4"/>
        </w:rPr>
        <w:t xml:space="preserve"> </w:t>
      </w:r>
      <w:r>
        <w:t>is</w:t>
      </w:r>
      <w:r w:rsidRPr="00BD4657">
        <w:rPr>
          <w:spacing w:val="-6"/>
        </w:rPr>
        <w:t xml:space="preserve"> </w:t>
      </w:r>
      <w:r>
        <w:t>NOT</w:t>
      </w:r>
      <w:r w:rsidRPr="00BD4657">
        <w:rPr>
          <w:spacing w:val="-4"/>
        </w:rPr>
        <w:t xml:space="preserve"> </w:t>
      </w:r>
      <w:r>
        <w:t>one</w:t>
      </w:r>
      <w:r w:rsidRPr="00BD4657">
        <w:rPr>
          <w:spacing w:val="-4"/>
        </w:rPr>
        <w:t xml:space="preserve"> </w:t>
      </w:r>
      <w:r>
        <w:t>of</w:t>
      </w:r>
      <w:r w:rsidRPr="00BD4657">
        <w:rPr>
          <w:spacing w:val="-6"/>
        </w:rPr>
        <w:t xml:space="preserve"> </w:t>
      </w:r>
      <w:r>
        <w:t>them</w:t>
      </w:r>
      <w:r w:rsidRPr="00BD4657">
        <w:rPr>
          <w:spacing w:val="-7"/>
        </w:rPr>
        <w:t xml:space="preserve"> </w:t>
      </w:r>
      <w:r>
        <w:t>–</w:t>
      </w:r>
    </w:p>
    <w:p w:rsidR="00FD7755" w:rsidRDefault="00FD7755" w:rsidP="00FD7755">
      <w:pPr>
        <w:pStyle w:val="ListParagraph"/>
        <w:tabs>
          <w:tab w:val="left" w:pos="1182"/>
        </w:tabs>
        <w:spacing w:line="254" w:lineRule="auto"/>
        <w:ind w:left="1181" w:right="613" w:firstLine="0"/>
      </w:pPr>
      <w:r>
        <w:rPr>
          <w:spacing w:val="-46"/>
        </w:rPr>
        <w:t xml:space="preserve"> </w:t>
      </w:r>
      <w:r>
        <w:t>ANS: Tissue</w:t>
      </w:r>
      <w:r>
        <w:rPr>
          <w:spacing w:val="-1"/>
        </w:rPr>
        <w:t xml:space="preserve"> </w:t>
      </w:r>
      <w:r>
        <w:t>Plasminogen</w:t>
      </w:r>
      <w:r>
        <w:rPr>
          <w:spacing w:val="-2"/>
        </w:rPr>
        <w:t xml:space="preserve"> </w:t>
      </w:r>
      <w:r>
        <w:t>Activator</w:t>
      </w:r>
    </w:p>
    <w:p w:rsidR="00FD7755" w:rsidRDefault="00FD7755" w:rsidP="00FD7755">
      <w:pPr>
        <w:pStyle w:val="BodyText"/>
        <w:spacing w:before="11"/>
        <w:rPr>
          <w:sz w:val="20"/>
        </w:rPr>
      </w:pPr>
    </w:p>
    <w:p w:rsidR="00FD7755" w:rsidRDefault="00FD7755" w:rsidP="00FD7755">
      <w:pPr>
        <w:pStyle w:val="BodyText"/>
        <w:spacing w:before="7"/>
        <w:rPr>
          <w:sz w:val="20"/>
        </w:rPr>
      </w:pPr>
    </w:p>
    <w:p w:rsidR="00FD7755" w:rsidRDefault="00FD7755" w:rsidP="00FD7755">
      <w:pPr>
        <w:pStyle w:val="BodyText"/>
        <w:spacing w:before="7"/>
        <w:rPr>
          <w:sz w:val="20"/>
        </w:rPr>
      </w:pPr>
    </w:p>
    <w:p w:rsidR="00FD7755" w:rsidRDefault="00FD7755" w:rsidP="00FD7755">
      <w:pPr>
        <w:pStyle w:val="BodyText"/>
        <w:spacing w:before="7"/>
        <w:rPr>
          <w:sz w:val="20"/>
        </w:rPr>
      </w:pPr>
    </w:p>
    <w:p w:rsidR="00FD7755" w:rsidRDefault="00FD7755" w:rsidP="00FD7755">
      <w:pPr>
        <w:pStyle w:val="BodyText"/>
        <w:spacing w:before="7"/>
        <w:rPr>
          <w:sz w:val="20"/>
        </w:rPr>
      </w:pPr>
    </w:p>
    <w:bookmarkEnd w:id="0"/>
    <w:p w:rsidR="00B919ED" w:rsidRDefault="00B919ED"/>
    <w:sectPr w:rsidR="00B919E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9E0A13"/>
    <w:multiLevelType w:val="hybridMultilevel"/>
    <w:tmpl w:val="37FC21DC"/>
    <w:lvl w:ilvl="0" w:tplc="BD38889C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42" w:hanging="360"/>
      </w:pPr>
    </w:lvl>
    <w:lvl w:ilvl="2" w:tplc="4009001B">
      <w:start w:val="1"/>
      <w:numFmt w:val="lowerRoman"/>
      <w:lvlText w:val="%3."/>
      <w:lvlJc w:val="right"/>
      <w:pPr>
        <w:ind w:left="2262" w:hanging="180"/>
      </w:pPr>
    </w:lvl>
    <w:lvl w:ilvl="3" w:tplc="4009000F">
      <w:start w:val="1"/>
      <w:numFmt w:val="decimal"/>
      <w:lvlText w:val="%4."/>
      <w:lvlJc w:val="left"/>
      <w:pPr>
        <w:ind w:left="2982" w:hanging="360"/>
      </w:pPr>
    </w:lvl>
    <w:lvl w:ilvl="4" w:tplc="40090019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4753035D"/>
    <w:multiLevelType w:val="hybridMultilevel"/>
    <w:tmpl w:val="9DA42C56"/>
    <w:lvl w:ilvl="0" w:tplc="5EE03DC2">
      <w:start w:val="2"/>
      <w:numFmt w:val="decimal"/>
      <w:lvlText w:val="%1."/>
      <w:lvlJc w:val="left"/>
      <w:pPr>
        <w:ind w:left="154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2262" w:hanging="360"/>
      </w:pPr>
    </w:lvl>
    <w:lvl w:ilvl="2" w:tplc="4009001B" w:tentative="1">
      <w:start w:val="1"/>
      <w:numFmt w:val="lowerRoman"/>
      <w:lvlText w:val="%3."/>
      <w:lvlJc w:val="right"/>
      <w:pPr>
        <w:ind w:left="2982" w:hanging="180"/>
      </w:pPr>
    </w:lvl>
    <w:lvl w:ilvl="3" w:tplc="4009000F" w:tentative="1">
      <w:start w:val="1"/>
      <w:numFmt w:val="decimal"/>
      <w:lvlText w:val="%4."/>
      <w:lvlJc w:val="left"/>
      <w:pPr>
        <w:ind w:left="3702" w:hanging="360"/>
      </w:pPr>
    </w:lvl>
    <w:lvl w:ilvl="4" w:tplc="40090019" w:tentative="1">
      <w:start w:val="1"/>
      <w:numFmt w:val="lowerLetter"/>
      <w:lvlText w:val="%5."/>
      <w:lvlJc w:val="left"/>
      <w:pPr>
        <w:ind w:left="4422" w:hanging="360"/>
      </w:pPr>
    </w:lvl>
    <w:lvl w:ilvl="5" w:tplc="4009001B" w:tentative="1">
      <w:start w:val="1"/>
      <w:numFmt w:val="lowerRoman"/>
      <w:lvlText w:val="%6."/>
      <w:lvlJc w:val="right"/>
      <w:pPr>
        <w:ind w:left="5142" w:hanging="180"/>
      </w:pPr>
    </w:lvl>
    <w:lvl w:ilvl="6" w:tplc="4009000F" w:tentative="1">
      <w:start w:val="1"/>
      <w:numFmt w:val="decimal"/>
      <w:lvlText w:val="%7."/>
      <w:lvlJc w:val="left"/>
      <w:pPr>
        <w:ind w:left="5862" w:hanging="360"/>
      </w:pPr>
    </w:lvl>
    <w:lvl w:ilvl="7" w:tplc="40090019" w:tentative="1">
      <w:start w:val="1"/>
      <w:numFmt w:val="lowerLetter"/>
      <w:lvlText w:val="%8."/>
      <w:lvlJc w:val="left"/>
      <w:pPr>
        <w:ind w:left="6582" w:hanging="360"/>
      </w:pPr>
    </w:lvl>
    <w:lvl w:ilvl="8" w:tplc="4009001B" w:tentative="1">
      <w:start w:val="1"/>
      <w:numFmt w:val="lowerRoman"/>
      <w:lvlText w:val="%9."/>
      <w:lvlJc w:val="right"/>
      <w:pPr>
        <w:ind w:left="730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755"/>
    <w:rsid w:val="00B919ED"/>
    <w:rsid w:val="00BD4657"/>
    <w:rsid w:val="00FD7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2D67F2-7D91-4CA1-80AC-F87762006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D775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FD7755"/>
  </w:style>
  <w:style w:type="character" w:customStyle="1" w:styleId="BodyTextChar">
    <w:name w:val="Body Text Char"/>
    <w:basedOn w:val="DefaultParagraphFont"/>
    <w:link w:val="BodyText"/>
    <w:uiPriority w:val="1"/>
    <w:rsid w:val="00FD7755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FD7755"/>
    <w:pPr>
      <w:ind w:left="822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2021-07-14T05:51:00Z</dcterms:created>
  <dcterms:modified xsi:type="dcterms:W3CDTF">2021-07-14T05:55:00Z</dcterms:modified>
</cp:coreProperties>
</file>