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CDA" w:rsidRPr="00ED2CDA" w:rsidRDefault="00ED2CDA" w:rsidP="00ED2CDA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  <w:bookmarkStart w:id="0" w:name="_GoBack"/>
      <w:r w:rsidRPr="00ED2CDA">
        <w:rPr>
          <w:rFonts w:asciiTheme="minorHAnsi" w:hAnsiTheme="minorHAnsi" w:cstheme="minorHAnsi"/>
        </w:rPr>
        <w:t>Georgian Court University</w:t>
      </w:r>
    </w:p>
    <w:p w:rsidR="00ED2CDA" w:rsidRPr="00ED2CDA" w:rsidRDefault="00ED2CDA" w:rsidP="00ED2CDA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NURSING HEALTH ASS</w:t>
      </w:r>
    </w:p>
    <w:p w:rsidR="003128F7" w:rsidRPr="00ED2CDA" w:rsidRDefault="00C35D25" w:rsidP="00ED2CDA">
      <w:pPr>
        <w:pStyle w:val="Heading1"/>
        <w:spacing w:before="52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r w:rsidRPr="00ED2CDA">
        <w:rPr>
          <w:rFonts w:asciiTheme="minorHAnsi" w:hAnsiTheme="minorHAnsi" w:cstheme="minorHAnsi"/>
          <w:sz w:val="22"/>
          <w:szCs w:val="22"/>
        </w:rPr>
        <w:t>Peds-</w:t>
      </w:r>
      <w:r w:rsidR="00ED2CDA" w:rsidRPr="00ED2CD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D2CDA">
        <w:rPr>
          <w:rFonts w:asciiTheme="minorHAnsi" w:hAnsiTheme="minorHAnsi" w:cstheme="minorHAnsi"/>
          <w:sz w:val="22"/>
          <w:szCs w:val="22"/>
        </w:rPr>
        <w:t>Quiz</w:t>
      </w:r>
      <w:r w:rsidRPr="00ED2C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D2CDA">
        <w:rPr>
          <w:rFonts w:asciiTheme="minorHAnsi" w:hAnsiTheme="minorHAnsi" w:cstheme="minorHAnsi"/>
          <w:sz w:val="22"/>
          <w:szCs w:val="22"/>
        </w:rPr>
        <w:t>1</w:t>
      </w:r>
    </w:p>
    <w:p w:rsidR="003128F7" w:rsidRPr="00ED2CDA" w:rsidRDefault="00ED2CDA" w:rsidP="00ED2CDA">
      <w:pPr>
        <w:pStyle w:val="BodyText"/>
        <w:ind w:left="0" w:firstLine="0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  <w:b/>
        </w:rPr>
        <w:t>1)</w:t>
      </w:r>
      <w:r w:rsidR="00C35D25" w:rsidRPr="00ED2CDA">
        <w:rPr>
          <w:rFonts w:asciiTheme="minorHAnsi" w:hAnsiTheme="minorHAnsi" w:cstheme="minorHAnsi"/>
        </w:rPr>
        <w:t>Which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following</w:t>
      </w:r>
      <w:r w:rsidR="00C35D25" w:rsidRPr="00ED2CDA">
        <w:rPr>
          <w:rFonts w:asciiTheme="minorHAnsi" w:hAnsiTheme="minorHAnsi" w:cstheme="minorHAnsi"/>
          <w:spacing w:val="-2"/>
        </w:rPr>
        <w:t xml:space="preserve"> </w:t>
      </w:r>
      <w:r w:rsidR="00C35D25" w:rsidRPr="00ED2CDA">
        <w:rPr>
          <w:rFonts w:asciiTheme="minorHAnsi" w:hAnsiTheme="minorHAnsi" w:cstheme="minorHAnsi"/>
        </w:rPr>
        <w:t>is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not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a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description</w:t>
      </w:r>
      <w:r w:rsidR="00C35D25" w:rsidRPr="00ED2CDA">
        <w:rPr>
          <w:rFonts w:asciiTheme="minorHAnsi" w:hAnsiTheme="minorHAnsi" w:cstheme="minorHAnsi"/>
          <w:spacing w:val="-2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use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2"/>
        </w:rPr>
        <w:t xml:space="preserve"> </w:t>
      </w:r>
      <w:r w:rsidR="00C35D25" w:rsidRPr="00ED2CDA">
        <w:rPr>
          <w:rFonts w:asciiTheme="minorHAnsi" w:hAnsiTheme="minorHAnsi" w:cstheme="minorHAnsi"/>
        </w:rPr>
        <w:t>time-out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as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a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discipline?</w:t>
      </w:r>
    </w:p>
    <w:p w:rsidR="003128F7" w:rsidRPr="00ED2CDA" w:rsidRDefault="00C35D25" w:rsidP="00C35D25">
      <w:pPr>
        <w:pStyle w:val="ListParagraph"/>
        <w:numPr>
          <w:ilvl w:val="0"/>
          <w:numId w:val="13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Involves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no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physical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punishment</w:t>
      </w:r>
    </w:p>
    <w:p w:rsidR="003128F7" w:rsidRPr="00ED2CDA" w:rsidRDefault="00C35D25" w:rsidP="00C35D25">
      <w:pPr>
        <w:pStyle w:val="ListParagraph"/>
        <w:numPr>
          <w:ilvl w:val="0"/>
          <w:numId w:val="13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Facilitates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parent’s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ability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consistency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apply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punishment</w:t>
      </w:r>
    </w:p>
    <w:p w:rsidR="003128F7" w:rsidRPr="00ED2CDA" w:rsidRDefault="00C35D25" w:rsidP="00C35D25">
      <w:pPr>
        <w:pStyle w:val="ListParagraph"/>
        <w:numPr>
          <w:ilvl w:val="0"/>
          <w:numId w:val="13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Allows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reinforcer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be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maintained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C35D25" w:rsidP="00C35D25">
      <w:pPr>
        <w:pStyle w:val="ListParagraph"/>
        <w:numPr>
          <w:ilvl w:val="0"/>
          <w:numId w:val="13"/>
        </w:numPr>
        <w:tabs>
          <w:tab w:val="left" w:pos="822"/>
        </w:tabs>
        <w:spacing w:before="2" w:line="240" w:lineRule="auto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Offers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both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parents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child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“cooling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off”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time</w:t>
      </w:r>
    </w:p>
    <w:p w:rsidR="003128F7" w:rsidRPr="00ED2CDA" w:rsidRDefault="003128F7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D40360">
      <w:pPr>
        <w:pStyle w:val="BodyText"/>
        <w:spacing w:before="1" w:line="240" w:lineRule="auto"/>
        <w:ind w:left="10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="00C35D25" w:rsidRPr="00ED2CDA">
        <w:rPr>
          <w:rFonts w:asciiTheme="minorHAnsi" w:hAnsiTheme="minorHAnsi" w:cstheme="minorHAnsi"/>
        </w:rPr>
        <w:t>A couple expecting their first child has a positive family history for several congenital defects and disorders? The couple</w:t>
      </w:r>
      <w:r w:rsidR="00C35D25" w:rsidRPr="00ED2CDA">
        <w:rPr>
          <w:rFonts w:asciiTheme="minorHAnsi" w:hAnsiTheme="minorHAnsi" w:cstheme="minorHAnsi"/>
          <w:spacing w:val="1"/>
        </w:rPr>
        <w:t xml:space="preserve"> </w:t>
      </w:r>
      <w:r w:rsidR="00C35D25" w:rsidRPr="00ED2CDA">
        <w:rPr>
          <w:rFonts w:asciiTheme="minorHAnsi" w:hAnsiTheme="minorHAnsi" w:cstheme="minorHAnsi"/>
        </w:rPr>
        <w:t>tells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nurse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that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they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are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opposed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to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abortion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for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religious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reasons.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Which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should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nurse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consider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when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counseling</w:t>
      </w:r>
      <w:r w:rsidR="00C35D25" w:rsidRPr="00ED2CDA">
        <w:rPr>
          <w:rFonts w:asciiTheme="minorHAnsi" w:hAnsiTheme="minorHAnsi" w:cstheme="minorHAnsi"/>
          <w:spacing w:val="-46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1"/>
        </w:rPr>
        <w:t xml:space="preserve"> </w:t>
      </w:r>
      <w:r w:rsidR="00C35D25" w:rsidRPr="00ED2CDA">
        <w:rPr>
          <w:rFonts w:asciiTheme="minorHAnsi" w:hAnsiTheme="minorHAnsi" w:cstheme="minorHAnsi"/>
        </w:rPr>
        <w:t>couple?</w:t>
      </w:r>
    </w:p>
    <w:p w:rsidR="003128F7" w:rsidRPr="00ED2CDA" w:rsidRDefault="00C35D25" w:rsidP="00C35D25">
      <w:pPr>
        <w:pStyle w:val="ListParagraph"/>
        <w:numPr>
          <w:ilvl w:val="0"/>
          <w:numId w:val="12"/>
        </w:numPr>
        <w:tabs>
          <w:tab w:val="left" w:pos="822"/>
        </w:tabs>
        <w:spacing w:line="240" w:lineRule="auto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Diagnostic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testing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is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of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limited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values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if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termination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of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pregnancy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is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not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an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option</w:t>
      </w:r>
    </w:p>
    <w:p w:rsidR="003128F7" w:rsidRPr="00ED2CDA" w:rsidRDefault="00C35D25" w:rsidP="00C35D25">
      <w:pPr>
        <w:pStyle w:val="ListParagraph"/>
        <w:numPr>
          <w:ilvl w:val="0"/>
          <w:numId w:val="12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Diagnostic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testing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is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required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by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law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in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this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situation</w:t>
      </w:r>
    </w:p>
    <w:p w:rsidR="003128F7" w:rsidRPr="00ED2CDA" w:rsidRDefault="00C35D25" w:rsidP="00C35D25">
      <w:pPr>
        <w:pStyle w:val="ListParagraph"/>
        <w:numPr>
          <w:ilvl w:val="0"/>
          <w:numId w:val="12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couple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needs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counseling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regarding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advantages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disadvantages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of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pregnancy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termination</w:t>
      </w:r>
    </w:p>
    <w:p w:rsidR="003128F7" w:rsidRPr="00ED2CDA" w:rsidRDefault="00C35D25" w:rsidP="00C35D25">
      <w:pPr>
        <w:pStyle w:val="ListParagraph"/>
        <w:numPr>
          <w:ilvl w:val="0"/>
          <w:numId w:val="12"/>
        </w:numPr>
        <w:tabs>
          <w:tab w:val="left" w:pos="822"/>
        </w:tabs>
        <w:spacing w:before="2" w:line="240" w:lineRule="auto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couple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should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be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encouraged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have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recommended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diagnostic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testing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3128F7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D40360">
      <w:pPr>
        <w:pStyle w:val="BodyText"/>
        <w:ind w:left="10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3. </w:t>
      </w:r>
      <w:r w:rsidR="00C35D25" w:rsidRPr="00ED2CDA">
        <w:rPr>
          <w:rFonts w:asciiTheme="minorHAnsi" w:hAnsiTheme="minorHAnsi" w:cstheme="minorHAnsi"/>
        </w:rPr>
        <w:t>Which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one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following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disorders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is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considered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to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be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teratogenic?</w:t>
      </w:r>
    </w:p>
    <w:p w:rsidR="003128F7" w:rsidRPr="00ED2CDA" w:rsidRDefault="00C35D25" w:rsidP="00C35D25">
      <w:pPr>
        <w:pStyle w:val="ListParagraph"/>
        <w:numPr>
          <w:ilvl w:val="0"/>
          <w:numId w:val="11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Myasthenia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gravis</w:t>
      </w:r>
    </w:p>
    <w:p w:rsidR="003128F7" w:rsidRPr="00ED2CDA" w:rsidRDefault="00C35D25" w:rsidP="00C35D25">
      <w:pPr>
        <w:pStyle w:val="ListParagraph"/>
        <w:numPr>
          <w:ilvl w:val="0"/>
          <w:numId w:val="11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Type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I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diabetes</w:t>
      </w:r>
    </w:p>
    <w:p w:rsidR="003128F7" w:rsidRPr="00ED2CDA" w:rsidRDefault="00C35D25" w:rsidP="00C35D25">
      <w:pPr>
        <w:pStyle w:val="ListParagraph"/>
        <w:numPr>
          <w:ilvl w:val="0"/>
          <w:numId w:val="11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Rheumatoid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arthritis</w:t>
      </w:r>
    </w:p>
    <w:p w:rsidR="003128F7" w:rsidRPr="00ED2CDA" w:rsidRDefault="00C35D25" w:rsidP="00C35D25">
      <w:pPr>
        <w:pStyle w:val="ListParagraph"/>
        <w:numPr>
          <w:ilvl w:val="0"/>
          <w:numId w:val="11"/>
        </w:numPr>
        <w:tabs>
          <w:tab w:val="left" w:pos="822"/>
        </w:tabs>
        <w:spacing w:before="2" w:line="240" w:lineRule="auto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Fetal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alcohol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syndrome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3128F7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3128F7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D40360">
      <w:pPr>
        <w:pStyle w:val="BodyText"/>
        <w:ind w:left="10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4.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deleterious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effects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phenylketonuria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(PKU)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are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expressed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with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ingestion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of:</w:t>
      </w:r>
    </w:p>
    <w:p w:rsidR="003128F7" w:rsidRPr="00ED2CDA" w:rsidRDefault="00C35D25" w:rsidP="00C35D25">
      <w:pPr>
        <w:pStyle w:val="ListParagraph"/>
        <w:numPr>
          <w:ilvl w:val="0"/>
          <w:numId w:val="10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Gluten</w:t>
      </w:r>
    </w:p>
    <w:p w:rsidR="003128F7" w:rsidRPr="00ED2CDA" w:rsidRDefault="00C35D25" w:rsidP="00C35D25">
      <w:pPr>
        <w:pStyle w:val="ListParagraph"/>
        <w:numPr>
          <w:ilvl w:val="0"/>
          <w:numId w:val="10"/>
        </w:numPr>
        <w:tabs>
          <w:tab w:val="left" w:pos="822"/>
        </w:tabs>
        <w:spacing w:before="2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Hormones</w:t>
      </w:r>
    </w:p>
    <w:p w:rsidR="003128F7" w:rsidRPr="00ED2CDA" w:rsidRDefault="00C35D25" w:rsidP="00C35D25">
      <w:pPr>
        <w:pStyle w:val="ListParagraph"/>
        <w:numPr>
          <w:ilvl w:val="0"/>
          <w:numId w:val="10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Vitamin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supplement</w:t>
      </w:r>
    </w:p>
    <w:p w:rsidR="003128F7" w:rsidRPr="00ED2CDA" w:rsidRDefault="00C35D25" w:rsidP="00C35D25">
      <w:pPr>
        <w:pStyle w:val="ListParagraph"/>
        <w:numPr>
          <w:ilvl w:val="0"/>
          <w:numId w:val="10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Milk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3128F7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D40360">
      <w:pPr>
        <w:pStyle w:val="BodyText"/>
        <w:ind w:left="10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5. </w:t>
      </w:r>
      <w:r w:rsidR="00C35D25" w:rsidRPr="00ED2CDA">
        <w:rPr>
          <w:rFonts w:asciiTheme="minorHAnsi" w:hAnsiTheme="minorHAnsi" w:cstheme="minorHAnsi"/>
        </w:rPr>
        <w:t>Obesity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in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children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and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adolescents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is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defined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as:</w:t>
      </w:r>
    </w:p>
    <w:p w:rsidR="003128F7" w:rsidRPr="00ED2CDA" w:rsidRDefault="00C35D25" w:rsidP="00C35D25">
      <w:pPr>
        <w:pStyle w:val="ListParagraph"/>
        <w:numPr>
          <w:ilvl w:val="0"/>
          <w:numId w:val="9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BMI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greater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than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or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equal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95</w:t>
      </w:r>
      <w:r w:rsidRPr="00ED2CDA">
        <w:rPr>
          <w:rFonts w:asciiTheme="minorHAnsi" w:hAnsiTheme="minorHAnsi" w:cstheme="minorHAnsi"/>
          <w:vertAlign w:val="superscript"/>
        </w:rPr>
        <w:t>th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percentile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for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age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gender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C35D25" w:rsidP="00C35D25">
      <w:pPr>
        <w:pStyle w:val="ListParagraph"/>
        <w:numPr>
          <w:ilvl w:val="0"/>
          <w:numId w:val="9"/>
        </w:numPr>
        <w:tabs>
          <w:tab w:val="left" w:pos="822"/>
        </w:tabs>
        <w:spacing w:before="2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BMI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less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than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or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equal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90</w:t>
      </w:r>
      <w:r w:rsidRPr="00ED2CDA">
        <w:rPr>
          <w:rFonts w:asciiTheme="minorHAnsi" w:hAnsiTheme="minorHAnsi" w:cstheme="minorHAnsi"/>
          <w:vertAlign w:val="superscript"/>
        </w:rPr>
        <w:t>th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percentile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for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age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gender</w:t>
      </w:r>
    </w:p>
    <w:p w:rsidR="003128F7" w:rsidRPr="00ED2CDA" w:rsidRDefault="00C35D25" w:rsidP="00C35D25">
      <w:pPr>
        <w:pStyle w:val="ListParagraph"/>
        <w:numPr>
          <w:ilvl w:val="0"/>
          <w:numId w:val="9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BMI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greater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than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or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equal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95</w:t>
      </w:r>
      <w:r w:rsidRPr="00ED2CDA">
        <w:rPr>
          <w:rFonts w:asciiTheme="minorHAnsi" w:hAnsiTheme="minorHAnsi" w:cstheme="minorHAnsi"/>
          <w:vertAlign w:val="superscript"/>
        </w:rPr>
        <w:t>th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percentile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for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age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height</w:t>
      </w:r>
    </w:p>
    <w:p w:rsidR="003128F7" w:rsidRPr="00ED2CDA" w:rsidRDefault="00C35D25" w:rsidP="00C35D25">
      <w:pPr>
        <w:pStyle w:val="ListParagraph"/>
        <w:numPr>
          <w:ilvl w:val="0"/>
          <w:numId w:val="9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BMI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less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than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or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equal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90</w:t>
      </w:r>
      <w:r w:rsidRPr="00ED2CDA">
        <w:rPr>
          <w:rFonts w:asciiTheme="minorHAnsi" w:hAnsiTheme="minorHAnsi" w:cstheme="minorHAnsi"/>
          <w:vertAlign w:val="superscript"/>
        </w:rPr>
        <w:t>th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percentile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for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age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height</w:t>
      </w:r>
    </w:p>
    <w:p w:rsidR="003128F7" w:rsidRPr="00ED2CDA" w:rsidRDefault="003128F7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D40360">
      <w:pPr>
        <w:pStyle w:val="BodyText"/>
        <w:spacing w:line="240" w:lineRule="auto"/>
        <w:ind w:left="102" w:right="181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6. </w:t>
      </w:r>
      <w:r w:rsidR="00C35D25" w:rsidRPr="00ED2CDA">
        <w:rPr>
          <w:rFonts w:asciiTheme="minorHAnsi" w:hAnsiTheme="minorHAnsi" w:cstheme="minorHAnsi"/>
        </w:rPr>
        <w:t>In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performing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an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examination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for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scoliosis,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nurse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understands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that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which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one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following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is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an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incorrect</w:t>
      </w:r>
      <w:r w:rsidR="00C35D25" w:rsidRPr="00ED2CDA">
        <w:rPr>
          <w:rFonts w:asciiTheme="minorHAnsi" w:hAnsiTheme="minorHAnsi" w:cstheme="minorHAnsi"/>
          <w:spacing w:val="-47"/>
        </w:rPr>
        <w:t xml:space="preserve"> </w:t>
      </w:r>
      <w:r w:rsidR="00C35D25" w:rsidRPr="00ED2CDA">
        <w:rPr>
          <w:rFonts w:asciiTheme="minorHAnsi" w:hAnsiTheme="minorHAnsi" w:cstheme="minorHAnsi"/>
        </w:rPr>
        <w:t>method?</w:t>
      </w:r>
    </w:p>
    <w:p w:rsidR="003128F7" w:rsidRPr="00ED2CDA" w:rsidRDefault="00C35D25" w:rsidP="00C35D25">
      <w:pPr>
        <w:pStyle w:val="ListParagraph"/>
        <w:numPr>
          <w:ilvl w:val="0"/>
          <w:numId w:val="8"/>
        </w:numPr>
        <w:tabs>
          <w:tab w:val="left" w:pos="822"/>
        </w:tabs>
        <w:spacing w:before="1" w:line="240" w:lineRule="auto"/>
        <w:ind w:left="821" w:right="752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child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should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squat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down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with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hands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extended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forward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so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nurse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can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observe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for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asymmetry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of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47"/>
        </w:rPr>
        <w:t xml:space="preserve"> </w:t>
      </w:r>
      <w:r w:rsidRPr="00ED2CDA">
        <w:rPr>
          <w:rFonts w:asciiTheme="minorHAnsi" w:hAnsiTheme="minorHAnsi" w:cstheme="minorHAnsi"/>
        </w:rPr>
        <w:t>shoulder</w:t>
      </w:r>
      <w:r w:rsidRPr="00ED2CDA">
        <w:rPr>
          <w:rFonts w:asciiTheme="minorHAnsi" w:hAnsiTheme="minorHAnsi" w:cstheme="minorHAnsi"/>
          <w:spacing w:val="-2"/>
        </w:rPr>
        <w:t xml:space="preserve"> </w:t>
      </w:r>
      <w:r w:rsidRPr="00ED2CDA">
        <w:rPr>
          <w:rFonts w:asciiTheme="minorHAnsi" w:hAnsiTheme="minorHAnsi" w:cstheme="minorHAnsi"/>
        </w:rPr>
        <w:t>blades</w:t>
      </w:r>
      <w:r w:rsidRPr="00ED2CDA">
        <w:rPr>
          <w:rFonts w:asciiTheme="minorHAnsi" w:hAnsiTheme="minorHAnsi" w:cstheme="minorHAnsi"/>
          <w:spacing w:val="-1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C35D25" w:rsidP="00C35D25">
      <w:pPr>
        <w:pStyle w:val="ListParagraph"/>
        <w:numPr>
          <w:ilvl w:val="0"/>
          <w:numId w:val="8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child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should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be</w:t>
      </w:r>
      <w:r w:rsidRPr="00ED2CDA">
        <w:rPr>
          <w:rFonts w:asciiTheme="minorHAnsi" w:hAnsiTheme="minorHAnsi" w:cstheme="minorHAnsi"/>
          <w:spacing w:val="-2"/>
        </w:rPr>
        <w:t xml:space="preserve"> </w:t>
      </w:r>
      <w:r w:rsidRPr="00ED2CDA">
        <w:rPr>
          <w:rFonts w:asciiTheme="minorHAnsi" w:hAnsiTheme="minorHAnsi" w:cstheme="minorHAnsi"/>
        </w:rPr>
        <w:t>examined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only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in</w:t>
      </w:r>
      <w:r w:rsidRPr="00ED2CDA">
        <w:rPr>
          <w:rFonts w:asciiTheme="minorHAnsi" w:hAnsiTheme="minorHAnsi" w:cstheme="minorHAnsi"/>
          <w:spacing w:val="-2"/>
        </w:rPr>
        <w:t xml:space="preserve"> </w:t>
      </w:r>
      <w:r w:rsidRPr="00ED2CDA">
        <w:rPr>
          <w:rFonts w:asciiTheme="minorHAnsi" w:hAnsiTheme="minorHAnsi" w:cstheme="minorHAnsi"/>
        </w:rPr>
        <w:t>his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or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her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underpants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(and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bra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if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older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girl)</w:t>
      </w:r>
    </w:p>
    <w:p w:rsidR="003128F7" w:rsidRPr="00ED2CDA" w:rsidRDefault="00C35D25" w:rsidP="00C35D25">
      <w:pPr>
        <w:pStyle w:val="ListParagraph"/>
        <w:numPr>
          <w:ilvl w:val="0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child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should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bend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forward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with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back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parallel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floor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so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that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nurse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can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observe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from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side</w:t>
      </w:r>
    </w:p>
    <w:p w:rsidR="003128F7" w:rsidRPr="00ED2CDA" w:rsidRDefault="00C35D25" w:rsidP="00C35D25">
      <w:pPr>
        <w:pStyle w:val="ListParagraph"/>
        <w:numPr>
          <w:ilvl w:val="0"/>
          <w:numId w:val="8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child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should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stand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erect,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with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nurse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observing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from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behind</w:t>
      </w:r>
    </w:p>
    <w:p w:rsidR="003128F7" w:rsidRPr="00ED2CDA" w:rsidRDefault="003128F7">
      <w:pPr>
        <w:rPr>
          <w:rFonts w:asciiTheme="minorHAnsi" w:hAnsiTheme="minorHAnsi" w:cstheme="minorHAnsi"/>
        </w:rPr>
        <w:sectPr w:rsidR="003128F7" w:rsidRPr="00ED2CDA">
          <w:footerReference w:type="default" r:id="rId7"/>
          <w:type w:val="continuous"/>
          <w:pgSz w:w="12240" w:h="15840"/>
          <w:pgMar w:top="560" w:right="620" w:bottom="740" w:left="620" w:header="720" w:footer="559" w:gutter="0"/>
          <w:pgNumType w:start="1"/>
          <w:cols w:space="720"/>
        </w:sectPr>
      </w:pPr>
    </w:p>
    <w:p w:rsidR="003128F7" w:rsidRPr="00ED2CDA" w:rsidRDefault="00D40360">
      <w:pPr>
        <w:pStyle w:val="BodyText"/>
        <w:spacing w:before="44" w:line="240" w:lineRule="auto"/>
        <w:ind w:left="10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7. </w:t>
      </w:r>
      <w:r w:rsidR="00C35D25" w:rsidRPr="00ED2CDA">
        <w:rPr>
          <w:rFonts w:asciiTheme="minorHAnsi" w:hAnsiTheme="minorHAnsi" w:cstheme="minorHAnsi"/>
        </w:rPr>
        <w:t>During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transition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from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fetal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to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neonatal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circulation,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newborns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cardiovascular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system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accomplishes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which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47"/>
        </w:rPr>
        <w:t xml:space="preserve"> </w:t>
      </w:r>
      <w:r w:rsidR="00C35D25" w:rsidRPr="00ED2CDA">
        <w:rPr>
          <w:rFonts w:asciiTheme="minorHAnsi" w:hAnsiTheme="minorHAnsi" w:cstheme="minorHAnsi"/>
        </w:rPr>
        <w:t>following</w:t>
      </w:r>
      <w:r w:rsidR="00C35D25" w:rsidRPr="00ED2CDA">
        <w:rPr>
          <w:rFonts w:asciiTheme="minorHAnsi" w:hAnsiTheme="minorHAnsi" w:cstheme="minorHAnsi"/>
          <w:spacing w:val="-1"/>
        </w:rPr>
        <w:t xml:space="preserve"> </w:t>
      </w:r>
      <w:r w:rsidR="00C35D25" w:rsidRPr="00ED2CDA">
        <w:rPr>
          <w:rFonts w:asciiTheme="minorHAnsi" w:hAnsiTheme="minorHAnsi" w:cstheme="minorHAnsi"/>
        </w:rPr>
        <w:t>anatomic</w:t>
      </w:r>
      <w:r w:rsidR="00C35D25" w:rsidRPr="00ED2CDA">
        <w:rPr>
          <w:rFonts w:asciiTheme="minorHAnsi" w:hAnsiTheme="minorHAnsi" w:cstheme="minorHAnsi"/>
          <w:spacing w:val="-1"/>
        </w:rPr>
        <w:t xml:space="preserve"> </w:t>
      </w:r>
      <w:r w:rsidR="00C35D25" w:rsidRPr="00ED2CDA">
        <w:rPr>
          <w:rFonts w:asciiTheme="minorHAnsi" w:hAnsiTheme="minorHAnsi" w:cstheme="minorHAnsi"/>
        </w:rPr>
        <w:t>and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physiologic alteration?</w:t>
      </w:r>
      <w:r w:rsidR="00C35D25" w:rsidRPr="00ED2CDA">
        <w:rPr>
          <w:rFonts w:asciiTheme="minorHAnsi" w:hAnsiTheme="minorHAnsi" w:cstheme="minorHAnsi"/>
          <w:spacing w:val="-2"/>
        </w:rPr>
        <w:t xml:space="preserve"> </w:t>
      </w:r>
      <w:r w:rsidR="00C35D25" w:rsidRPr="00ED2CDA">
        <w:rPr>
          <w:rFonts w:asciiTheme="minorHAnsi" w:hAnsiTheme="minorHAnsi" w:cstheme="minorHAnsi"/>
        </w:rPr>
        <w:t>Select</w:t>
      </w:r>
      <w:r w:rsidR="00C35D25" w:rsidRPr="00ED2CDA">
        <w:rPr>
          <w:rFonts w:asciiTheme="minorHAnsi" w:hAnsiTheme="minorHAnsi" w:cstheme="minorHAnsi"/>
          <w:spacing w:val="-1"/>
        </w:rPr>
        <w:t xml:space="preserve"> </w:t>
      </w:r>
      <w:r w:rsidR="00C35D25" w:rsidRPr="00ED2CDA">
        <w:rPr>
          <w:rFonts w:asciiTheme="minorHAnsi" w:hAnsiTheme="minorHAnsi" w:cstheme="minorHAnsi"/>
        </w:rPr>
        <w:t>all</w:t>
      </w:r>
      <w:r w:rsidR="00C35D25" w:rsidRPr="00ED2CDA">
        <w:rPr>
          <w:rFonts w:asciiTheme="minorHAnsi" w:hAnsiTheme="minorHAnsi" w:cstheme="minorHAnsi"/>
          <w:spacing w:val="-2"/>
        </w:rPr>
        <w:t xml:space="preserve"> </w:t>
      </w:r>
      <w:r w:rsidR="00C35D25" w:rsidRPr="00ED2CDA">
        <w:rPr>
          <w:rFonts w:asciiTheme="minorHAnsi" w:hAnsiTheme="minorHAnsi" w:cstheme="minorHAnsi"/>
        </w:rPr>
        <w:t>that apply.</w:t>
      </w:r>
    </w:p>
    <w:p w:rsidR="003128F7" w:rsidRPr="00ED2CDA" w:rsidRDefault="00C35D25" w:rsidP="00C35D25">
      <w:pPr>
        <w:pStyle w:val="ListParagraph"/>
        <w:numPr>
          <w:ilvl w:val="0"/>
          <w:numId w:val="7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Decreased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pulmonary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artery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pressure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increased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systemic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pressure</w:t>
      </w:r>
      <w:r w:rsidRPr="00ED2CDA">
        <w:rPr>
          <w:rFonts w:asciiTheme="minorHAnsi" w:hAnsiTheme="minorHAnsi" w:cstheme="minorHAnsi"/>
          <w:spacing w:val="-7"/>
        </w:rPr>
        <w:t xml:space="preserve"> </w:t>
      </w:r>
    </w:p>
    <w:p w:rsidR="003128F7" w:rsidRPr="00ED2CDA" w:rsidRDefault="00C35D25" w:rsidP="00C35D25">
      <w:pPr>
        <w:pStyle w:val="ListParagraph"/>
        <w:numPr>
          <w:ilvl w:val="0"/>
          <w:numId w:val="7"/>
        </w:numPr>
        <w:tabs>
          <w:tab w:val="left" w:pos="822"/>
        </w:tabs>
        <w:spacing w:before="2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Closure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of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ductus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arteriosus</w:t>
      </w:r>
      <w:r w:rsidRPr="00ED2CDA">
        <w:rPr>
          <w:rFonts w:asciiTheme="minorHAnsi" w:hAnsiTheme="minorHAnsi" w:cstheme="minorHAnsi"/>
          <w:spacing w:val="-4"/>
        </w:rPr>
        <w:t xml:space="preserve"> </w:t>
      </w:r>
    </w:p>
    <w:p w:rsidR="003128F7" w:rsidRPr="00ED2CDA" w:rsidRDefault="00C35D25" w:rsidP="00C35D25">
      <w:pPr>
        <w:pStyle w:val="ListParagraph"/>
        <w:numPr>
          <w:ilvl w:val="0"/>
          <w:numId w:val="7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Closure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of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ductus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venosus</w:t>
      </w:r>
      <w:r w:rsidRPr="00ED2CDA">
        <w:rPr>
          <w:rFonts w:asciiTheme="minorHAnsi" w:hAnsiTheme="minorHAnsi" w:cstheme="minorHAnsi"/>
          <w:spacing w:val="-6"/>
        </w:rPr>
        <w:t xml:space="preserve"> </w:t>
      </w:r>
    </w:p>
    <w:p w:rsidR="003128F7" w:rsidRDefault="00C35D25" w:rsidP="00C35D25">
      <w:pPr>
        <w:pStyle w:val="ListParagraph"/>
        <w:numPr>
          <w:ilvl w:val="0"/>
          <w:numId w:val="7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Closure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of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foramen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ovale</w:t>
      </w:r>
      <w:r w:rsidRPr="00ED2CDA">
        <w:rPr>
          <w:rFonts w:asciiTheme="minorHAnsi" w:hAnsiTheme="minorHAnsi" w:cstheme="minorHAnsi"/>
          <w:spacing w:val="-7"/>
        </w:rPr>
        <w:t xml:space="preserve"> </w:t>
      </w:r>
    </w:p>
    <w:p w:rsidR="00D40360" w:rsidRPr="00ED2CDA" w:rsidRDefault="00D40360" w:rsidP="00C35D25">
      <w:pPr>
        <w:pStyle w:val="ListParagraph"/>
        <w:numPr>
          <w:ilvl w:val="0"/>
          <w:numId w:val="7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  <w:r>
        <w:rPr>
          <w:rFonts w:asciiTheme="minorHAnsi" w:hAnsiTheme="minorHAnsi" w:cstheme="minorHAnsi"/>
        </w:rPr>
        <w:t xml:space="preserve"> All of the above</w:t>
      </w:r>
    </w:p>
    <w:p w:rsidR="003128F7" w:rsidRPr="00ED2CDA" w:rsidRDefault="003128F7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D40360">
      <w:pPr>
        <w:pStyle w:val="BodyText"/>
        <w:spacing w:line="240" w:lineRule="auto"/>
        <w:ind w:left="10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8. </w:t>
      </w:r>
      <w:r w:rsidR="00C35D25" w:rsidRPr="00ED2CDA">
        <w:rPr>
          <w:rFonts w:asciiTheme="minorHAnsi" w:hAnsiTheme="minorHAnsi" w:cstheme="minorHAnsi"/>
        </w:rPr>
        <w:t>A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father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with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an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X-linked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recessive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disorder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asks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nurse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what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probability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is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that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his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sons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will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have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disorder.</w:t>
      </w:r>
      <w:r w:rsidR="00C35D25" w:rsidRPr="00ED2CDA">
        <w:rPr>
          <w:rFonts w:asciiTheme="minorHAnsi" w:hAnsiTheme="minorHAnsi" w:cstheme="minorHAnsi"/>
          <w:spacing w:val="-47"/>
        </w:rPr>
        <w:t xml:space="preserve"> </w:t>
      </w:r>
      <w:r w:rsidR="00C35D25" w:rsidRPr="00ED2CDA">
        <w:rPr>
          <w:rFonts w:asciiTheme="minorHAnsi" w:hAnsiTheme="minorHAnsi" w:cstheme="minorHAnsi"/>
        </w:rPr>
        <w:t>Which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response should the nurse</w:t>
      </w:r>
      <w:r w:rsidR="00C35D25" w:rsidRPr="00ED2CDA">
        <w:rPr>
          <w:rFonts w:asciiTheme="minorHAnsi" w:hAnsiTheme="minorHAnsi" w:cstheme="minorHAnsi"/>
          <w:spacing w:val="-1"/>
        </w:rPr>
        <w:t xml:space="preserve"> </w:t>
      </w:r>
      <w:r w:rsidR="00C35D25" w:rsidRPr="00ED2CDA">
        <w:rPr>
          <w:rFonts w:asciiTheme="minorHAnsi" w:hAnsiTheme="minorHAnsi" w:cstheme="minorHAnsi"/>
        </w:rPr>
        <w:t>make?</w:t>
      </w:r>
    </w:p>
    <w:p w:rsidR="003128F7" w:rsidRPr="00ED2CDA" w:rsidRDefault="00C35D25" w:rsidP="00C35D25">
      <w:pPr>
        <w:pStyle w:val="ListParagraph"/>
        <w:numPr>
          <w:ilvl w:val="0"/>
          <w:numId w:val="6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“It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cannot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be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determined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without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more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data”</w:t>
      </w:r>
    </w:p>
    <w:p w:rsidR="003128F7" w:rsidRPr="00ED2CDA" w:rsidRDefault="00C35D25" w:rsidP="00C35D25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“All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male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children</w:t>
      </w:r>
      <w:r w:rsidRPr="00ED2CDA">
        <w:rPr>
          <w:rFonts w:asciiTheme="minorHAnsi" w:hAnsiTheme="minorHAnsi" w:cstheme="minorHAnsi"/>
          <w:spacing w:val="-10"/>
        </w:rPr>
        <w:t xml:space="preserve"> </w:t>
      </w:r>
      <w:r w:rsidRPr="00ED2CDA">
        <w:rPr>
          <w:rFonts w:asciiTheme="minorHAnsi" w:hAnsiTheme="minorHAnsi" w:cstheme="minorHAnsi"/>
        </w:rPr>
        <w:t>will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be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affected”</w:t>
      </w:r>
    </w:p>
    <w:p w:rsidR="003128F7" w:rsidRPr="00ED2CDA" w:rsidRDefault="00C35D25" w:rsidP="00C35D25">
      <w:pPr>
        <w:pStyle w:val="ListParagraph"/>
        <w:numPr>
          <w:ilvl w:val="0"/>
          <w:numId w:val="6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“Male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children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will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be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carriers”</w:t>
      </w:r>
    </w:p>
    <w:p w:rsidR="003128F7" w:rsidRPr="00ED2CDA" w:rsidRDefault="00C35D25" w:rsidP="00C35D25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“None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of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sons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will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have</w:t>
      </w:r>
      <w:r w:rsidRPr="00ED2CDA">
        <w:rPr>
          <w:rFonts w:asciiTheme="minorHAnsi" w:hAnsiTheme="minorHAnsi" w:cstheme="minorHAnsi"/>
          <w:spacing w:val="-2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disorder”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3128F7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3128F7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D40360">
      <w:pPr>
        <w:pStyle w:val="BodyText"/>
        <w:spacing w:line="240" w:lineRule="auto"/>
        <w:ind w:left="10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9. </w:t>
      </w:r>
      <w:r w:rsidR="00C35D25" w:rsidRPr="00ED2CDA">
        <w:rPr>
          <w:rFonts w:asciiTheme="minorHAnsi" w:hAnsiTheme="minorHAnsi" w:cstheme="minorHAnsi"/>
        </w:rPr>
        <w:t>Which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following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accounts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for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most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deaths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in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infants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under</w:t>
      </w:r>
      <w:r w:rsidR="00C35D25" w:rsidRPr="00ED2CDA">
        <w:rPr>
          <w:rFonts w:asciiTheme="minorHAnsi" w:hAnsiTheme="minorHAnsi" w:cstheme="minorHAnsi"/>
          <w:spacing w:val="-3"/>
        </w:rPr>
        <w:t xml:space="preserve"> </w:t>
      </w:r>
      <w:r w:rsidR="00C35D25" w:rsidRPr="00ED2CDA">
        <w:rPr>
          <w:rFonts w:asciiTheme="minorHAnsi" w:hAnsiTheme="minorHAnsi" w:cstheme="minorHAnsi"/>
        </w:rPr>
        <w:t>1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year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age?</w:t>
      </w:r>
    </w:p>
    <w:p w:rsidR="003128F7" w:rsidRPr="00ED2CDA" w:rsidRDefault="00C35D25" w:rsidP="00C35D25">
      <w:pPr>
        <w:pStyle w:val="ListParagraph"/>
        <w:numPr>
          <w:ilvl w:val="0"/>
          <w:numId w:val="5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Congenital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anomalies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C35D25" w:rsidP="00C35D25">
      <w:pPr>
        <w:pStyle w:val="ListParagraph"/>
        <w:numPr>
          <w:ilvl w:val="0"/>
          <w:numId w:val="5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Accidental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injuries</w:t>
      </w:r>
    </w:p>
    <w:p w:rsidR="003128F7" w:rsidRPr="00ED2CDA" w:rsidRDefault="00C35D25" w:rsidP="00C35D25">
      <w:pPr>
        <w:pStyle w:val="ListParagraph"/>
        <w:numPr>
          <w:ilvl w:val="0"/>
          <w:numId w:val="5"/>
        </w:numPr>
        <w:tabs>
          <w:tab w:val="left" w:pos="822"/>
        </w:tabs>
        <w:spacing w:before="2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Infections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specific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perinatal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period</w:t>
      </w:r>
    </w:p>
    <w:p w:rsidR="003128F7" w:rsidRPr="00ED2CDA" w:rsidRDefault="00C35D25" w:rsidP="00C35D25">
      <w:pPr>
        <w:pStyle w:val="ListParagraph"/>
        <w:numPr>
          <w:ilvl w:val="0"/>
          <w:numId w:val="5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Pneumonia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influenza</w:t>
      </w:r>
    </w:p>
    <w:p w:rsidR="003128F7" w:rsidRPr="00ED2CDA" w:rsidRDefault="003128F7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D40360">
      <w:pPr>
        <w:pStyle w:val="BodyText"/>
        <w:spacing w:before="1" w:line="240" w:lineRule="auto"/>
        <w:ind w:left="10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10. </w:t>
      </w:r>
      <w:r w:rsidR="00C35D25" w:rsidRPr="00ED2CDA">
        <w:rPr>
          <w:rFonts w:asciiTheme="minorHAnsi" w:hAnsiTheme="minorHAnsi" w:cstheme="minorHAnsi"/>
        </w:rPr>
        <w:t>During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physical</w:t>
      </w:r>
      <w:r w:rsidR="00C35D25" w:rsidRPr="00ED2CDA">
        <w:rPr>
          <w:rFonts w:asciiTheme="minorHAnsi" w:hAnsiTheme="minorHAnsi" w:cstheme="minorHAnsi"/>
          <w:spacing w:val="-10"/>
        </w:rPr>
        <w:t xml:space="preserve"> </w:t>
      </w:r>
      <w:r w:rsidR="00C35D25" w:rsidRPr="00ED2CDA">
        <w:rPr>
          <w:rFonts w:asciiTheme="minorHAnsi" w:hAnsiTheme="minorHAnsi" w:cstheme="minorHAnsi"/>
        </w:rPr>
        <w:t>examination,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which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following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physical</w:t>
      </w:r>
      <w:r w:rsidR="00C35D25" w:rsidRPr="00ED2CDA">
        <w:rPr>
          <w:rFonts w:asciiTheme="minorHAnsi" w:hAnsiTheme="minorHAnsi" w:cstheme="minorHAnsi"/>
          <w:spacing w:val="-10"/>
        </w:rPr>
        <w:t xml:space="preserve"> </w:t>
      </w:r>
      <w:r w:rsidR="00C35D25" w:rsidRPr="00ED2CDA">
        <w:rPr>
          <w:rFonts w:asciiTheme="minorHAnsi" w:hAnsiTheme="minorHAnsi" w:cstheme="minorHAnsi"/>
        </w:rPr>
        <w:t>finishing’s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could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be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consistent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with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excess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carbohydrate</w:t>
      </w:r>
      <w:r w:rsidR="00C35D25" w:rsidRPr="00ED2CDA">
        <w:rPr>
          <w:rFonts w:asciiTheme="minorHAnsi" w:hAnsiTheme="minorHAnsi" w:cstheme="minorHAnsi"/>
          <w:spacing w:val="-47"/>
        </w:rPr>
        <w:t xml:space="preserve"> </w:t>
      </w:r>
      <w:r w:rsidR="00C35D25" w:rsidRPr="00ED2CDA">
        <w:rPr>
          <w:rFonts w:asciiTheme="minorHAnsi" w:hAnsiTheme="minorHAnsi" w:cstheme="minorHAnsi"/>
        </w:rPr>
        <w:t>nutrition?</w:t>
      </w:r>
    </w:p>
    <w:p w:rsidR="003128F7" w:rsidRPr="00ED2CDA" w:rsidRDefault="00C35D25" w:rsidP="00C35D25">
      <w:pPr>
        <w:pStyle w:val="ListParagraph"/>
        <w:numPr>
          <w:ilvl w:val="0"/>
          <w:numId w:val="4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Enlarged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thyroid</w:t>
      </w:r>
    </w:p>
    <w:p w:rsidR="003128F7" w:rsidRPr="00ED2CDA" w:rsidRDefault="00C35D25" w:rsidP="00C35D25">
      <w:pPr>
        <w:pStyle w:val="ListParagraph"/>
        <w:numPr>
          <w:ilvl w:val="0"/>
          <w:numId w:val="4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Hair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stringy,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friable,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dull,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dry</w:t>
      </w:r>
    </w:p>
    <w:p w:rsidR="003128F7" w:rsidRPr="00ED2CDA" w:rsidRDefault="00C35D25" w:rsidP="00C35D25">
      <w:pPr>
        <w:pStyle w:val="ListParagraph"/>
        <w:numPr>
          <w:ilvl w:val="0"/>
          <w:numId w:val="4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Skin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elastic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firm</w:t>
      </w:r>
    </w:p>
    <w:p w:rsidR="003128F7" w:rsidRPr="00ED2CDA" w:rsidRDefault="00C35D25" w:rsidP="00C35D25">
      <w:pPr>
        <w:pStyle w:val="ListParagraph"/>
        <w:numPr>
          <w:ilvl w:val="0"/>
          <w:numId w:val="4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Carries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3128F7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D40360">
      <w:pPr>
        <w:pStyle w:val="BodyText"/>
        <w:spacing w:line="240" w:lineRule="auto"/>
        <w:ind w:left="10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11. </w:t>
      </w:r>
      <w:r w:rsidR="00C35D25" w:rsidRPr="00ED2CDA">
        <w:rPr>
          <w:rFonts w:asciiTheme="minorHAnsi" w:hAnsiTheme="minorHAnsi" w:cstheme="minorHAnsi"/>
        </w:rPr>
        <w:t>Kayla is 2 years old and lives with her brother, and her sister, and her mother. her father and mother recently divorced,</w:t>
      </w:r>
      <w:r w:rsidR="00C35D25" w:rsidRPr="00ED2CDA">
        <w:rPr>
          <w:rFonts w:asciiTheme="minorHAnsi" w:hAnsiTheme="minorHAnsi" w:cstheme="minorHAnsi"/>
          <w:spacing w:val="-47"/>
        </w:rPr>
        <w:t xml:space="preserve"> </w:t>
      </w:r>
      <w:r w:rsidR="00C35D25" w:rsidRPr="00ED2CDA">
        <w:rPr>
          <w:rFonts w:asciiTheme="minorHAnsi" w:hAnsiTheme="minorHAnsi" w:cstheme="minorHAnsi"/>
        </w:rPr>
        <w:t>and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now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her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father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lives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1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hour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away.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Kayla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sees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her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father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once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a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month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for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a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day’s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visit.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Her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mother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retains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custody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47"/>
        </w:rPr>
        <w:t xml:space="preserve"> </w:t>
      </w:r>
      <w:r w:rsidR="00C35D25" w:rsidRPr="00ED2CDA">
        <w:rPr>
          <w:rFonts w:asciiTheme="minorHAnsi" w:hAnsiTheme="minorHAnsi" w:cstheme="minorHAnsi"/>
        </w:rPr>
        <w:t>Kayla.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Kayla</w:t>
      </w:r>
      <w:r w:rsidR="00C35D25" w:rsidRPr="00ED2CDA">
        <w:rPr>
          <w:rFonts w:asciiTheme="minorHAnsi" w:hAnsiTheme="minorHAnsi" w:cstheme="minorHAnsi"/>
        </w:rPr>
        <w:t>’s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grandparents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live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in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a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different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state,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but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she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visits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them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each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year.</w:t>
      </w:r>
      <w:r w:rsidR="00C35D25" w:rsidRPr="00ED2CDA">
        <w:rPr>
          <w:rFonts w:asciiTheme="minorHAnsi" w:hAnsiTheme="minorHAnsi" w:cstheme="minorHAnsi"/>
          <w:spacing w:val="-10"/>
        </w:rPr>
        <w:t xml:space="preserve"> </w:t>
      </w:r>
      <w:r w:rsidR="00C35D25" w:rsidRPr="00ED2CDA">
        <w:rPr>
          <w:rFonts w:asciiTheme="minorHAnsi" w:hAnsiTheme="minorHAnsi" w:cstheme="minorHAnsi"/>
        </w:rPr>
        <w:t>Kayla’s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family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represents</w:t>
      </w:r>
      <w:r w:rsidR="00C35D25" w:rsidRPr="00ED2CDA">
        <w:rPr>
          <w:rFonts w:asciiTheme="minorHAnsi" w:hAnsiTheme="minorHAnsi" w:cstheme="minorHAnsi"/>
          <w:spacing w:val="-9"/>
        </w:rPr>
        <w:t xml:space="preserve"> </w:t>
      </w:r>
      <w:r w:rsidR="00C35D25" w:rsidRPr="00ED2CDA">
        <w:rPr>
          <w:rFonts w:asciiTheme="minorHAnsi" w:hAnsiTheme="minorHAnsi" w:cstheme="minorHAnsi"/>
        </w:rPr>
        <w:t>which</w:t>
      </w:r>
      <w:r w:rsidR="00C35D25" w:rsidRPr="00ED2CDA">
        <w:rPr>
          <w:rFonts w:asciiTheme="minorHAnsi" w:hAnsiTheme="minorHAnsi" w:cstheme="minorHAnsi"/>
          <w:spacing w:val="-8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10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1"/>
        </w:rPr>
        <w:t xml:space="preserve"> </w:t>
      </w:r>
      <w:r w:rsidR="00C35D25" w:rsidRPr="00ED2CDA">
        <w:rPr>
          <w:rFonts w:asciiTheme="minorHAnsi" w:hAnsiTheme="minorHAnsi" w:cstheme="minorHAnsi"/>
        </w:rPr>
        <w:t>following?</w:t>
      </w:r>
    </w:p>
    <w:p w:rsidR="003128F7" w:rsidRPr="00ED2CDA" w:rsidRDefault="00C35D25" w:rsidP="00C35D25">
      <w:pPr>
        <w:pStyle w:val="ListParagraph"/>
        <w:numPr>
          <w:ilvl w:val="0"/>
          <w:numId w:val="3"/>
        </w:numPr>
        <w:tabs>
          <w:tab w:val="left" w:pos="822"/>
        </w:tabs>
        <w:spacing w:before="2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Nuclear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family</w:t>
      </w:r>
    </w:p>
    <w:p w:rsidR="003128F7" w:rsidRPr="00ED2CDA" w:rsidRDefault="00C35D25" w:rsidP="00C35D25">
      <w:pPr>
        <w:pStyle w:val="ListParagraph"/>
        <w:numPr>
          <w:ilvl w:val="0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Blended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family</w:t>
      </w:r>
    </w:p>
    <w:p w:rsidR="003128F7" w:rsidRPr="00ED2CDA" w:rsidRDefault="00C35D25" w:rsidP="00C35D25">
      <w:pPr>
        <w:pStyle w:val="ListParagraph"/>
        <w:numPr>
          <w:ilvl w:val="0"/>
          <w:numId w:val="3"/>
        </w:numPr>
        <w:tabs>
          <w:tab w:val="left" w:pos="822"/>
        </w:tabs>
        <w:spacing w:before="2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Extended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family</w:t>
      </w:r>
    </w:p>
    <w:p w:rsidR="003128F7" w:rsidRPr="00ED2CDA" w:rsidRDefault="00C35D25" w:rsidP="00C35D25">
      <w:pPr>
        <w:pStyle w:val="ListParagraph"/>
        <w:numPr>
          <w:ilvl w:val="0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Single-parent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family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3128F7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D40360">
      <w:pPr>
        <w:pStyle w:val="BodyText"/>
        <w:spacing w:line="240" w:lineRule="auto"/>
        <w:ind w:left="10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12. </w:t>
      </w:r>
      <w:r w:rsidR="00C35D25" w:rsidRPr="00ED2CDA">
        <w:rPr>
          <w:rFonts w:asciiTheme="minorHAnsi" w:hAnsiTheme="minorHAnsi" w:cstheme="minorHAnsi"/>
        </w:rPr>
        <w:t>When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considering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impact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culture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on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pediatric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patient,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nurse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recognizes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that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culture:</w:t>
      </w:r>
    </w:p>
    <w:p w:rsidR="003128F7" w:rsidRPr="00ED2CDA" w:rsidRDefault="00C35D25" w:rsidP="00C35D25">
      <w:pPr>
        <w:pStyle w:val="ListParagraph"/>
        <w:numPr>
          <w:ilvl w:val="0"/>
          <w:numId w:val="2"/>
        </w:numPr>
        <w:tabs>
          <w:tab w:val="left" w:pos="822"/>
        </w:tabs>
        <w:spacing w:before="2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Affects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development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of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health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beliefs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C35D25" w:rsidP="00C35D25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Refers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universal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manner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sequence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of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growth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and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development</w:t>
      </w:r>
    </w:p>
    <w:p w:rsidR="003128F7" w:rsidRPr="00ED2CDA" w:rsidRDefault="00C35D25" w:rsidP="00C35D25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Is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synonymous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with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race</w:t>
      </w:r>
    </w:p>
    <w:p w:rsidR="003128F7" w:rsidRPr="00ED2CDA" w:rsidRDefault="00C35D25" w:rsidP="00C35D25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Refers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a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group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of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people</w:t>
      </w:r>
      <w:r w:rsidRPr="00ED2CDA">
        <w:rPr>
          <w:rFonts w:asciiTheme="minorHAnsi" w:hAnsiTheme="minorHAnsi" w:cstheme="minorHAnsi"/>
          <w:spacing w:val="-9"/>
        </w:rPr>
        <w:t xml:space="preserve"> </w:t>
      </w:r>
      <w:r w:rsidRPr="00ED2CDA">
        <w:rPr>
          <w:rFonts w:asciiTheme="minorHAnsi" w:hAnsiTheme="minorHAnsi" w:cstheme="minorHAnsi"/>
        </w:rPr>
        <w:t>with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similar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physical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characteristics</w:t>
      </w:r>
    </w:p>
    <w:p w:rsidR="003128F7" w:rsidRPr="00ED2CDA" w:rsidRDefault="003128F7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3128F7" w:rsidRPr="00ED2CDA" w:rsidRDefault="00D40360">
      <w:pPr>
        <w:pStyle w:val="BodyText"/>
        <w:spacing w:line="240" w:lineRule="auto"/>
        <w:ind w:left="10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13.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Apgar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score</w:t>
      </w:r>
      <w:r w:rsidR="00C35D25" w:rsidRPr="00ED2CDA">
        <w:rPr>
          <w:rFonts w:asciiTheme="minorHAnsi" w:hAnsiTheme="minorHAnsi" w:cstheme="minorHAnsi"/>
          <w:spacing w:val="-7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an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infant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5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minutes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after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birth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is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8.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Which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is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the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nurses</w:t>
      </w:r>
      <w:r w:rsidR="00C35D25" w:rsidRPr="00ED2CDA">
        <w:rPr>
          <w:rFonts w:asciiTheme="minorHAnsi" w:hAnsiTheme="minorHAnsi" w:cstheme="minorHAnsi"/>
          <w:spacing w:val="-6"/>
        </w:rPr>
        <w:t xml:space="preserve"> </w:t>
      </w:r>
      <w:r w:rsidR="00C35D25" w:rsidRPr="00ED2CDA">
        <w:rPr>
          <w:rFonts w:asciiTheme="minorHAnsi" w:hAnsiTheme="minorHAnsi" w:cstheme="minorHAnsi"/>
        </w:rPr>
        <w:t>best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interpretation</w:t>
      </w:r>
      <w:r w:rsidR="00C35D25" w:rsidRPr="00ED2CDA">
        <w:rPr>
          <w:rFonts w:asciiTheme="minorHAnsi" w:hAnsiTheme="minorHAnsi" w:cstheme="minorHAnsi"/>
          <w:spacing w:val="-5"/>
        </w:rPr>
        <w:t xml:space="preserve"> </w:t>
      </w:r>
      <w:r w:rsidR="00C35D25" w:rsidRPr="00ED2CDA">
        <w:rPr>
          <w:rFonts w:asciiTheme="minorHAnsi" w:hAnsiTheme="minorHAnsi" w:cstheme="minorHAnsi"/>
        </w:rPr>
        <w:t>of</w:t>
      </w:r>
      <w:r w:rsidR="00C35D25" w:rsidRPr="00ED2CDA">
        <w:rPr>
          <w:rFonts w:asciiTheme="minorHAnsi" w:hAnsiTheme="minorHAnsi" w:cstheme="minorHAnsi"/>
          <w:spacing w:val="-4"/>
        </w:rPr>
        <w:t xml:space="preserve"> </w:t>
      </w:r>
      <w:r w:rsidR="00C35D25" w:rsidRPr="00ED2CDA">
        <w:rPr>
          <w:rFonts w:asciiTheme="minorHAnsi" w:hAnsiTheme="minorHAnsi" w:cstheme="minorHAnsi"/>
        </w:rPr>
        <w:t>this?</w:t>
      </w:r>
    </w:p>
    <w:p w:rsidR="003128F7" w:rsidRPr="00ED2CDA" w:rsidRDefault="00C35D25" w:rsidP="00C35D25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Additional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scoring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in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5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more</w:t>
      </w:r>
      <w:r w:rsidRPr="00ED2CDA">
        <w:rPr>
          <w:rFonts w:asciiTheme="minorHAnsi" w:hAnsiTheme="minorHAnsi" w:cstheme="minorHAnsi"/>
          <w:spacing w:val="-3"/>
        </w:rPr>
        <w:t xml:space="preserve"> </w:t>
      </w:r>
      <w:r w:rsidRPr="00ED2CDA">
        <w:rPr>
          <w:rFonts w:asciiTheme="minorHAnsi" w:hAnsiTheme="minorHAnsi" w:cstheme="minorHAnsi"/>
        </w:rPr>
        <w:t>minutes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is</w:t>
      </w:r>
      <w:r w:rsidRPr="00ED2CDA">
        <w:rPr>
          <w:rFonts w:asciiTheme="minorHAnsi" w:hAnsiTheme="minorHAnsi" w:cstheme="minorHAnsi"/>
          <w:spacing w:val="-4"/>
        </w:rPr>
        <w:t xml:space="preserve"> </w:t>
      </w:r>
      <w:r w:rsidRPr="00ED2CDA">
        <w:rPr>
          <w:rFonts w:asciiTheme="minorHAnsi" w:hAnsiTheme="minorHAnsi" w:cstheme="minorHAnsi"/>
        </w:rPr>
        <w:t>needed</w:t>
      </w:r>
    </w:p>
    <w:p w:rsidR="003128F7" w:rsidRPr="00ED2CDA" w:rsidRDefault="00C35D25" w:rsidP="00C35D25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Maternal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sedation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or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analgesia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contributed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the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low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score</w:t>
      </w:r>
    </w:p>
    <w:p w:rsidR="003128F7" w:rsidRPr="00ED2CDA" w:rsidRDefault="00C35D25" w:rsidP="00C35D25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Adjustment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extrauterine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life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Pr="00ED2CDA">
        <w:rPr>
          <w:rFonts w:asciiTheme="minorHAnsi" w:hAnsiTheme="minorHAnsi" w:cstheme="minorHAnsi"/>
        </w:rPr>
        <w:t>is</w:t>
      </w:r>
      <w:r w:rsidRPr="00ED2CDA">
        <w:rPr>
          <w:rFonts w:asciiTheme="minorHAnsi" w:hAnsiTheme="minorHAnsi" w:cstheme="minorHAnsi"/>
          <w:spacing w:val="-8"/>
        </w:rPr>
        <w:t xml:space="preserve"> </w:t>
      </w:r>
      <w:r w:rsidRPr="00ED2CDA">
        <w:rPr>
          <w:rFonts w:asciiTheme="minorHAnsi" w:hAnsiTheme="minorHAnsi" w:cstheme="minorHAnsi"/>
        </w:rPr>
        <w:t>adequate</w:t>
      </w:r>
      <w:r w:rsidRPr="00ED2CDA">
        <w:rPr>
          <w:rFonts w:asciiTheme="minorHAnsi" w:hAnsiTheme="minorHAnsi" w:cstheme="minorHAnsi"/>
          <w:spacing w:val="-7"/>
        </w:rPr>
        <w:t xml:space="preserve"> </w:t>
      </w:r>
      <w:r w:rsidR="00D40360">
        <w:rPr>
          <w:rFonts w:asciiTheme="minorHAnsi" w:hAnsiTheme="minorHAnsi" w:cstheme="minorHAnsi"/>
        </w:rPr>
        <w:t>ANS:</w:t>
      </w:r>
    </w:p>
    <w:p w:rsidR="003128F7" w:rsidRPr="00ED2CDA" w:rsidRDefault="00C35D25" w:rsidP="00C35D25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ED2CDA">
        <w:rPr>
          <w:rFonts w:asciiTheme="minorHAnsi" w:hAnsiTheme="minorHAnsi" w:cstheme="minorHAnsi"/>
        </w:rPr>
        <w:t>Resuscitation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is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likely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to</w:t>
      </w:r>
      <w:r w:rsidRPr="00ED2CDA">
        <w:rPr>
          <w:rFonts w:asciiTheme="minorHAnsi" w:hAnsiTheme="minorHAnsi" w:cstheme="minorHAnsi"/>
          <w:spacing w:val="-6"/>
        </w:rPr>
        <w:t xml:space="preserve"> </w:t>
      </w:r>
      <w:r w:rsidRPr="00ED2CDA">
        <w:rPr>
          <w:rFonts w:asciiTheme="minorHAnsi" w:hAnsiTheme="minorHAnsi" w:cstheme="minorHAnsi"/>
        </w:rPr>
        <w:t>be</w:t>
      </w:r>
      <w:r w:rsidRPr="00ED2CDA">
        <w:rPr>
          <w:rFonts w:asciiTheme="minorHAnsi" w:hAnsiTheme="minorHAnsi" w:cstheme="minorHAnsi"/>
          <w:spacing w:val="-5"/>
        </w:rPr>
        <w:t xml:space="preserve"> </w:t>
      </w:r>
      <w:r w:rsidRPr="00ED2CDA">
        <w:rPr>
          <w:rFonts w:asciiTheme="minorHAnsi" w:hAnsiTheme="minorHAnsi" w:cstheme="minorHAnsi"/>
        </w:rPr>
        <w:t>needed</w:t>
      </w:r>
    </w:p>
    <w:p w:rsidR="003128F7" w:rsidRPr="00ED2CDA" w:rsidRDefault="003128F7">
      <w:pPr>
        <w:spacing w:line="268" w:lineRule="exact"/>
        <w:rPr>
          <w:rFonts w:asciiTheme="minorHAnsi" w:hAnsiTheme="minorHAnsi" w:cstheme="minorHAnsi"/>
        </w:rPr>
        <w:sectPr w:rsidR="003128F7" w:rsidRPr="00ED2CDA">
          <w:pgSz w:w="12240" w:h="15840"/>
          <w:pgMar w:top="680" w:right="620" w:bottom="780" w:left="620" w:header="0" w:footer="559" w:gutter="0"/>
          <w:cols w:space="720"/>
        </w:sectPr>
      </w:pPr>
    </w:p>
    <w:p w:rsidR="00ED2CDA" w:rsidRDefault="00ED2CDA" w:rsidP="00ED2CDA">
      <w:pPr>
        <w:pStyle w:val="Heading1"/>
        <w:spacing w:before="33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ED2CDA" w:rsidRDefault="00ED2CDA" w:rsidP="00ED2CDA">
      <w:pPr>
        <w:pStyle w:val="Heading1"/>
        <w:spacing w:before="33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ED2CDA" w:rsidRDefault="00ED2CDA" w:rsidP="00ED2CDA">
      <w:pPr>
        <w:pStyle w:val="Heading1"/>
        <w:spacing w:before="33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ED2CDA" w:rsidRDefault="00ED2CDA" w:rsidP="00ED2CDA">
      <w:pPr>
        <w:pStyle w:val="Heading1"/>
        <w:spacing w:before="33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ED2CDA" w:rsidRDefault="00ED2CDA" w:rsidP="00ED2CDA">
      <w:pPr>
        <w:pStyle w:val="Heading1"/>
        <w:spacing w:before="33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ED2CDA" w:rsidRDefault="00ED2CDA" w:rsidP="00ED2CDA">
      <w:pPr>
        <w:pStyle w:val="Heading1"/>
        <w:spacing w:before="33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ED2CDA" w:rsidRDefault="00ED2CDA" w:rsidP="00ED2CDA">
      <w:pPr>
        <w:pStyle w:val="Heading1"/>
        <w:spacing w:before="33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ED2CDA" w:rsidRDefault="00ED2CDA" w:rsidP="00ED2CDA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ED2CDA" w:rsidRDefault="00ED2CDA" w:rsidP="00ED2CDA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ED2CDA" w:rsidRDefault="00ED2CDA" w:rsidP="00ED2CDA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ED2CDA" w:rsidRDefault="00ED2CDA" w:rsidP="00ED2CDA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ED2CDA" w:rsidRDefault="00ED2CDA" w:rsidP="00ED2CDA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ED2CDA" w:rsidRDefault="00ED2CDA" w:rsidP="00ED2CDA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bookmarkEnd w:id="0"/>
    <w:p w:rsidR="00ED2CDA" w:rsidRDefault="00ED2CDA" w:rsidP="00ED2CDA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sectPr w:rsidR="00ED2CDA">
      <w:pgSz w:w="12240" w:h="15840"/>
      <w:pgMar w:top="680" w:right="620" w:bottom="820" w:left="620" w:header="0" w:footer="55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D25" w:rsidRDefault="00C35D25">
      <w:r>
        <w:separator/>
      </w:r>
    </w:p>
  </w:endnote>
  <w:endnote w:type="continuationSeparator" w:id="0">
    <w:p w:rsidR="00C35D25" w:rsidRDefault="00C35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28F7" w:rsidRDefault="00C35D25"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6017408;mso-position-horizontal-relative:page;mso-position-vertical-relative:page" filled="f" stroked="f">
          <v:textbox inset="0,0,0,0">
            <w:txbxContent>
              <w:p w:rsidR="003128F7" w:rsidRDefault="00C35D25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100000828735947 from CourseHero.com on 07-02-2021 02:08:52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12.2pt;height:10.9pt;z-index:-16016896;mso-position-horizontal-relative:page;mso-position-vertical-relative:page" filled="f" stroked="f">
          <v:textbox inset="0,0,0,0">
            <w:txbxContent>
              <w:p w:rsidR="003128F7" w:rsidRDefault="00C35D25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https://www.coursehero.com/file/51036697/PEDS-QUIZESdocx/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D25" w:rsidRDefault="00C35D25">
      <w:r>
        <w:separator/>
      </w:r>
    </w:p>
  </w:footnote>
  <w:footnote w:type="continuationSeparator" w:id="0">
    <w:p w:rsidR="00C35D25" w:rsidRDefault="00C35D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377D7"/>
    <w:multiLevelType w:val="hybridMultilevel"/>
    <w:tmpl w:val="86B2F9B0"/>
    <w:lvl w:ilvl="0" w:tplc="913C2BD8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3F8A7D2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D22CFAE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D6AAF336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0FA2F666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34227C1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8D34A2F2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B20C0A8C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0FB282A4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1">
    <w:nsid w:val="1B3E4459"/>
    <w:multiLevelType w:val="hybridMultilevel"/>
    <w:tmpl w:val="B9FEFB3A"/>
    <w:lvl w:ilvl="0" w:tplc="623AC36A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72C6F78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C85C28F6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D384F67E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CB703D5A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29DC2A7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928EE4EE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0ABC4AFE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6F1ADC18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2">
    <w:nsid w:val="1CBA3B34"/>
    <w:multiLevelType w:val="hybridMultilevel"/>
    <w:tmpl w:val="D848BF32"/>
    <w:lvl w:ilvl="0" w:tplc="6A2EF00E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F3A3E5A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5080D2FC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95B82E64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0E3212A2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1BF02BF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1A5A2F42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52142964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32901AAC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3">
    <w:nsid w:val="1DD70B00"/>
    <w:multiLevelType w:val="hybridMultilevel"/>
    <w:tmpl w:val="775C8478"/>
    <w:lvl w:ilvl="0" w:tplc="97483C12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FE8788C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34C035F0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B0F2A33C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E8361A5E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045ED25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6804CCD8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328A4206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3618BB64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4">
    <w:nsid w:val="221772B6"/>
    <w:multiLevelType w:val="hybridMultilevel"/>
    <w:tmpl w:val="EF7630FC"/>
    <w:lvl w:ilvl="0" w:tplc="856275BE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60AC27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E2A8F85A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348A1200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EEACCFFA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2B049E9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7E58784A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12A0FF54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BFAE0CD6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5">
    <w:nsid w:val="23E8346F"/>
    <w:multiLevelType w:val="hybridMultilevel"/>
    <w:tmpl w:val="96D4D54A"/>
    <w:lvl w:ilvl="0" w:tplc="FAE83328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3FAA92E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F8A8D88E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5A9EE36E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AD82F05C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ADAE843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27EE1E68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F120F57A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DEE0C7A6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6">
    <w:nsid w:val="28922FBA"/>
    <w:multiLevelType w:val="hybridMultilevel"/>
    <w:tmpl w:val="3830F888"/>
    <w:lvl w:ilvl="0" w:tplc="23F83C2E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CA6347E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529EDDBA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CC22D094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7BA85324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FBC688B8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6B16B22C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E5EA08EE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F3BC2EFE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7">
    <w:nsid w:val="35D27EDB"/>
    <w:multiLevelType w:val="hybridMultilevel"/>
    <w:tmpl w:val="DF9C0360"/>
    <w:lvl w:ilvl="0" w:tplc="E3583782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EE47F46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2450945A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DFAA2962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23CEEB46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59FA34D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91B2DDEE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909883F0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F10C0FC8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8">
    <w:nsid w:val="3BEA3156"/>
    <w:multiLevelType w:val="hybridMultilevel"/>
    <w:tmpl w:val="F718E710"/>
    <w:lvl w:ilvl="0" w:tplc="FD728664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ADE0A0E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1E7CD722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C48CBD22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4606EB1A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FEDE172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8500C7DA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8B1AEB8C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09C04ABA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9">
    <w:nsid w:val="508E13B3"/>
    <w:multiLevelType w:val="hybridMultilevel"/>
    <w:tmpl w:val="C18EF1EA"/>
    <w:lvl w:ilvl="0" w:tplc="376EC174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AF6BD3A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CB96B09E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4CC23ECC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8A6E1E08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A38A7A2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73261E14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649C284A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F380405E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10">
    <w:nsid w:val="52390959"/>
    <w:multiLevelType w:val="hybridMultilevel"/>
    <w:tmpl w:val="7BC6FCCC"/>
    <w:lvl w:ilvl="0" w:tplc="DE6A0B48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E5EC21E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F90F690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B6DCC7B8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7472A9AC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CFB28EB8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B27A91D8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9026AC14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EFC63444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11">
    <w:nsid w:val="5EE37263"/>
    <w:multiLevelType w:val="hybridMultilevel"/>
    <w:tmpl w:val="30C42942"/>
    <w:lvl w:ilvl="0" w:tplc="3250B7AC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AACD74E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4CA24782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B4C203D4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31A4CF4A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E57EB0F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42ECA9E8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D4F8DE48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FF503E2A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12">
    <w:nsid w:val="68D040FC"/>
    <w:multiLevelType w:val="hybridMultilevel"/>
    <w:tmpl w:val="840644D2"/>
    <w:lvl w:ilvl="0" w:tplc="B380E5EE">
      <w:start w:val="1"/>
      <w:numFmt w:val="upp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DC4D3F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564AE962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DB6A3534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9228816C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9C46BA1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0718A746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D28836B8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A97ECE2E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0"/>
  </w:num>
  <w:num w:numId="5">
    <w:abstractNumId w:val="4"/>
  </w:num>
  <w:num w:numId="6">
    <w:abstractNumId w:val="3"/>
  </w:num>
  <w:num w:numId="7">
    <w:abstractNumId w:val="7"/>
  </w:num>
  <w:num w:numId="8">
    <w:abstractNumId w:val="12"/>
  </w:num>
  <w:num w:numId="9">
    <w:abstractNumId w:val="6"/>
  </w:num>
  <w:num w:numId="10">
    <w:abstractNumId w:val="1"/>
  </w:num>
  <w:num w:numId="11">
    <w:abstractNumId w:val="5"/>
  </w:num>
  <w:num w:numId="12">
    <w:abstractNumId w:val="10"/>
  </w:num>
  <w:num w:numId="13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128F7"/>
    <w:rsid w:val="003128F7"/>
    <w:rsid w:val="007D6324"/>
    <w:rsid w:val="00840D0E"/>
    <w:rsid w:val="00C35D25"/>
    <w:rsid w:val="00D40360"/>
    <w:rsid w:val="00ED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EDBEC56D-7ABC-41F5-A187-692C61E94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1"/>
      <w:ind w:left="5170" w:right="5167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68" w:lineRule="exact"/>
      <w:ind w:left="822" w:hanging="360"/>
    </w:pPr>
  </w:style>
  <w:style w:type="paragraph" w:styleId="ListParagraph">
    <w:name w:val="List Paragraph"/>
    <w:basedOn w:val="Normal"/>
    <w:uiPriority w:val="1"/>
    <w:qFormat/>
    <w:pPr>
      <w:spacing w:line="268" w:lineRule="exact"/>
      <w:ind w:left="82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51036697/PEDS-QUI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100000828735947,Uploader: 100000795585756,CHDL-UGC-Meta</cp:keywords>
  <cp:lastModifiedBy>Microsoft account</cp:lastModifiedBy>
  <cp:revision>5</cp:revision>
  <dcterms:created xsi:type="dcterms:W3CDTF">2021-07-02T07:09:00Z</dcterms:created>
  <dcterms:modified xsi:type="dcterms:W3CDTF">2021-07-03T03:22:00Z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2021-07-02T00:00:00Z</vt:filetime>
  </property>
  <property fmtid="{D5CDD505-2E9C-101B-9397-08002B2CF9AE}" pid="3" name="LastSaved">
    <vt:filetime>2021-07-02T00:00:00Z</vt:filetime>
  </property>
</Properties>
</file>