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348D" w:rsidRDefault="00217CC5" w:rsidP="00FA348D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A17D33">
        <w:rPr>
          <w:rFonts w:asciiTheme="minorHAnsi" w:hAnsiTheme="minorHAnsi" w:cstheme="minorHAnsi"/>
          <w:sz w:val="22"/>
          <w:szCs w:val="22"/>
        </w:rPr>
        <w:t>University of Mississippi</w:t>
      </w:r>
    </w:p>
    <w:p w:rsidR="00217CC5" w:rsidRPr="00A17D33" w:rsidRDefault="00217CC5" w:rsidP="00FA348D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Chapter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9</w:t>
      </w:r>
    </w:p>
    <w:p w:rsidR="00217CC5" w:rsidRPr="00A17D33" w:rsidRDefault="00FA348D" w:rsidP="00FA348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217CC5" w:rsidRPr="00A17D33">
        <w:rPr>
          <w:rFonts w:asciiTheme="minorHAnsi" w:hAnsiTheme="minorHAnsi" w:cstheme="minorHAnsi"/>
          <w:sz w:val="22"/>
          <w:szCs w:val="22"/>
        </w:rPr>
        <w:t>Renaissance</w:t>
      </w:r>
      <w:proofErr w:type="gramEnd"/>
      <w:r w:rsidR="00217CC5" w:rsidRPr="00A17D3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17CC5" w:rsidRPr="00A17D33">
        <w:rPr>
          <w:rFonts w:asciiTheme="minorHAnsi" w:hAnsiTheme="minorHAnsi" w:cstheme="minorHAnsi"/>
          <w:sz w:val="22"/>
          <w:szCs w:val="22"/>
        </w:rPr>
        <w:t>thinkers</w:t>
      </w:r>
      <w:r w:rsidR="00217CC5"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17CC5" w:rsidRPr="00A17D33">
        <w:rPr>
          <w:rFonts w:asciiTheme="minorHAnsi" w:hAnsiTheme="minorHAnsi" w:cstheme="minorHAnsi"/>
          <w:sz w:val="22"/>
          <w:szCs w:val="22"/>
        </w:rPr>
        <w:t>read</w:t>
      </w:r>
      <w:r w:rsidR="00217CC5"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17CC5" w:rsidRPr="00A17D33">
        <w:rPr>
          <w:rFonts w:asciiTheme="minorHAnsi" w:hAnsiTheme="minorHAnsi" w:cstheme="minorHAnsi"/>
          <w:sz w:val="22"/>
          <w:szCs w:val="22"/>
        </w:rPr>
        <w:t>from</w:t>
      </w:r>
      <w:r w:rsidR="00217CC5" w:rsidRPr="00A17D3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217CC5" w:rsidRPr="00A17D33">
        <w:rPr>
          <w:rFonts w:asciiTheme="minorHAnsi" w:hAnsiTheme="minorHAnsi" w:cstheme="minorHAnsi"/>
          <w:sz w:val="22"/>
          <w:szCs w:val="22"/>
        </w:rPr>
        <w:t>ancient</w:t>
      </w:r>
      <w:r w:rsidR="00217CC5"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17CC5" w:rsidRPr="00A17D33">
        <w:rPr>
          <w:rFonts w:asciiTheme="minorHAnsi" w:hAnsiTheme="minorHAnsi" w:cstheme="minorHAnsi"/>
          <w:sz w:val="22"/>
          <w:szCs w:val="22"/>
        </w:rPr>
        <w:t>texts written</w:t>
      </w:r>
    </w:p>
    <w:p w:rsidR="00217CC5" w:rsidRPr="00A17D33" w:rsidRDefault="00217CC5" w:rsidP="00217CC5">
      <w:pPr>
        <w:rPr>
          <w:rFonts w:asciiTheme="minorHAnsi" w:hAnsiTheme="minorHAnsi" w:cstheme="minorHAnsi"/>
        </w:rPr>
        <w:sectPr w:rsidR="00217CC5" w:rsidRPr="00A17D33">
          <w:pgSz w:w="12240" w:h="15840"/>
          <w:pgMar w:top="1380" w:right="1700" w:bottom="280" w:left="1700" w:header="720" w:footer="720" w:gutter="0"/>
          <w:cols w:space="720"/>
        </w:sectPr>
      </w:pPr>
    </w:p>
    <w:p w:rsidR="00217CC5" w:rsidRPr="00A17D33" w:rsidRDefault="00217CC5" w:rsidP="00217CC5">
      <w:pPr>
        <w:pStyle w:val="BodyText"/>
        <w:numPr>
          <w:ilvl w:val="1"/>
          <w:numId w:val="1"/>
        </w:numPr>
        <w:spacing w:before="60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Greek,</w:t>
      </w:r>
      <w:r w:rsidRPr="00A17D33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Latin</w:t>
      </w:r>
    </w:p>
    <w:p w:rsidR="00FA348D" w:rsidRDefault="00217CC5" w:rsidP="00FA348D">
      <w:pPr>
        <w:pStyle w:val="BodyText"/>
        <w:numPr>
          <w:ilvl w:val="0"/>
          <w:numId w:val="2"/>
        </w:numPr>
        <w:tabs>
          <w:tab w:val="left" w:pos="1550"/>
        </w:tabs>
        <w:ind w:right="1277"/>
        <w:rPr>
          <w:rFonts w:asciiTheme="minorHAnsi" w:hAnsiTheme="minorHAnsi" w:cstheme="minorHAnsi"/>
          <w:sz w:val="22"/>
          <w:szCs w:val="22"/>
        </w:rPr>
      </w:pPr>
      <w:proofErr w:type="gramStart"/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7D33">
        <w:rPr>
          <w:rFonts w:asciiTheme="minorHAnsi" w:hAnsiTheme="minorHAnsi" w:cstheme="minorHAnsi"/>
          <w:sz w:val="22"/>
          <w:szCs w:val="22"/>
        </w:rPr>
        <w:t>was</w:t>
      </w:r>
      <w:proofErr w:type="gramEnd"/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cultural</w:t>
      </w:r>
      <w:r w:rsidRPr="00A17D3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movement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that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A17D33">
        <w:rPr>
          <w:rFonts w:asciiTheme="minorHAnsi" w:hAnsiTheme="minorHAnsi" w:cstheme="minorHAnsi"/>
          <w:sz w:val="22"/>
          <w:szCs w:val="22"/>
        </w:rPr>
        <w:t>spanded</w:t>
      </w:r>
      <w:proofErr w:type="spellEnd"/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roughly</w:t>
      </w:r>
      <w:r w:rsidRPr="00A17D3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from</w:t>
      </w:r>
      <w:r w:rsidRPr="00A17D3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14</w:t>
      </w:r>
      <w:r w:rsidRPr="00A17D33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A17D33">
        <w:rPr>
          <w:rFonts w:asciiTheme="minorHAnsi" w:hAnsiTheme="minorHAnsi" w:cstheme="minorHAnsi"/>
          <w:sz w:val="22"/>
          <w:szCs w:val="22"/>
        </w:rPr>
        <w:t>…</w:t>
      </w:r>
    </w:p>
    <w:p w:rsidR="00217CC5" w:rsidRPr="00A17D33" w:rsidRDefault="00217CC5" w:rsidP="00FA348D">
      <w:pPr>
        <w:pStyle w:val="BodyText"/>
        <w:tabs>
          <w:tab w:val="left" w:pos="1550"/>
        </w:tabs>
        <w:ind w:left="720" w:right="1277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Renaissance</w:t>
      </w:r>
    </w:p>
    <w:p w:rsidR="00FA348D" w:rsidRPr="00FA348D" w:rsidRDefault="00217CC5" w:rsidP="00FA348D">
      <w:pPr>
        <w:pStyle w:val="BodyText"/>
        <w:numPr>
          <w:ilvl w:val="0"/>
          <w:numId w:val="2"/>
        </w:numPr>
        <w:tabs>
          <w:tab w:val="left" w:pos="5060"/>
        </w:tabs>
        <w:ind w:right="2997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It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is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believed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that the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renaissance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began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in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7D33">
        <w:rPr>
          <w:rFonts w:asciiTheme="minorHAnsi" w:hAnsiTheme="minorHAnsi" w:cstheme="minorHAnsi"/>
          <w:sz w:val="22"/>
          <w:szCs w:val="22"/>
        </w:rPr>
        <w:t>in the…</w:t>
      </w:r>
      <w:r w:rsidRPr="00A17D3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217CC5" w:rsidRPr="00A17D33" w:rsidRDefault="00217CC5" w:rsidP="00FA348D">
      <w:pPr>
        <w:pStyle w:val="BodyText"/>
        <w:tabs>
          <w:tab w:val="left" w:pos="5060"/>
        </w:tabs>
        <w:ind w:left="720" w:right="2997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Tuscany</w:t>
      </w:r>
    </w:p>
    <w:p w:rsidR="00217CC5" w:rsidRPr="00A17D33" w:rsidRDefault="00217CC5" w:rsidP="00FA348D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Which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of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following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was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NOT</w:t>
      </w:r>
      <w:r w:rsidRPr="00A17D33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humanist writer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that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advocated….</w:t>
      </w:r>
    </w:p>
    <w:p w:rsidR="00217CC5" w:rsidRPr="00A17D33" w:rsidRDefault="00217CC5" w:rsidP="00FA348D">
      <w:pPr>
        <w:pStyle w:val="BodyText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proofErr w:type="spellStart"/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Marsilo</w:t>
      </w:r>
      <w:proofErr w:type="spellEnd"/>
      <w:r w:rsidRPr="00A17D3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proofErr w:type="spellStart"/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Ficino</w:t>
      </w:r>
      <w:proofErr w:type="spellEnd"/>
    </w:p>
    <w:p w:rsidR="00FA348D" w:rsidRPr="00FA348D" w:rsidRDefault="00217CC5" w:rsidP="00FA348D">
      <w:pPr>
        <w:pStyle w:val="BodyText"/>
        <w:numPr>
          <w:ilvl w:val="0"/>
          <w:numId w:val="2"/>
        </w:numPr>
        <w:tabs>
          <w:tab w:val="left" w:pos="3569"/>
        </w:tabs>
        <w:ind w:right="2438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During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Renaissance,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7D33">
        <w:rPr>
          <w:rFonts w:asciiTheme="minorHAnsi" w:hAnsiTheme="minorHAnsi" w:cstheme="minorHAnsi"/>
          <w:sz w:val="22"/>
          <w:szCs w:val="22"/>
        </w:rPr>
        <w:t>patronized many works of art</w:t>
      </w:r>
      <w:r w:rsidRPr="00A17D3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217CC5" w:rsidRPr="00A17D33" w:rsidRDefault="00217CC5" w:rsidP="00FA348D">
      <w:pPr>
        <w:pStyle w:val="BodyText"/>
        <w:tabs>
          <w:tab w:val="left" w:pos="3569"/>
        </w:tabs>
        <w:ind w:left="720" w:right="2438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Church</w:t>
      </w:r>
    </w:p>
    <w:p w:rsidR="00FA348D" w:rsidRPr="00FA348D" w:rsidRDefault="00217CC5" w:rsidP="00FA348D">
      <w:pPr>
        <w:pStyle w:val="BodyText"/>
        <w:numPr>
          <w:ilvl w:val="0"/>
          <w:numId w:val="2"/>
        </w:numPr>
        <w:tabs>
          <w:tab w:val="left" w:pos="4857"/>
        </w:tabs>
        <w:ind w:right="3980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Humanism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was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NOT</w:t>
      </w:r>
      <w:r w:rsidRPr="00A17D3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philosophy</w:t>
      </w:r>
      <w:r w:rsidRPr="00A17D3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but</w:t>
      </w:r>
      <w:r w:rsidRPr="00A17D3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217CC5" w:rsidRPr="00A17D33" w:rsidRDefault="00217CC5" w:rsidP="00FA348D">
      <w:pPr>
        <w:pStyle w:val="BodyText"/>
        <w:tabs>
          <w:tab w:val="left" w:pos="4857"/>
        </w:tabs>
        <w:ind w:left="720" w:right="3980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Method of learning</w:t>
      </w:r>
    </w:p>
    <w:p w:rsidR="00FA348D" w:rsidRDefault="00217CC5" w:rsidP="00FA348D">
      <w:pPr>
        <w:pStyle w:val="BodyText"/>
        <w:numPr>
          <w:ilvl w:val="0"/>
          <w:numId w:val="2"/>
        </w:numPr>
        <w:tabs>
          <w:tab w:val="left" w:pos="6473"/>
        </w:tabs>
        <w:ind w:right="2364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Scholars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searched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for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works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of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classical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antiquity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in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7D33">
        <w:rPr>
          <w:rFonts w:asciiTheme="minorHAnsi" w:hAnsiTheme="minorHAnsi" w:cstheme="minorHAnsi"/>
          <w:sz w:val="22"/>
          <w:szCs w:val="22"/>
        </w:rPr>
        <w:t xml:space="preserve"> </w:t>
      </w:r>
    </w:p>
    <w:p w:rsidR="00217CC5" w:rsidRPr="00A17D33" w:rsidRDefault="00217CC5" w:rsidP="00FA348D">
      <w:pPr>
        <w:pStyle w:val="BodyText"/>
        <w:tabs>
          <w:tab w:val="left" w:pos="6473"/>
        </w:tabs>
        <w:ind w:left="720" w:right="2364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Monasteries</w:t>
      </w:r>
    </w:p>
    <w:p w:rsidR="00217CC5" w:rsidRPr="00A17D33" w:rsidRDefault="00217CC5" w:rsidP="00FA348D">
      <w:pPr>
        <w:pStyle w:val="BodyText"/>
        <w:numPr>
          <w:ilvl w:val="0"/>
          <w:numId w:val="2"/>
        </w:numPr>
        <w:tabs>
          <w:tab w:val="left" w:pos="1356"/>
        </w:tabs>
        <w:rPr>
          <w:rFonts w:asciiTheme="minorHAnsi" w:hAnsiTheme="minorHAnsi" w:cstheme="minorHAnsi"/>
          <w:sz w:val="22"/>
          <w:szCs w:val="22"/>
        </w:rPr>
      </w:pPr>
      <w:proofErr w:type="gramStart"/>
      <w:r w:rsidRPr="00A17D33">
        <w:rPr>
          <w:rFonts w:asciiTheme="minorHAnsi" w:hAnsiTheme="minorHAnsi" w:cstheme="minorHAnsi"/>
          <w:sz w:val="22"/>
          <w:szCs w:val="22"/>
        </w:rPr>
        <w:t>ridiculed</w:t>
      </w:r>
      <w:proofErr w:type="gramEnd"/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writings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of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scholastics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for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their use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of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what….</w:t>
      </w:r>
    </w:p>
    <w:p w:rsidR="00217CC5" w:rsidRPr="00A17D33" w:rsidRDefault="00217CC5" w:rsidP="00FA348D">
      <w:pPr>
        <w:pStyle w:val="BodyText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Boccaccio</w:t>
      </w:r>
      <w:r w:rsidRPr="00A17D33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A17D33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Lorenzo</w:t>
      </w:r>
      <w:r w:rsidRPr="00A17D33">
        <w:rPr>
          <w:rFonts w:asciiTheme="minorHAnsi" w:hAnsiTheme="minorHAnsi" w:cstheme="minorHAnsi"/>
          <w:spacing w:val="-1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Valla</w:t>
      </w:r>
    </w:p>
    <w:p w:rsidR="00217CC5" w:rsidRPr="00A17D33" w:rsidRDefault="00217CC5" w:rsidP="00FA348D">
      <w:pPr>
        <w:pStyle w:val="BodyText"/>
        <w:numPr>
          <w:ilvl w:val="0"/>
          <w:numId w:val="2"/>
        </w:numPr>
        <w:tabs>
          <w:tab w:val="left" w:pos="1249"/>
        </w:tabs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7D33">
        <w:rPr>
          <w:rFonts w:asciiTheme="minorHAnsi" w:hAnsiTheme="minorHAnsi" w:cstheme="minorHAnsi"/>
          <w:sz w:val="22"/>
          <w:szCs w:val="22"/>
        </w:rPr>
        <w:t>established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that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church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would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be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free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from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royal dominion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and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all cities...</w:t>
      </w:r>
    </w:p>
    <w:p w:rsidR="00217CC5" w:rsidRPr="00A17D33" w:rsidRDefault="00217CC5" w:rsidP="00FA348D">
      <w:pPr>
        <w:pStyle w:val="BodyText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Magna</w:t>
      </w:r>
      <w:r w:rsidRPr="00A17D33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proofErr w:type="spellStart"/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Carta</w:t>
      </w:r>
      <w:proofErr w:type="spellEnd"/>
    </w:p>
    <w:p w:rsidR="00FA348D" w:rsidRDefault="00217CC5" w:rsidP="00FA348D">
      <w:pPr>
        <w:pStyle w:val="BodyText"/>
        <w:numPr>
          <w:ilvl w:val="0"/>
          <w:numId w:val="2"/>
        </w:numPr>
        <w:ind w:right="1574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The intellectual transformation of the Renaissance is viewed as a bridge…</w:t>
      </w:r>
    </w:p>
    <w:p w:rsidR="00217CC5" w:rsidRPr="00A17D33" w:rsidRDefault="00217CC5" w:rsidP="00FA348D">
      <w:pPr>
        <w:pStyle w:val="BodyText"/>
        <w:ind w:left="720" w:right="1574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Middle</w:t>
      </w:r>
      <w:r w:rsidRPr="00A17D33">
        <w:rPr>
          <w:rFonts w:asciiTheme="minorHAnsi" w:hAnsiTheme="minorHAnsi" w:cstheme="minorHAnsi"/>
          <w:spacing w:val="-14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Ages and Modern Era</w:t>
      </w:r>
    </w:p>
    <w:p w:rsidR="00FA348D" w:rsidRPr="00FA348D" w:rsidRDefault="00217CC5" w:rsidP="00FA348D">
      <w:pPr>
        <w:pStyle w:val="BodyText"/>
        <w:numPr>
          <w:ilvl w:val="0"/>
          <w:numId w:val="2"/>
        </w:numPr>
        <w:tabs>
          <w:tab w:val="left" w:pos="756"/>
        </w:tabs>
        <w:ind w:right="3132"/>
        <w:rPr>
          <w:rFonts w:asciiTheme="minorHAnsi" w:hAnsiTheme="minorHAnsi" w:cstheme="minorHAnsi"/>
          <w:sz w:val="22"/>
          <w:szCs w:val="22"/>
        </w:rPr>
      </w:pPr>
      <w:proofErr w:type="gramStart"/>
      <w:r w:rsidRPr="00A17D33">
        <w:rPr>
          <w:rFonts w:asciiTheme="minorHAnsi" w:hAnsiTheme="minorHAnsi" w:cstheme="minorHAnsi"/>
          <w:spacing w:val="-1"/>
          <w:sz w:val="22"/>
          <w:szCs w:val="22"/>
        </w:rPr>
        <w:t>challenged</w:t>
      </w:r>
      <w:proofErr w:type="gramEnd"/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 Aristotelian status quo which lead…</w:t>
      </w:r>
      <w:r w:rsidRPr="00A17D3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217CC5" w:rsidRPr="00A17D33" w:rsidRDefault="00217CC5" w:rsidP="00FA348D">
      <w:pPr>
        <w:pStyle w:val="BodyText"/>
        <w:tabs>
          <w:tab w:val="left" w:pos="756"/>
        </w:tabs>
        <w:ind w:left="720" w:right="3132"/>
        <w:rPr>
          <w:rFonts w:asciiTheme="minorHAnsi" w:hAnsiTheme="minorHAnsi" w:cstheme="minorHAnsi"/>
          <w:sz w:val="22"/>
          <w:szCs w:val="22"/>
        </w:rPr>
      </w:pPr>
      <w:proofErr w:type="spellStart"/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Eramus</w:t>
      </w:r>
      <w:proofErr w:type="spellEnd"/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and Martin</w:t>
      </w:r>
      <w:r w:rsidRPr="00A17D33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Luther</w:t>
      </w:r>
    </w:p>
    <w:p w:rsidR="00FA348D" w:rsidRPr="00FA348D" w:rsidRDefault="00217CC5" w:rsidP="00FA348D">
      <w:pPr>
        <w:pStyle w:val="BodyText"/>
        <w:numPr>
          <w:ilvl w:val="0"/>
          <w:numId w:val="2"/>
        </w:numPr>
        <w:tabs>
          <w:tab w:val="left" w:pos="996"/>
        </w:tabs>
        <w:ind w:right="1819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is credited with first treating a painting as a window into space</w:t>
      </w:r>
      <w:r w:rsidRPr="00A17D3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217CC5" w:rsidRPr="00A17D33" w:rsidRDefault="00217CC5" w:rsidP="00FA348D">
      <w:pPr>
        <w:pStyle w:val="BodyText"/>
        <w:tabs>
          <w:tab w:val="left" w:pos="996"/>
        </w:tabs>
        <w:ind w:left="720" w:right="1819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Giotto de</w:t>
      </w: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proofErr w:type="spellStart"/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Bondone</w:t>
      </w:r>
      <w:proofErr w:type="spellEnd"/>
    </w:p>
    <w:p w:rsidR="00FA348D" w:rsidRPr="00FA348D" w:rsidRDefault="00217CC5" w:rsidP="00FA348D">
      <w:pPr>
        <w:pStyle w:val="BodyText"/>
        <w:numPr>
          <w:ilvl w:val="0"/>
          <w:numId w:val="2"/>
        </w:numPr>
        <w:tabs>
          <w:tab w:val="left" w:pos="3601"/>
        </w:tabs>
        <w:ind w:right="3598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Demonstration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by</w:t>
      </w:r>
      <w:r w:rsidRPr="00A17D3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architect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7D33">
        <w:rPr>
          <w:rFonts w:asciiTheme="minorHAnsi" w:hAnsiTheme="minorHAnsi" w:cstheme="minorHAnsi"/>
          <w:sz w:val="22"/>
          <w:szCs w:val="22"/>
        </w:rPr>
        <w:t>helped formulize</w:t>
      </w:r>
      <w:r w:rsidRPr="00A17D3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217CC5" w:rsidRPr="00A17D33" w:rsidRDefault="00217CC5" w:rsidP="00FA348D">
      <w:pPr>
        <w:pStyle w:val="BodyText"/>
        <w:tabs>
          <w:tab w:val="left" w:pos="3601"/>
        </w:tabs>
        <w:ind w:left="720" w:right="3598"/>
        <w:rPr>
          <w:rFonts w:asciiTheme="minorHAnsi" w:hAnsiTheme="minorHAnsi" w:cstheme="minorHAnsi"/>
          <w:sz w:val="22"/>
          <w:szCs w:val="22"/>
        </w:rPr>
      </w:pPr>
      <w:proofErr w:type="spellStart"/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Filippo</w:t>
      </w:r>
      <w:proofErr w:type="spellEnd"/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Brunelleschi</w:t>
      </w:r>
    </w:p>
    <w:p w:rsidR="00FA348D" w:rsidRPr="00FA348D" w:rsidRDefault="00217CC5" w:rsidP="00FA348D">
      <w:pPr>
        <w:pStyle w:val="BodyText"/>
        <w:numPr>
          <w:ilvl w:val="0"/>
          <w:numId w:val="2"/>
        </w:numPr>
        <w:tabs>
          <w:tab w:val="left" w:pos="636"/>
          <w:tab w:val="left" w:pos="1584"/>
        </w:tabs>
        <w:ind w:right="3505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and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7D33">
        <w:rPr>
          <w:rFonts w:asciiTheme="minorHAnsi" w:hAnsiTheme="minorHAnsi" w:cstheme="minorHAnsi"/>
          <w:sz w:val="22"/>
          <w:szCs w:val="22"/>
        </w:rPr>
        <w:t>inspired the phrase “Renaissance man”</w:t>
      </w:r>
      <w:r w:rsidRPr="00A17D3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217CC5" w:rsidRPr="00A17D33" w:rsidRDefault="00217CC5" w:rsidP="00FA348D">
      <w:pPr>
        <w:pStyle w:val="BodyText"/>
        <w:tabs>
          <w:tab w:val="left" w:pos="636"/>
          <w:tab w:val="left" w:pos="1584"/>
        </w:tabs>
        <w:ind w:left="720" w:right="3505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Leonardo</w:t>
      </w: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Di</w:t>
      </w:r>
      <w:r w:rsidRPr="00A17D33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Vinci,</w:t>
      </w: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Michelangelo</w:t>
      </w:r>
    </w:p>
    <w:p w:rsidR="00FA348D" w:rsidRPr="00FA348D" w:rsidRDefault="00217CC5" w:rsidP="00FA348D">
      <w:pPr>
        <w:pStyle w:val="BodyText"/>
        <w:numPr>
          <w:ilvl w:val="0"/>
          <w:numId w:val="2"/>
        </w:numPr>
        <w:ind w:right="4067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The intellectual movement of the Renaissance is</w:t>
      </w:r>
      <w:r w:rsidRPr="00A17D33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</w:p>
    <w:p w:rsidR="00217CC5" w:rsidRPr="00A17D33" w:rsidRDefault="00217CC5" w:rsidP="00FA348D">
      <w:pPr>
        <w:pStyle w:val="BodyText"/>
        <w:ind w:left="720" w:right="4067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Humanism</w:t>
      </w:r>
    </w:p>
    <w:p w:rsidR="00FA348D" w:rsidRPr="00FA348D" w:rsidRDefault="00217CC5" w:rsidP="00FA348D">
      <w:pPr>
        <w:pStyle w:val="BodyText"/>
        <w:numPr>
          <w:ilvl w:val="0"/>
          <w:numId w:val="2"/>
        </w:numPr>
        <w:tabs>
          <w:tab w:val="left" w:pos="4568"/>
        </w:tabs>
        <w:ind w:right="3323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Boccaccio</w:t>
      </w:r>
      <w:r w:rsidRPr="00A17D3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and</w:t>
      </w:r>
      <w:r w:rsidRPr="00A17D3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Lorenzo</w:t>
      </w:r>
      <w:r w:rsidRPr="00A17D33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proofErr w:type="spellStart"/>
      <w:r w:rsidRPr="00A17D33">
        <w:rPr>
          <w:rFonts w:asciiTheme="minorHAnsi" w:hAnsiTheme="minorHAnsi" w:cstheme="minorHAnsi"/>
          <w:sz w:val="22"/>
          <w:szCs w:val="22"/>
        </w:rPr>
        <w:t>Vella</w:t>
      </w:r>
      <w:proofErr w:type="spellEnd"/>
      <w:r w:rsidRPr="00A17D33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embraced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>principles</w:t>
      </w:r>
      <w:r w:rsidRPr="00A17D3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217CC5" w:rsidRPr="00A17D33" w:rsidRDefault="00217CC5" w:rsidP="00FA348D">
      <w:pPr>
        <w:pStyle w:val="BodyText"/>
        <w:tabs>
          <w:tab w:val="left" w:pos="4568"/>
        </w:tabs>
        <w:ind w:left="720" w:right="3323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Pagan</w:t>
      </w:r>
    </w:p>
    <w:p w:rsidR="00FA348D" w:rsidRPr="00FA348D" w:rsidRDefault="00217CC5" w:rsidP="00FA348D">
      <w:pPr>
        <w:pStyle w:val="BodyText"/>
        <w:numPr>
          <w:ilvl w:val="0"/>
          <w:numId w:val="2"/>
        </w:numPr>
        <w:tabs>
          <w:tab w:val="left" w:pos="2296"/>
        </w:tabs>
        <w:ind w:right="2846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The writings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of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7D33">
        <w:rPr>
          <w:rFonts w:asciiTheme="minorHAnsi" w:hAnsiTheme="minorHAnsi" w:cstheme="minorHAnsi"/>
          <w:sz w:val="22"/>
          <w:szCs w:val="22"/>
        </w:rPr>
        <w:t>formalized perspective as an artistic…</w:t>
      </w:r>
      <w:r w:rsidRPr="00A17D3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217CC5" w:rsidRPr="00A17D33" w:rsidRDefault="00217CC5" w:rsidP="00FA348D">
      <w:pPr>
        <w:pStyle w:val="BodyText"/>
        <w:tabs>
          <w:tab w:val="left" w:pos="2296"/>
        </w:tabs>
        <w:ind w:left="720" w:right="2846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Giotto de</w:t>
      </w: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proofErr w:type="spellStart"/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Bondone</w:t>
      </w:r>
      <w:proofErr w:type="spellEnd"/>
    </w:p>
    <w:p w:rsidR="00FA348D" w:rsidRDefault="00217CC5" w:rsidP="00FA348D">
      <w:pPr>
        <w:pStyle w:val="BodyText"/>
        <w:numPr>
          <w:ilvl w:val="0"/>
          <w:numId w:val="2"/>
        </w:numPr>
        <w:tabs>
          <w:tab w:val="left" w:pos="2749"/>
          <w:tab w:val="left" w:pos="3937"/>
        </w:tabs>
        <w:spacing w:before="1"/>
        <w:ind w:right="4296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Humanism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had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both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7D33">
        <w:rPr>
          <w:rFonts w:asciiTheme="minorHAnsi" w:hAnsiTheme="minorHAnsi" w:cstheme="minorHAnsi"/>
          <w:sz w:val="22"/>
          <w:szCs w:val="22"/>
        </w:rPr>
        <w:t>and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7D33">
        <w:rPr>
          <w:rFonts w:asciiTheme="minorHAnsi" w:hAnsiTheme="minorHAnsi" w:cstheme="minorHAnsi"/>
          <w:sz w:val="22"/>
          <w:szCs w:val="22"/>
        </w:rPr>
        <w:t>aspect</w:t>
      </w:r>
    </w:p>
    <w:p w:rsidR="00217CC5" w:rsidRPr="00A17D33" w:rsidRDefault="00217CC5" w:rsidP="00FA348D">
      <w:pPr>
        <w:pStyle w:val="BodyText"/>
        <w:tabs>
          <w:tab w:val="left" w:pos="2749"/>
          <w:tab w:val="left" w:pos="3937"/>
        </w:tabs>
        <w:spacing w:before="1"/>
        <w:ind w:left="720" w:right="4296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Pagan, Christian</w:t>
      </w:r>
    </w:p>
    <w:p w:rsidR="00FA348D" w:rsidRDefault="00217CC5" w:rsidP="00FA348D">
      <w:pPr>
        <w:pStyle w:val="BodyText"/>
        <w:numPr>
          <w:ilvl w:val="0"/>
          <w:numId w:val="2"/>
        </w:numPr>
        <w:tabs>
          <w:tab w:val="left" w:pos="3135"/>
        </w:tabs>
        <w:ind w:right="5702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Renaissance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began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in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7D33">
        <w:rPr>
          <w:rFonts w:asciiTheme="minorHAnsi" w:hAnsiTheme="minorHAnsi" w:cstheme="minorHAnsi"/>
          <w:sz w:val="22"/>
          <w:szCs w:val="22"/>
        </w:rPr>
        <w:t xml:space="preserve">    </w:t>
      </w:r>
    </w:p>
    <w:p w:rsidR="00217CC5" w:rsidRPr="00A17D33" w:rsidRDefault="00217CC5" w:rsidP="00FA348D">
      <w:pPr>
        <w:pStyle w:val="BodyText"/>
        <w:tabs>
          <w:tab w:val="left" w:pos="3135"/>
        </w:tabs>
        <w:ind w:left="720" w:right="5702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I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taly</w:t>
      </w:r>
    </w:p>
    <w:p w:rsidR="00FA348D" w:rsidRPr="00FA348D" w:rsidRDefault="00217CC5" w:rsidP="00FA348D">
      <w:pPr>
        <w:pStyle w:val="BodyText"/>
        <w:numPr>
          <w:ilvl w:val="0"/>
          <w:numId w:val="2"/>
        </w:numPr>
        <w:tabs>
          <w:tab w:val="left" w:pos="1116"/>
        </w:tabs>
        <w:ind w:right="806"/>
        <w:rPr>
          <w:rFonts w:asciiTheme="minorHAnsi" w:hAnsiTheme="minorHAnsi" w:cstheme="minorHAnsi"/>
          <w:sz w:val="22"/>
          <w:szCs w:val="22"/>
        </w:rPr>
      </w:pPr>
      <w:proofErr w:type="gramStart"/>
      <w:r w:rsidRPr="00A17D33">
        <w:rPr>
          <w:rFonts w:asciiTheme="minorHAnsi" w:hAnsiTheme="minorHAnsi" w:cstheme="minorHAnsi"/>
          <w:sz w:val="22"/>
          <w:szCs w:val="22"/>
        </w:rPr>
        <w:t>wrote</w:t>
      </w:r>
      <w:proofErr w:type="gramEnd"/>
      <w:r w:rsidRPr="00A17D33">
        <w:rPr>
          <w:rFonts w:asciiTheme="minorHAnsi" w:hAnsiTheme="minorHAnsi" w:cstheme="minorHAnsi"/>
          <w:sz w:val="22"/>
          <w:szCs w:val="22"/>
        </w:rPr>
        <w:t xml:space="preserve"> the Prince in which a theory of government was developed that…</w:t>
      </w:r>
      <w:r w:rsidRPr="00A17D3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217CC5" w:rsidRPr="00A17D33" w:rsidRDefault="00217CC5" w:rsidP="00FA348D">
      <w:pPr>
        <w:pStyle w:val="BodyText"/>
        <w:tabs>
          <w:tab w:val="left" w:pos="1116"/>
        </w:tabs>
        <w:ind w:left="720" w:right="806"/>
        <w:rPr>
          <w:rFonts w:asciiTheme="minorHAnsi" w:hAnsiTheme="minorHAnsi" w:cstheme="minorHAnsi"/>
          <w:sz w:val="22"/>
          <w:szCs w:val="22"/>
        </w:rPr>
      </w:pPr>
      <w:proofErr w:type="spellStart"/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Niccolo</w:t>
      </w:r>
      <w:proofErr w:type="spellEnd"/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Machiavelli</w:t>
      </w:r>
    </w:p>
    <w:p w:rsidR="00FA348D" w:rsidRPr="00FA348D" w:rsidRDefault="00217CC5" w:rsidP="00FA348D">
      <w:pPr>
        <w:pStyle w:val="BodyText"/>
        <w:numPr>
          <w:ilvl w:val="0"/>
          <w:numId w:val="2"/>
        </w:numPr>
        <w:ind w:right="1921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During the Renaissance the new intellectuals believed through training</w:t>
      </w:r>
      <w:r w:rsidRPr="00A17D33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</w:p>
    <w:p w:rsidR="00217CC5" w:rsidRPr="00A17D33" w:rsidRDefault="00217CC5" w:rsidP="00FA348D">
      <w:pPr>
        <w:pStyle w:val="BodyText"/>
        <w:ind w:left="720" w:right="1921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Form</w:t>
      </w:r>
      <w:r w:rsidRPr="00A17D33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A17D33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perfect</w:t>
      </w: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human</w:t>
      </w:r>
      <w:r w:rsidRPr="00A17D33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being</w:t>
      </w:r>
    </w:p>
    <w:p w:rsidR="00217CC5" w:rsidRPr="00A17D33" w:rsidRDefault="00217CC5" w:rsidP="00FA348D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Renaissance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movement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promoted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an</w:t>
      </w:r>
    </w:p>
    <w:p w:rsidR="00217CC5" w:rsidRPr="00A17D33" w:rsidRDefault="00217CC5" w:rsidP="00217CC5">
      <w:pPr>
        <w:rPr>
          <w:rFonts w:asciiTheme="minorHAnsi" w:hAnsiTheme="minorHAnsi" w:cstheme="minorHAnsi"/>
        </w:rPr>
        <w:sectPr w:rsidR="00217CC5" w:rsidRPr="00A17D33">
          <w:pgSz w:w="12240" w:h="15840"/>
          <w:pgMar w:top="1380" w:right="1700" w:bottom="280" w:left="1700" w:header="720" w:footer="720" w:gutter="0"/>
          <w:cols w:space="720"/>
        </w:sectPr>
      </w:pPr>
    </w:p>
    <w:p w:rsidR="00FA348D" w:rsidRPr="00FA348D" w:rsidRDefault="00217CC5" w:rsidP="00FA348D">
      <w:pPr>
        <w:pStyle w:val="BodyText"/>
        <w:numPr>
          <w:ilvl w:val="1"/>
          <w:numId w:val="2"/>
        </w:numPr>
        <w:tabs>
          <w:tab w:val="left" w:pos="2010"/>
        </w:tabs>
        <w:spacing w:before="60"/>
        <w:ind w:right="3843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Gradual but widespread educational reform</w:t>
      </w:r>
    </w:p>
    <w:p w:rsidR="00217CC5" w:rsidRPr="00A17D33" w:rsidRDefault="00217CC5" w:rsidP="00FA348D">
      <w:pPr>
        <w:pStyle w:val="BodyText"/>
        <w:numPr>
          <w:ilvl w:val="0"/>
          <w:numId w:val="2"/>
        </w:numPr>
        <w:tabs>
          <w:tab w:val="left" w:pos="2010"/>
        </w:tabs>
        <w:spacing w:before="60"/>
        <w:ind w:right="3843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In</w:t>
      </w:r>
      <w:r w:rsidRPr="00A17D3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the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1300’s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7D33">
        <w:rPr>
          <w:rFonts w:asciiTheme="minorHAnsi" w:hAnsiTheme="minorHAnsi" w:cstheme="minorHAnsi"/>
          <w:sz w:val="22"/>
          <w:szCs w:val="22"/>
        </w:rPr>
        <w:t>became a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common</w:t>
      </w:r>
    </w:p>
    <w:p w:rsidR="00217CC5" w:rsidRPr="00A17D33" w:rsidRDefault="00217CC5" w:rsidP="00FA348D">
      <w:pPr>
        <w:pStyle w:val="BodyText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Reading</w:t>
      </w:r>
      <w:r w:rsidRPr="00A17D33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A17D3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classics</w:t>
      </w:r>
    </w:p>
    <w:p w:rsidR="00FA348D" w:rsidRDefault="00217CC5" w:rsidP="00FA348D">
      <w:pPr>
        <w:pStyle w:val="BodyText"/>
        <w:numPr>
          <w:ilvl w:val="0"/>
          <w:numId w:val="2"/>
        </w:numPr>
        <w:ind w:right="2007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</w:rPr>
        <w:t>As a cultural movement the Renaissance did which of the following</w:t>
      </w:r>
    </w:p>
    <w:p w:rsidR="00217CC5" w:rsidRPr="00A17D33" w:rsidRDefault="00217CC5" w:rsidP="00FA348D">
      <w:pPr>
        <w:pStyle w:val="BodyText"/>
        <w:ind w:left="720" w:right="2007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Encompass</w:t>
      </w:r>
      <w:r w:rsidRPr="00A17D33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A17D33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rebellion</w:t>
      </w: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A17D3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learning</w:t>
      </w: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based</w:t>
      </w:r>
      <w:r w:rsidRPr="00A17D3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on</w:t>
      </w:r>
      <w:r w:rsidRPr="00A17D33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classical</w:t>
      </w:r>
      <w:r w:rsidRPr="00A17D33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sources</w:t>
      </w:r>
    </w:p>
    <w:p w:rsidR="00217CC5" w:rsidRPr="00A17D33" w:rsidRDefault="00217CC5" w:rsidP="00FA348D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A17D33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>characteristic</w:t>
      </w:r>
      <w:r w:rsidRPr="00A17D3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feature</w:t>
      </w:r>
      <w:r w:rsidRPr="00A17D3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perspective</w:t>
      </w:r>
    </w:p>
    <w:p w:rsidR="00FA348D" w:rsidRPr="00FA348D" w:rsidRDefault="00217CC5" w:rsidP="00FA348D">
      <w:pPr>
        <w:pStyle w:val="BodyText"/>
        <w:numPr>
          <w:ilvl w:val="1"/>
          <w:numId w:val="2"/>
        </w:numPr>
        <w:ind w:right="958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Objects</w:t>
      </w:r>
      <w:r w:rsidRPr="00A17D33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are</w:t>
      </w:r>
      <w:r w:rsidRPr="00A17D33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drawn</w:t>
      </w:r>
      <w:r w:rsidRPr="00A17D3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smaller</w:t>
      </w:r>
      <w:r w:rsidRPr="00A17D3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as</w:t>
      </w:r>
      <w:r w:rsidRPr="00A17D33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their</w:t>
      </w:r>
      <w:r w:rsidRPr="00A17D3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distance</w:t>
      </w:r>
      <w:r w:rsidRPr="00A17D33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from</w:t>
      </w:r>
      <w:r w:rsidRPr="00A17D33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their</w:t>
      </w: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observer</w:t>
      </w:r>
      <w:r w:rsidRPr="00A17D3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increases</w:t>
      </w:r>
    </w:p>
    <w:p w:rsidR="00217CC5" w:rsidRPr="00A17D33" w:rsidRDefault="00217CC5" w:rsidP="00FA348D">
      <w:pPr>
        <w:pStyle w:val="BodyText"/>
        <w:numPr>
          <w:ilvl w:val="0"/>
          <w:numId w:val="2"/>
        </w:numPr>
        <w:ind w:right="958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Humanism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is best</w:t>
      </w:r>
      <w:r w:rsidRPr="00A17D3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described</w:t>
      </w:r>
      <w:r w:rsidRPr="00A17D3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as</w:t>
      </w:r>
    </w:p>
    <w:p w:rsidR="00FA348D" w:rsidRPr="00FA348D" w:rsidRDefault="00217CC5" w:rsidP="00FA348D">
      <w:pPr>
        <w:pStyle w:val="BodyText"/>
        <w:numPr>
          <w:ilvl w:val="1"/>
          <w:numId w:val="2"/>
        </w:numPr>
        <w:tabs>
          <w:tab w:val="left" w:pos="3908"/>
        </w:tabs>
        <w:ind w:right="2022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Movement</w:t>
      </w:r>
      <w:r w:rsidRPr="00A17D33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A17D33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recover,</w:t>
      </w:r>
      <w:r w:rsidRPr="00A17D33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interpret,</w:t>
      </w:r>
      <w:r w:rsidRPr="00A17D33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A17D33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assimilate</w:t>
      </w:r>
      <w:r w:rsidRPr="00A17D33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A17D33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language…</w:t>
      </w:r>
    </w:p>
    <w:p w:rsidR="00217CC5" w:rsidRPr="00A17D33" w:rsidRDefault="00217CC5" w:rsidP="00FA348D">
      <w:pPr>
        <w:pStyle w:val="BodyText"/>
        <w:numPr>
          <w:ilvl w:val="0"/>
          <w:numId w:val="2"/>
        </w:numPr>
        <w:tabs>
          <w:tab w:val="left" w:pos="3908"/>
        </w:tabs>
        <w:ind w:right="2022"/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Renaissance</w:t>
      </w:r>
      <w:r w:rsidRPr="00A17D3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scholars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searched</w:t>
      </w:r>
      <w:r w:rsidRPr="00A17D3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</w:rPr>
        <w:t>for</w:t>
      </w:r>
      <w:r w:rsidRPr="00A17D3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7D33">
        <w:rPr>
          <w:rFonts w:asciiTheme="minorHAnsi" w:hAnsiTheme="minorHAnsi" w:cstheme="minorHAnsi"/>
          <w:sz w:val="22"/>
          <w:szCs w:val="22"/>
        </w:rPr>
        <w:t>in art</w:t>
      </w:r>
    </w:p>
    <w:p w:rsidR="00217CC5" w:rsidRPr="00A17D33" w:rsidRDefault="00217CC5" w:rsidP="00FA348D">
      <w:pPr>
        <w:pStyle w:val="BodyText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Realism</w:t>
      </w:r>
      <w:r w:rsidRPr="00A17D33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A17D33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humanism</w:t>
      </w:r>
      <w:r w:rsidRPr="00A17D33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A17D33">
        <w:rPr>
          <w:rFonts w:asciiTheme="minorHAnsi" w:hAnsiTheme="minorHAnsi" w:cstheme="minorHAnsi"/>
          <w:sz w:val="22"/>
          <w:szCs w:val="22"/>
          <w:shd w:val="clear" w:color="auto" w:fill="FFFF00"/>
        </w:rPr>
        <w:t>emotion</w:t>
      </w:r>
    </w:p>
    <w:p w:rsidR="00217CC5" w:rsidRDefault="00217CC5" w:rsidP="00217CC5"/>
    <w:p w:rsidR="00217CC5" w:rsidRDefault="00217CC5" w:rsidP="00217CC5"/>
    <w:bookmarkEnd w:id="0"/>
    <w:p w:rsidR="0095730F" w:rsidRDefault="0095730F"/>
    <w:sectPr w:rsidR="0095730F">
      <w:pgSz w:w="12240" w:h="15840"/>
      <w:pgMar w:top="138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737BE2"/>
    <w:multiLevelType w:val="hybridMultilevel"/>
    <w:tmpl w:val="D436BB92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8D6864"/>
    <w:multiLevelType w:val="hybridMultilevel"/>
    <w:tmpl w:val="29367FE6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CC5"/>
    <w:rsid w:val="00217CC5"/>
    <w:rsid w:val="0095730F"/>
    <w:rsid w:val="00FA3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F582AA-F484-4385-9273-8EA2818C9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17CC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17CC5"/>
    <w:pPr>
      <w:ind w:left="82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17CC5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316</Words>
  <Characters>1806</Characters>
  <Application>Microsoft Office Word</Application>
  <DocSecurity>0</DocSecurity>
  <Lines>15</Lines>
  <Paragraphs>4</Paragraphs>
  <ScaleCrop>false</ScaleCrop>
  <Company/>
  <LinksUpToDate>false</LinksUpToDate>
  <CharactersWithSpaces>2118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2021-06-28T04:35:00Z</dcterms:created>
  <dcterms:modified xsi:type="dcterms:W3CDTF">2021-06-28T04:45:00Z</dcterms:modified>
</cp:coreProperties>
</file>