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3CE" w:rsidRPr="00A42376" w:rsidRDefault="000D73CE" w:rsidP="000D73CE">
      <w:pPr>
        <w:pStyle w:val="Heading1"/>
        <w:spacing w:before="77"/>
        <w:ind w:left="0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A42376">
        <w:rPr>
          <w:rFonts w:asciiTheme="minorHAnsi" w:hAnsiTheme="minorHAnsi" w:cstheme="minorHAnsi"/>
          <w:sz w:val="22"/>
          <w:szCs w:val="22"/>
          <w:u w:val="none"/>
        </w:rPr>
        <w:t>University of Colorado, Boulder</w:t>
      </w:r>
    </w:p>
    <w:p w:rsidR="000D73CE" w:rsidRPr="00A42376" w:rsidRDefault="000D73CE" w:rsidP="000D73CE">
      <w:pPr>
        <w:pStyle w:val="Heading1"/>
        <w:spacing w:before="77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A42376">
        <w:rPr>
          <w:rFonts w:asciiTheme="minorHAnsi" w:hAnsiTheme="minorHAnsi" w:cstheme="minorHAnsi"/>
          <w:sz w:val="22"/>
          <w:szCs w:val="22"/>
          <w:u w:val="none"/>
        </w:rPr>
        <w:t>INBU 3300</w:t>
      </w:r>
    </w:p>
    <w:p w:rsidR="000D73CE" w:rsidRPr="00EC07F2" w:rsidRDefault="000D73CE" w:rsidP="00EC07F2">
      <w:pPr>
        <w:pStyle w:val="Heading1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EC07F2">
        <w:rPr>
          <w:rFonts w:asciiTheme="minorHAnsi" w:hAnsiTheme="minorHAnsi" w:cstheme="minorHAnsi"/>
          <w:sz w:val="22"/>
          <w:szCs w:val="22"/>
          <w:u w:val="none"/>
        </w:rPr>
        <w:t>Chapter</w:t>
      </w:r>
      <w:r w:rsidRPr="00EC07F2">
        <w:rPr>
          <w:rFonts w:asciiTheme="minorHAnsi" w:hAnsiTheme="minorHAnsi" w:cstheme="minorHAnsi"/>
          <w:spacing w:val="-7"/>
          <w:sz w:val="22"/>
          <w:szCs w:val="22"/>
          <w:u w:val="none"/>
        </w:rPr>
        <w:t xml:space="preserve"> </w:t>
      </w:r>
      <w:r w:rsidRPr="00EC07F2">
        <w:rPr>
          <w:rFonts w:asciiTheme="minorHAnsi" w:hAnsiTheme="minorHAnsi" w:cstheme="minorHAnsi"/>
          <w:sz w:val="22"/>
          <w:szCs w:val="22"/>
          <w:u w:val="none"/>
        </w:rPr>
        <w:t>5</w:t>
      </w:r>
    </w:p>
    <w:p w:rsidR="000D73CE" w:rsidRPr="00EC07F2" w:rsidRDefault="00EC07F2" w:rsidP="00EC07F2">
      <w:pPr>
        <w:tabs>
          <w:tab w:val="left" w:pos="378"/>
        </w:tabs>
        <w:spacing w:before="2"/>
        <w:ind w:right="357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0D73CE" w:rsidRPr="00EC07F2">
        <w:rPr>
          <w:rFonts w:asciiTheme="minorHAnsi" w:hAnsiTheme="minorHAnsi" w:cstheme="minorHAnsi"/>
        </w:rPr>
        <w:t>Why</w:t>
      </w:r>
      <w:proofErr w:type="gramEnd"/>
      <w:r w:rsidR="000D73CE" w:rsidRPr="00EC07F2">
        <w:rPr>
          <w:rFonts w:asciiTheme="minorHAnsi" w:hAnsiTheme="minorHAnsi" w:cstheme="minorHAnsi"/>
        </w:rPr>
        <w:t xml:space="preserve"> should managers in international business understand international trade</w:t>
      </w:r>
      <w:r w:rsidR="000D73CE" w:rsidRPr="00EC07F2">
        <w:rPr>
          <w:rFonts w:asciiTheme="minorHAnsi" w:hAnsiTheme="minorHAnsi" w:cstheme="minorHAnsi"/>
          <w:spacing w:val="-50"/>
        </w:rPr>
        <w:t xml:space="preserve"> </w:t>
      </w:r>
      <w:r w:rsidR="000D73CE" w:rsidRPr="00EC07F2">
        <w:rPr>
          <w:rFonts w:asciiTheme="minorHAnsi" w:hAnsiTheme="minorHAnsi" w:cstheme="minorHAnsi"/>
        </w:rPr>
        <w:t>theories?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4"/>
        </w:tabs>
        <w:ind w:right="744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Countries' trade policies, based on trade theories, influence which products</w:t>
      </w:r>
      <w:r w:rsidRPr="00A42376">
        <w:rPr>
          <w:rFonts w:asciiTheme="minorHAnsi" w:hAnsiTheme="minorHAnsi" w:cstheme="minorHAnsi"/>
          <w:spacing w:val="-50"/>
        </w:rPr>
        <w:t xml:space="preserve"> </w:t>
      </w:r>
      <w:r w:rsidRPr="00A42376">
        <w:rPr>
          <w:rFonts w:asciiTheme="minorHAnsi" w:hAnsiTheme="minorHAnsi" w:cstheme="minorHAnsi"/>
        </w:rPr>
        <w:t>companies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might export to given countries.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2"/>
        </w:tabs>
        <w:spacing w:before="5" w:line="237" w:lineRule="auto"/>
        <w:ind w:right="738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The understanding helps managers decide whether their companies should</w:t>
      </w:r>
      <w:r w:rsidRPr="00A42376">
        <w:rPr>
          <w:rFonts w:asciiTheme="minorHAnsi" w:hAnsiTheme="minorHAnsi" w:cstheme="minorHAnsi"/>
          <w:spacing w:val="-51"/>
        </w:rPr>
        <w:t xml:space="preserve"> </w:t>
      </w:r>
      <w:r w:rsidRPr="00A42376">
        <w:rPr>
          <w:rFonts w:asciiTheme="minorHAnsi" w:hAnsiTheme="minorHAnsi" w:cstheme="minorHAnsi"/>
        </w:rPr>
        <w:t>foll</w:t>
      </w:r>
      <w:r w:rsidRPr="00A42376">
        <w:rPr>
          <w:rFonts w:asciiTheme="minorHAnsi" w:hAnsiTheme="minorHAnsi" w:cstheme="minorHAnsi"/>
          <w:spacing w:val="-1"/>
        </w:rPr>
        <w:t>o</w:t>
      </w:r>
      <w:r w:rsidRPr="00A42376">
        <w:rPr>
          <w:rFonts w:asciiTheme="minorHAnsi" w:hAnsiTheme="minorHAnsi" w:cstheme="minorHAnsi"/>
        </w:rPr>
        <w:t>w la</w:t>
      </w:r>
      <w:r w:rsidRPr="00A42376">
        <w:rPr>
          <w:rFonts w:asciiTheme="minorHAnsi" w:hAnsiTheme="minorHAnsi" w:cstheme="minorHAnsi"/>
          <w:spacing w:val="-1"/>
        </w:rPr>
        <w:t>issez</w:t>
      </w:r>
      <w:r w:rsidRPr="00A42376">
        <w:rPr>
          <w:rFonts w:asciiTheme="minorHAnsi" w:hAnsiTheme="minorHAnsi" w:cstheme="minorHAnsi"/>
          <w:w w:val="33"/>
        </w:rPr>
        <w:t>-­‐</w:t>
      </w:r>
      <w:r w:rsidRPr="00A42376">
        <w:rPr>
          <w:rFonts w:asciiTheme="minorHAnsi" w:hAnsiTheme="minorHAnsi" w:cstheme="minorHAnsi"/>
        </w:rPr>
        <w:t>faire managem</w:t>
      </w:r>
      <w:r w:rsidRPr="00A42376">
        <w:rPr>
          <w:rFonts w:asciiTheme="minorHAnsi" w:hAnsiTheme="minorHAnsi" w:cstheme="minorHAnsi"/>
          <w:spacing w:val="-1"/>
        </w:rPr>
        <w:t>e</w:t>
      </w:r>
      <w:r w:rsidRPr="00A42376">
        <w:rPr>
          <w:rFonts w:asciiTheme="minorHAnsi" w:hAnsiTheme="minorHAnsi" w:cstheme="minorHAnsi"/>
        </w:rPr>
        <w:t>nt practices.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80"/>
        </w:tabs>
        <w:spacing w:before="4" w:line="237" w:lineRule="auto"/>
        <w:ind w:right="220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 xml:space="preserve">The theories help managers decide whether to </w:t>
      </w:r>
      <w:r w:rsidRPr="00A42376">
        <w:rPr>
          <w:rFonts w:asciiTheme="minorHAnsi" w:hAnsiTheme="minorHAnsi" w:cstheme="minorHAnsi"/>
          <w:spacing w:val="-1"/>
        </w:rPr>
        <w:t>u</w:t>
      </w:r>
      <w:r w:rsidRPr="00A42376">
        <w:rPr>
          <w:rFonts w:asciiTheme="minorHAnsi" w:hAnsiTheme="minorHAnsi" w:cstheme="minorHAnsi"/>
        </w:rPr>
        <w:t>se larg</w:t>
      </w:r>
      <w:r w:rsidRPr="00A42376">
        <w:rPr>
          <w:rFonts w:asciiTheme="minorHAnsi" w:hAnsiTheme="minorHAnsi" w:cstheme="minorHAnsi"/>
          <w:spacing w:val="-1"/>
        </w:rPr>
        <w:t>e</w:t>
      </w:r>
      <w:r w:rsidRPr="00A42376">
        <w:rPr>
          <w:rFonts w:asciiTheme="minorHAnsi" w:hAnsiTheme="minorHAnsi" w:cstheme="minorHAnsi"/>
          <w:w w:val="33"/>
        </w:rPr>
        <w:t>-­‐</w:t>
      </w:r>
      <w:r w:rsidRPr="00A42376">
        <w:rPr>
          <w:rFonts w:asciiTheme="minorHAnsi" w:hAnsiTheme="minorHAnsi" w:cstheme="minorHAnsi"/>
        </w:rPr>
        <w:t>scale vers</w:t>
      </w:r>
      <w:r w:rsidRPr="00A42376">
        <w:rPr>
          <w:rFonts w:asciiTheme="minorHAnsi" w:hAnsiTheme="minorHAnsi" w:cstheme="minorHAnsi"/>
          <w:spacing w:val="-1"/>
        </w:rPr>
        <w:t>u</w:t>
      </w:r>
      <w:r w:rsidRPr="00A42376">
        <w:rPr>
          <w:rFonts w:asciiTheme="minorHAnsi" w:hAnsiTheme="minorHAnsi" w:cstheme="minorHAnsi"/>
        </w:rPr>
        <w:t xml:space="preserve">s </w:t>
      </w:r>
      <w:r w:rsidRPr="00A42376">
        <w:rPr>
          <w:rFonts w:asciiTheme="minorHAnsi" w:hAnsiTheme="minorHAnsi" w:cstheme="minorHAnsi"/>
          <w:spacing w:val="-1"/>
        </w:rPr>
        <w:t>smal</w:t>
      </w:r>
      <w:r w:rsidRPr="00A42376">
        <w:rPr>
          <w:rFonts w:asciiTheme="minorHAnsi" w:hAnsiTheme="minorHAnsi" w:cstheme="minorHAnsi"/>
          <w:spacing w:val="-2"/>
        </w:rPr>
        <w:t>l</w:t>
      </w:r>
      <w:r w:rsidRPr="00A42376">
        <w:rPr>
          <w:rFonts w:asciiTheme="minorHAnsi" w:hAnsiTheme="minorHAnsi" w:cstheme="minorHAnsi"/>
          <w:spacing w:val="-1"/>
          <w:w w:val="33"/>
        </w:rPr>
        <w:t>-­‐</w:t>
      </w:r>
      <w:r w:rsidRPr="00A42376">
        <w:rPr>
          <w:rFonts w:asciiTheme="minorHAnsi" w:hAnsiTheme="minorHAnsi" w:cstheme="minorHAnsi"/>
          <w:spacing w:val="-1"/>
        </w:rPr>
        <w:t>scale</w:t>
      </w:r>
      <w:r w:rsidRPr="00A42376">
        <w:rPr>
          <w:rFonts w:asciiTheme="minorHAnsi" w:hAnsiTheme="minorHAnsi" w:cstheme="minorHAnsi"/>
        </w:rPr>
        <w:t xml:space="preserve"> technologies for serving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their export markets.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404"/>
        </w:tabs>
        <w:spacing w:before="2"/>
        <w:ind w:right="829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The comprehension is useful when deciding whether to transfer managers</w:t>
      </w:r>
      <w:r w:rsidRPr="00A42376">
        <w:rPr>
          <w:rFonts w:asciiTheme="minorHAnsi" w:hAnsiTheme="minorHAnsi" w:cstheme="minorHAnsi"/>
          <w:spacing w:val="-51"/>
        </w:rPr>
        <w:t xml:space="preserve"> </w:t>
      </w:r>
      <w:r w:rsidRPr="00A42376">
        <w:rPr>
          <w:rFonts w:asciiTheme="minorHAnsi" w:hAnsiTheme="minorHAnsi" w:cstheme="minorHAnsi"/>
        </w:rPr>
        <w:t>abroad to manage foreign operations.</w:t>
      </w:r>
    </w:p>
    <w:p w:rsidR="000D73CE" w:rsidRPr="00A42376" w:rsidRDefault="000D73CE" w:rsidP="000D73CE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A42376">
        <w:rPr>
          <w:rFonts w:asciiTheme="minorHAnsi" w:hAnsiTheme="minorHAnsi" w:cstheme="minorHAnsi"/>
          <w:sz w:val="22"/>
          <w:szCs w:val="22"/>
        </w:rPr>
        <w:t>Answer:</w:t>
      </w:r>
      <w:r w:rsidRPr="00A42376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A42376">
        <w:rPr>
          <w:rFonts w:asciiTheme="minorHAnsi" w:hAnsiTheme="minorHAnsi" w:cstheme="minorHAnsi"/>
          <w:sz w:val="22"/>
          <w:szCs w:val="22"/>
        </w:rPr>
        <w:t>A</w:t>
      </w:r>
    </w:p>
    <w:p w:rsidR="000D73CE" w:rsidRPr="00A42376" w:rsidRDefault="000D73CE" w:rsidP="000D73C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0D73CE" w:rsidRPr="00A42376" w:rsidRDefault="000D73CE" w:rsidP="000D73CE">
      <w:pPr>
        <w:pStyle w:val="ListParagraph"/>
        <w:numPr>
          <w:ilvl w:val="1"/>
          <w:numId w:val="2"/>
        </w:numPr>
        <w:tabs>
          <w:tab w:val="left" w:pos="378"/>
          <w:tab w:val="left" w:pos="1083"/>
        </w:tabs>
        <w:ind w:right="116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The trade theory that says a country should export more than it imports is known</w:t>
      </w:r>
      <w:r w:rsidRPr="00A42376">
        <w:rPr>
          <w:rFonts w:asciiTheme="minorHAnsi" w:hAnsiTheme="minorHAnsi" w:cstheme="minorHAnsi"/>
          <w:spacing w:val="-51"/>
        </w:rPr>
        <w:t xml:space="preserve"> </w:t>
      </w:r>
      <w:r w:rsidRPr="00A42376">
        <w:rPr>
          <w:rFonts w:asciiTheme="minorHAnsi" w:hAnsiTheme="minorHAnsi" w:cstheme="minorHAnsi"/>
        </w:rPr>
        <w:t>as</w:t>
      </w:r>
      <w:r w:rsidRPr="00A42376">
        <w:rPr>
          <w:rFonts w:asciiTheme="minorHAnsi" w:hAnsiTheme="minorHAnsi" w:cstheme="minorHAnsi"/>
          <w:u w:val="single"/>
        </w:rPr>
        <w:tab/>
      </w:r>
      <w:r w:rsidRPr="00A42376">
        <w:rPr>
          <w:rFonts w:asciiTheme="minorHAnsi" w:hAnsiTheme="minorHAnsi" w:cstheme="minorHAnsi"/>
          <w:u w:val="single"/>
        </w:rPr>
        <w:tab/>
      </w:r>
      <w:r w:rsidRPr="00A42376">
        <w:rPr>
          <w:rFonts w:asciiTheme="minorHAnsi" w:hAnsiTheme="minorHAnsi" w:cstheme="minorHAnsi"/>
        </w:rPr>
        <w:t>.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4"/>
        </w:tabs>
        <w:spacing w:before="4" w:line="280" w:lineRule="exact"/>
        <w:ind w:left="393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mercantilism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1"/>
        </w:tabs>
        <w:spacing w:line="280" w:lineRule="exact"/>
        <w:ind w:left="390" w:hanging="291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absolute</w:t>
      </w:r>
      <w:r w:rsidRPr="00A42376">
        <w:rPr>
          <w:rFonts w:asciiTheme="minorHAnsi" w:hAnsiTheme="minorHAnsi" w:cstheme="minorHAnsi"/>
          <w:spacing w:val="-4"/>
        </w:rPr>
        <w:t xml:space="preserve"> </w:t>
      </w:r>
      <w:r w:rsidRPr="00A42376">
        <w:rPr>
          <w:rFonts w:asciiTheme="minorHAnsi" w:hAnsiTheme="minorHAnsi" w:cstheme="minorHAnsi"/>
        </w:rPr>
        <w:t>advantage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80"/>
        </w:tabs>
        <w:spacing w:before="1"/>
        <w:ind w:left="379" w:hanging="28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comparative advantage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404"/>
        </w:tabs>
        <w:spacing w:before="4" w:line="237" w:lineRule="auto"/>
        <w:ind w:right="6433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import substitution</w:t>
      </w:r>
      <w:r w:rsidRPr="00A42376">
        <w:rPr>
          <w:rFonts w:asciiTheme="minorHAnsi" w:hAnsiTheme="minorHAnsi" w:cstheme="minorHAnsi"/>
          <w:spacing w:val="-51"/>
        </w:rPr>
        <w:t xml:space="preserve"> </w:t>
      </w:r>
      <w:r w:rsidRPr="00A42376">
        <w:rPr>
          <w:rFonts w:asciiTheme="minorHAnsi" w:hAnsiTheme="minorHAnsi" w:cstheme="minorHAnsi"/>
        </w:rPr>
        <w:t>Answer:</w:t>
      </w:r>
      <w:r w:rsidRPr="00A42376">
        <w:rPr>
          <w:rFonts w:asciiTheme="minorHAnsi" w:hAnsiTheme="minorHAnsi" w:cstheme="minorHAnsi"/>
          <w:spacing w:val="52"/>
        </w:rPr>
        <w:t xml:space="preserve"> </w:t>
      </w:r>
      <w:r w:rsidRPr="00A42376">
        <w:rPr>
          <w:rFonts w:asciiTheme="minorHAnsi" w:hAnsiTheme="minorHAnsi" w:cstheme="minorHAnsi"/>
        </w:rPr>
        <w:t>A</w:t>
      </w:r>
    </w:p>
    <w:p w:rsidR="000D73CE" w:rsidRPr="00A42376" w:rsidRDefault="000D73CE" w:rsidP="000D73C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D73CE" w:rsidRPr="00A42376" w:rsidRDefault="000D73CE" w:rsidP="000D73CE">
      <w:pPr>
        <w:pStyle w:val="ListParagraph"/>
        <w:numPr>
          <w:ilvl w:val="1"/>
          <w:numId w:val="2"/>
        </w:numPr>
        <w:tabs>
          <w:tab w:val="left" w:pos="378"/>
        </w:tabs>
        <w:ind w:right="512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Which of the following undesirable results will most likely occur for a country</w:t>
      </w:r>
      <w:r w:rsidRPr="00A42376">
        <w:rPr>
          <w:rFonts w:asciiTheme="minorHAnsi" w:hAnsiTheme="minorHAnsi" w:cstheme="minorHAnsi"/>
          <w:spacing w:val="-50"/>
        </w:rPr>
        <w:t xml:space="preserve"> </w:t>
      </w:r>
      <w:r w:rsidRPr="00A42376">
        <w:rPr>
          <w:rFonts w:asciiTheme="minorHAnsi" w:hAnsiTheme="minorHAnsi" w:cstheme="minorHAnsi"/>
        </w:rPr>
        <w:t>running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a favorable balance of trade?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4"/>
        </w:tabs>
        <w:spacing w:before="3" w:line="280" w:lineRule="exact"/>
        <w:ind w:left="393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higher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unemployment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2"/>
        </w:tabs>
        <w:spacing w:line="280" w:lineRule="exact"/>
        <w:ind w:left="391" w:hanging="292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higher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domestic interest rates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80"/>
        </w:tabs>
        <w:spacing w:before="2" w:line="280" w:lineRule="exact"/>
        <w:ind w:left="379" w:hanging="28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fewer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funds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to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invest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abroad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404"/>
        </w:tabs>
        <w:ind w:right="5083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granting credit that may be risky</w:t>
      </w:r>
      <w:r w:rsidRPr="00A42376">
        <w:rPr>
          <w:rFonts w:asciiTheme="minorHAnsi" w:hAnsiTheme="minorHAnsi" w:cstheme="minorHAnsi"/>
          <w:spacing w:val="-50"/>
        </w:rPr>
        <w:t xml:space="preserve"> </w:t>
      </w:r>
      <w:r w:rsidRPr="00A42376">
        <w:rPr>
          <w:rFonts w:asciiTheme="minorHAnsi" w:hAnsiTheme="minorHAnsi" w:cstheme="minorHAnsi"/>
        </w:rPr>
        <w:t>Answer:</w:t>
      </w:r>
      <w:r w:rsidRPr="00A42376">
        <w:rPr>
          <w:rFonts w:asciiTheme="minorHAnsi" w:hAnsiTheme="minorHAnsi" w:cstheme="minorHAnsi"/>
          <w:spacing w:val="52"/>
        </w:rPr>
        <w:t xml:space="preserve"> </w:t>
      </w:r>
      <w:r w:rsidRPr="00A42376">
        <w:rPr>
          <w:rFonts w:asciiTheme="minorHAnsi" w:hAnsiTheme="minorHAnsi" w:cstheme="minorHAnsi"/>
        </w:rPr>
        <w:t>D</w:t>
      </w:r>
    </w:p>
    <w:p w:rsidR="000D73CE" w:rsidRPr="00A42376" w:rsidRDefault="000D73CE" w:rsidP="000D73C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0D73CE" w:rsidRPr="00A42376" w:rsidRDefault="000D73CE" w:rsidP="000D73CE">
      <w:pPr>
        <w:pStyle w:val="ListParagraph"/>
        <w:numPr>
          <w:ilvl w:val="1"/>
          <w:numId w:val="2"/>
        </w:numPr>
        <w:tabs>
          <w:tab w:val="left" w:pos="378"/>
          <w:tab w:val="left" w:pos="7881"/>
        </w:tabs>
        <w:ind w:right="907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As a leading exporter of luxury automobiles, Germany has built a strong</w:t>
      </w:r>
      <w:r w:rsidRPr="00A42376">
        <w:rPr>
          <w:rFonts w:asciiTheme="minorHAnsi" w:hAnsiTheme="minorHAnsi" w:cstheme="minorHAnsi"/>
          <w:spacing w:val="1"/>
        </w:rPr>
        <w:t xml:space="preserve"> </w:t>
      </w:r>
      <w:r w:rsidRPr="00A42376">
        <w:rPr>
          <w:rFonts w:asciiTheme="minorHAnsi" w:hAnsiTheme="minorHAnsi" w:cstheme="minorHAnsi"/>
        </w:rPr>
        <w:t>reputation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in engineering. Germany's trade most likely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 xml:space="preserve">relies on </w:t>
      </w:r>
      <w:proofErr w:type="gramStart"/>
      <w:r w:rsidRPr="00A42376">
        <w:rPr>
          <w:rFonts w:asciiTheme="minorHAnsi" w:hAnsiTheme="minorHAnsi" w:cstheme="minorHAnsi"/>
        </w:rPr>
        <w:t>a(</w:t>
      </w:r>
      <w:proofErr w:type="gramEnd"/>
      <w:r w:rsidRPr="00A42376">
        <w:rPr>
          <w:rFonts w:asciiTheme="minorHAnsi" w:hAnsiTheme="minorHAnsi" w:cstheme="minorHAnsi"/>
        </w:rPr>
        <w:t>n)</w:t>
      </w:r>
      <w:r w:rsidRPr="00A42376">
        <w:rPr>
          <w:rFonts w:asciiTheme="minorHAnsi" w:hAnsiTheme="minorHAnsi" w:cstheme="minorHAnsi"/>
          <w:u w:val="single"/>
        </w:rPr>
        <w:tab/>
      </w:r>
      <w:r w:rsidRPr="00A42376">
        <w:rPr>
          <w:rFonts w:asciiTheme="minorHAnsi" w:hAnsiTheme="minorHAnsi" w:cstheme="minorHAnsi"/>
          <w:spacing w:val="-4"/>
        </w:rPr>
        <w:t>.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4"/>
        </w:tabs>
        <w:spacing w:before="4" w:line="280" w:lineRule="exact"/>
        <w:ind w:left="393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outward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immigration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restriction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1"/>
        </w:tabs>
        <w:spacing w:line="280" w:lineRule="exact"/>
        <w:ind w:left="390" w:hanging="291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natural</w:t>
      </w:r>
      <w:r w:rsidRPr="00A42376">
        <w:rPr>
          <w:rFonts w:asciiTheme="minorHAnsi" w:hAnsiTheme="minorHAnsi" w:cstheme="minorHAnsi"/>
          <w:spacing w:val="-3"/>
        </w:rPr>
        <w:t xml:space="preserve"> </w:t>
      </w:r>
      <w:r w:rsidRPr="00A42376">
        <w:rPr>
          <w:rFonts w:asciiTheme="minorHAnsi" w:hAnsiTheme="minorHAnsi" w:cstheme="minorHAnsi"/>
        </w:rPr>
        <w:t>advantage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80"/>
        </w:tabs>
        <w:spacing w:before="2"/>
        <w:ind w:left="379" w:hanging="28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acquired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advantage</w:t>
      </w:r>
    </w:p>
    <w:p w:rsidR="000D73CE" w:rsidRPr="00A42376" w:rsidRDefault="000D73CE" w:rsidP="000D73CE">
      <w:pPr>
        <w:rPr>
          <w:rFonts w:asciiTheme="minorHAnsi" w:hAnsiTheme="minorHAnsi" w:cstheme="minorHAnsi"/>
        </w:rPr>
        <w:sectPr w:rsidR="000D73CE" w:rsidRPr="00A42376">
          <w:pgSz w:w="12240" w:h="15840"/>
          <w:pgMar w:top="1360" w:right="1700" w:bottom="280" w:left="1700" w:header="720" w:footer="720" w:gutter="0"/>
          <w:cols w:space="720"/>
        </w:sectPr>
      </w:pP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404"/>
        </w:tabs>
        <w:spacing w:before="77"/>
        <w:ind w:right="6147" w:firstLine="0"/>
        <w:rPr>
          <w:rFonts w:asciiTheme="minorHAnsi" w:hAnsiTheme="minorHAnsi" w:cstheme="minorHAnsi"/>
        </w:rPr>
      </w:pPr>
      <w:proofErr w:type="spellStart"/>
      <w:r w:rsidRPr="00A42376">
        <w:rPr>
          <w:rFonts w:asciiTheme="minorHAnsi" w:hAnsiTheme="minorHAnsi" w:cstheme="minorHAnsi"/>
        </w:rPr>
        <w:t>neomercantilist</w:t>
      </w:r>
      <w:proofErr w:type="spellEnd"/>
      <w:r w:rsidRPr="00A42376">
        <w:rPr>
          <w:rFonts w:asciiTheme="minorHAnsi" w:hAnsiTheme="minorHAnsi" w:cstheme="minorHAnsi"/>
        </w:rPr>
        <w:t xml:space="preserve"> policy</w:t>
      </w:r>
      <w:r w:rsidRPr="00A42376">
        <w:rPr>
          <w:rFonts w:asciiTheme="minorHAnsi" w:hAnsiTheme="minorHAnsi" w:cstheme="minorHAnsi"/>
          <w:spacing w:val="-51"/>
        </w:rPr>
        <w:t xml:space="preserve"> </w:t>
      </w:r>
      <w:r w:rsidRPr="00A42376">
        <w:rPr>
          <w:rFonts w:asciiTheme="minorHAnsi" w:hAnsiTheme="minorHAnsi" w:cstheme="minorHAnsi"/>
        </w:rPr>
        <w:t>Answer:</w:t>
      </w:r>
      <w:r w:rsidRPr="00A42376">
        <w:rPr>
          <w:rFonts w:asciiTheme="minorHAnsi" w:hAnsiTheme="minorHAnsi" w:cstheme="minorHAnsi"/>
          <w:spacing w:val="52"/>
        </w:rPr>
        <w:t xml:space="preserve"> </w:t>
      </w:r>
      <w:r w:rsidRPr="00A42376">
        <w:rPr>
          <w:rFonts w:asciiTheme="minorHAnsi" w:hAnsiTheme="minorHAnsi" w:cstheme="minorHAnsi"/>
        </w:rPr>
        <w:t>C</w:t>
      </w:r>
    </w:p>
    <w:p w:rsidR="000D73CE" w:rsidRPr="00A42376" w:rsidRDefault="000D73CE" w:rsidP="000D73C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D73CE" w:rsidRPr="00A42376" w:rsidRDefault="000D73CE" w:rsidP="000D73CE">
      <w:pPr>
        <w:pStyle w:val="ListParagraph"/>
        <w:numPr>
          <w:ilvl w:val="1"/>
          <w:numId w:val="2"/>
        </w:numPr>
        <w:tabs>
          <w:tab w:val="left" w:pos="378"/>
          <w:tab w:val="left" w:pos="5619"/>
        </w:tabs>
        <w:ind w:right="136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Assume the following conditions: In the United States it takes 5 units of resources</w:t>
      </w:r>
      <w:r w:rsidRPr="00A42376">
        <w:rPr>
          <w:rFonts w:asciiTheme="minorHAnsi" w:hAnsiTheme="minorHAnsi" w:cstheme="minorHAnsi"/>
          <w:spacing w:val="-51"/>
        </w:rPr>
        <w:t xml:space="preserve"> </w:t>
      </w:r>
      <w:r w:rsidRPr="00A42376">
        <w:rPr>
          <w:rFonts w:asciiTheme="minorHAnsi" w:hAnsiTheme="minorHAnsi" w:cstheme="minorHAnsi"/>
        </w:rPr>
        <w:t>to produce a ton of potatoes and 10 to produce a ton of coal. In Canada it takes 6</w:t>
      </w:r>
      <w:r w:rsidRPr="00A42376">
        <w:rPr>
          <w:rFonts w:asciiTheme="minorHAnsi" w:hAnsiTheme="minorHAnsi" w:cstheme="minorHAnsi"/>
          <w:spacing w:val="1"/>
        </w:rPr>
        <w:t xml:space="preserve"> </w:t>
      </w:r>
      <w:r w:rsidRPr="00A42376">
        <w:rPr>
          <w:rFonts w:asciiTheme="minorHAnsi" w:hAnsiTheme="minorHAnsi" w:cstheme="minorHAnsi"/>
        </w:rPr>
        <w:t>units of resources to produce a ton of potatoes and 9 to produce a ton of coal.</w:t>
      </w:r>
      <w:r w:rsidRPr="00A42376">
        <w:rPr>
          <w:rFonts w:asciiTheme="minorHAnsi" w:hAnsiTheme="minorHAnsi" w:cstheme="minorHAnsi"/>
          <w:spacing w:val="1"/>
        </w:rPr>
        <w:t xml:space="preserve"> </w:t>
      </w:r>
      <w:r w:rsidRPr="00A42376">
        <w:rPr>
          <w:rFonts w:asciiTheme="minorHAnsi" w:hAnsiTheme="minorHAnsi" w:cstheme="minorHAnsi"/>
        </w:rPr>
        <w:t>According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to the theory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of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 xml:space="preserve">absolute </w:t>
      </w:r>
      <w:proofErr w:type="gramStart"/>
      <w:r w:rsidRPr="00A42376">
        <w:rPr>
          <w:rFonts w:asciiTheme="minorHAnsi" w:hAnsiTheme="minorHAnsi" w:cstheme="minorHAnsi"/>
        </w:rPr>
        <w:t>advantage,</w:t>
      </w:r>
      <w:r w:rsidRPr="00A42376">
        <w:rPr>
          <w:rFonts w:asciiTheme="minorHAnsi" w:hAnsiTheme="minorHAnsi" w:cstheme="minorHAnsi"/>
          <w:u w:val="single"/>
        </w:rPr>
        <w:tab/>
      </w:r>
      <w:r w:rsidRPr="00A42376">
        <w:rPr>
          <w:rFonts w:asciiTheme="minorHAnsi" w:hAnsiTheme="minorHAnsi" w:cstheme="minorHAnsi"/>
        </w:rPr>
        <w:t>.</w:t>
      </w:r>
      <w:proofErr w:type="gramEnd"/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4"/>
        </w:tabs>
        <w:spacing w:line="279" w:lineRule="exact"/>
        <w:ind w:left="393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the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United States should export potatoes to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Canada and import coal from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Canada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1"/>
        </w:tabs>
        <w:spacing w:before="2"/>
        <w:ind w:left="390" w:hanging="291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the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United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States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should</w:t>
      </w:r>
      <w:r w:rsidRPr="00A42376">
        <w:rPr>
          <w:rFonts w:asciiTheme="minorHAnsi" w:hAnsiTheme="minorHAnsi" w:cstheme="minorHAnsi"/>
          <w:spacing w:val="1"/>
        </w:rPr>
        <w:t xml:space="preserve"> </w:t>
      </w:r>
      <w:r w:rsidRPr="00A42376">
        <w:rPr>
          <w:rFonts w:asciiTheme="minorHAnsi" w:hAnsiTheme="minorHAnsi" w:cstheme="minorHAnsi"/>
        </w:rPr>
        <w:t>export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coal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to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Canada and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import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potatoes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from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Canada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80"/>
        </w:tabs>
        <w:spacing w:before="4" w:line="237" w:lineRule="auto"/>
        <w:ind w:right="809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the United States should import both potatoes and coal from Canada, while</w:t>
      </w:r>
      <w:r w:rsidRPr="00A42376">
        <w:rPr>
          <w:rFonts w:asciiTheme="minorHAnsi" w:hAnsiTheme="minorHAnsi" w:cstheme="minorHAnsi"/>
          <w:spacing w:val="-51"/>
        </w:rPr>
        <w:t xml:space="preserve"> </w:t>
      </w:r>
      <w:r w:rsidRPr="00A42376">
        <w:rPr>
          <w:rFonts w:asciiTheme="minorHAnsi" w:hAnsiTheme="minorHAnsi" w:cstheme="minorHAnsi"/>
        </w:rPr>
        <w:t>concentrating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on production of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more valuable goods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404"/>
        </w:tabs>
        <w:spacing w:before="4" w:line="237" w:lineRule="auto"/>
        <w:ind w:right="5046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there would be no basis for trade</w:t>
      </w:r>
      <w:r w:rsidRPr="00A42376">
        <w:rPr>
          <w:rFonts w:asciiTheme="minorHAnsi" w:hAnsiTheme="minorHAnsi" w:cstheme="minorHAnsi"/>
          <w:spacing w:val="-50"/>
        </w:rPr>
        <w:t xml:space="preserve"> </w:t>
      </w:r>
      <w:r w:rsidRPr="00A42376">
        <w:rPr>
          <w:rFonts w:asciiTheme="minorHAnsi" w:hAnsiTheme="minorHAnsi" w:cstheme="minorHAnsi"/>
        </w:rPr>
        <w:t>Answer:</w:t>
      </w:r>
      <w:r w:rsidRPr="00A42376">
        <w:rPr>
          <w:rFonts w:asciiTheme="minorHAnsi" w:hAnsiTheme="minorHAnsi" w:cstheme="minorHAnsi"/>
          <w:spacing w:val="52"/>
        </w:rPr>
        <w:t xml:space="preserve"> </w:t>
      </w:r>
      <w:r w:rsidRPr="00A42376">
        <w:rPr>
          <w:rFonts w:asciiTheme="minorHAnsi" w:hAnsiTheme="minorHAnsi" w:cstheme="minorHAnsi"/>
        </w:rPr>
        <w:t>A</w:t>
      </w:r>
    </w:p>
    <w:p w:rsidR="000D73CE" w:rsidRPr="00A42376" w:rsidRDefault="000D73CE" w:rsidP="000D73CE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0D73CE" w:rsidRPr="00A42376" w:rsidRDefault="000D73CE" w:rsidP="000D73CE">
      <w:pPr>
        <w:pStyle w:val="ListParagraph"/>
        <w:numPr>
          <w:ilvl w:val="1"/>
          <w:numId w:val="2"/>
        </w:numPr>
        <w:tabs>
          <w:tab w:val="left" w:pos="378"/>
        </w:tabs>
        <w:spacing w:line="237" w:lineRule="auto"/>
        <w:ind w:right="154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Which of the following assumptions was made in the original theories of absolute</w:t>
      </w:r>
      <w:r w:rsidRPr="00A42376">
        <w:rPr>
          <w:rFonts w:asciiTheme="minorHAnsi" w:hAnsiTheme="minorHAnsi" w:cstheme="minorHAnsi"/>
          <w:spacing w:val="-51"/>
        </w:rPr>
        <w:t xml:space="preserve"> </w:t>
      </w:r>
      <w:r w:rsidRPr="00A42376">
        <w:rPr>
          <w:rFonts w:asciiTheme="minorHAnsi" w:hAnsiTheme="minorHAnsi" w:cstheme="minorHAnsi"/>
        </w:rPr>
        <w:t>and comparative advantage?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4"/>
        </w:tabs>
        <w:spacing w:before="2"/>
        <w:ind w:left="393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Specialized labor seeks efficiency.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2"/>
        </w:tabs>
        <w:spacing w:before="2" w:line="280" w:lineRule="exact"/>
        <w:ind w:left="391" w:hanging="292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Labor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resources are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fully employed.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80"/>
        </w:tabs>
        <w:spacing w:line="280" w:lineRule="exact"/>
        <w:ind w:left="379" w:hanging="28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Countries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pursue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objectives other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than economic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efficiency.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404"/>
        </w:tabs>
        <w:spacing w:before="4" w:line="237" w:lineRule="auto"/>
        <w:ind w:right="527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Production networks enable countries to concentrate on particular functions.</w:t>
      </w:r>
      <w:r w:rsidRPr="00A42376">
        <w:rPr>
          <w:rFonts w:asciiTheme="minorHAnsi" w:hAnsiTheme="minorHAnsi" w:cstheme="minorHAnsi"/>
          <w:spacing w:val="-50"/>
        </w:rPr>
        <w:t xml:space="preserve"> </w:t>
      </w:r>
      <w:r w:rsidRPr="00A42376">
        <w:rPr>
          <w:rFonts w:asciiTheme="minorHAnsi" w:hAnsiTheme="minorHAnsi" w:cstheme="minorHAnsi"/>
        </w:rPr>
        <w:t>Answer:</w:t>
      </w:r>
      <w:r w:rsidRPr="00A42376">
        <w:rPr>
          <w:rFonts w:asciiTheme="minorHAnsi" w:hAnsiTheme="minorHAnsi" w:cstheme="minorHAnsi"/>
          <w:spacing w:val="52"/>
        </w:rPr>
        <w:t xml:space="preserve"> </w:t>
      </w:r>
      <w:r w:rsidRPr="00A42376">
        <w:rPr>
          <w:rFonts w:asciiTheme="minorHAnsi" w:hAnsiTheme="minorHAnsi" w:cstheme="minorHAnsi"/>
        </w:rPr>
        <w:t>B</w:t>
      </w:r>
    </w:p>
    <w:p w:rsidR="000D73CE" w:rsidRPr="00A42376" w:rsidRDefault="000D73CE" w:rsidP="000D73CE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0D73CE" w:rsidRPr="00A42376" w:rsidRDefault="000D73CE" w:rsidP="000D73CE">
      <w:pPr>
        <w:pStyle w:val="ListParagraph"/>
        <w:numPr>
          <w:ilvl w:val="1"/>
          <w:numId w:val="2"/>
        </w:numPr>
        <w:tabs>
          <w:tab w:val="left" w:pos="378"/>
          <w:tab w:val="left" w:pos="8281"/>
        </w:tabs>
        <w:spacing w:line="280" w:lineRule="exact"/>
        <w:ind w:left="377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Countries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with varied climates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and varied natural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 xml:space="preserve">resources generally </w:t>
      </w:r>
      <w:r w:rsidRPr="00A42376">
        <w:rPr>
          <w:rFonts w:asciiTheme="minorHAnsi" w:hAnsiTheme="minorHAnsi" w:cstheme="minorHAnsi"/>
          <w:u w:val="single"/>
        </w:rPr>
        <w:t xml:space="preserve"> </w:t>
      </w:r>
      <w:r w:rsidRPr="00A42376">
        <w:rPr>
          <w:rFonts w:asciiTheme="minorHAnsi" w:hAnsiTheme="minorHAnsi" w:cstheme="minorHAnsi"/>
          <w:u w:val="single"/>
        </w:rPr>
        <w:tab/>
      </w:r>
    </w:p>
    <w:p w:rsidR="000D73CE" w:rsidRPr="00A42376" w:rsidRDefault="000D73CE" w:rsidP="000D73CE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42376">
        <w:rPr>
          <w:rFonts w:asciiTheme="minorHAnsi" w:hAnsiTheme="minorHAnsi" w:cstheme="minorHAnsi"/>
          <w:sz w:val="22"/>
          <w:szCs w:val="22"/>
        </w:rPr>
        <w:t>than</w:t>
      </w:r>
      <w:proofErr w:type="gramEnd"/>
      <w:r w:rsidRPr="00A4237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2376">
        <w:rPr>
          <w:rFonts w:asciiTheme="minorHAnsi" w:hAnsiTheme="minorHAnsi" w:cstheme="minorHAnsi"/>
          <w:sz w:val="22"/>
          <w:szCs w:val="22"/>
        </w:rPr>
        <w:t>countries with less</w:t>
      </w:r>
      <w:r w:rsidRPr="00A4237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2376">
        <w:rPr>
          <w:rFonts w:asciiTheme="minorHAnsi" w:hAnsiTheme="minorHAnsi" w:cstheme="minorHAnsi"/>
          <w:sz w:val="22"/>
          <w:szCs w:val="22"/>
        </w:rPr>
        <w:t>varied climates and</w:t>
      </w:r>
      <w:r w:rsidRPr="00A4237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2376">
        <w:rPr>
          <w:rFonts w:asciiTheme="minorHAnsi" w:hAnsiTheme="minorHAnsi" w:cstheme="minorHAnsi"/>
          <w:sz w:val="22"/>
          <w:szCs w:val="22"/>
        </w:rPr>
        <w:t>natural resources.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4"/>
        </w:tabs>
        <w:spacing w:before="2" w:line="280" w:lineRule="exact"/>
        <w:ind w:left="393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have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lower per capita incomes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1"/>
        </w:tabs>
        <w:spacing w:line="280" w:lineRule="exact"/>
        <w:ind w:left="390" w:hanging="291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depend</w:t>
      </w:r>
      <w:r w:rsidRPr="00A42376">
        <w:rPr>
          <w:rFonts w:asciiTheme="minorHAnsi" w:hAnsiTheme="minorHAnsi" w:cstheme="minorHAnsi"/>
          <w:spacing w:val="-5"/>
        </w:rPr>
        <w:t xml:space="preserve"> </w:t>
      </w:r>
      <w:r w:rsidRPr="00A42376">
        <w:rPr>
          <w:rFonts w:asciiTheme="minorHAnsi" w:hAnsiTheme="minorHAnsi" w:cstheme="minorHAnsi"/>
        </w:rPr>
        <w:t>less</w:t>
      </w:r>
      <w:r w:rsidRPr="00A42376">
        <w:rPr>
          <w:rFonts w:asciiTheme="minorHAnsi" w:hAnsiTheme="minorHAnsi" w:cstheme="minorHAnsi"/>
          <w:spacing w:val="-4"/>
        </w:rPr>
        <w:t xml:space="preserve"> </w:t>
      </w:r>
      <w:r w:rsidRPr="00A42376">
        <w:rPr>
          <w:rFonts w:asciiTheme="minorHAnsi" w:hAnsiTheme="minorHAnsi" w:cstheme="minorHAnsi"/>
        </w:rPr>
        <w:t>heavily</w:t>
      </w:r>
      <w:r w:rsidRPr="00A42376">
        <w:rPr>
          <w:rFonts w:asciiTheme="minorHAnsi" w:hAnsiTheme="minorHAnsi" w:cstheme="minorHAnsi"/>
          <w:spacing w:val="-5"/>
        </w:rPr>
        <w:t xml:space="preserve"> </w:t>
      </w:r>
      <w:r w:rsidRPr="00A42376">
        <w:rPr>
          <w:rFonts w:asciiTheme="minorHAnsi" w:hAnsiTheme="minorHAnsi" w:cstheme="minorHAnsi"/>
        </w:rPr>
        <w:t>on</w:t>
      </w:r>
      <w:r w:rsidRPr="00A42376">
        <w:rPr>
          <w:rFonts w:asciiTheme="minorHAnsi" w:hAnsiTheme="minorHAnsi" w:cstheme="minorHAnsi"/>
          <w:spacing w:val="-3"/>
        </w:rPr>
        <w:t xml:space="preserve"> </w:t>
      </w:r>
      <w:r w:rsidRPr="00A42376">
        <w:rPr>
          <w:rFonts w:asciiTheme="minorHAnsi" w:hAnsiTheme="minorHAnsi" w:cstheme="minorHAnsi"/>
        </w:rPr>
        <w:t>trade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80"/>
        </w:tabs>
        <w:spacing w:before="2"/>
        <w:ind w:left="379" w:hanging="28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have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more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ethnic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subgroups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404"/>
        </w:tabs>
        <w:spacing w:before="4" w:line="237" w:lineRule="auto"/>
        <w:ind w:right="3159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have</w:t>
      </w:r>
      <w:r w:rsidRPr="00A42376">
        <w:rPr>
          <w:rFonts w:asciiTheme="minorHAnsi" w:hAnsiTheme="minorHAnsi" w:cstheme="minorHAnsi"/>
          <w:spacing w:val="-3"/>
        </w:rPr>
        <w:t xml:space="preserve"> </w:t>
      </w:r>
      <w:r w:rsidRPr="00A42376">
        <w:rPr>
          <w:rFonts w:asciiTheme="minorHAnsi" w:hAnsiTheme="minorHAnsi" w:cstheme="minorHAnsi"/>
        </w:rPr>
        <w:t>higher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endowments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of</w:t>
      </w:r>
      <w:r w:rsidRPr="00A42376">
        <w:rPr>
          <w:rFonts w:asciiTheme="minorHAnsi" w:hAnsiTheme="minorHAnsi" w:cstheme="minorHAnsi"/>
          <w:spacing w:val="-4"/>
        </w:rPr>
        <w:t xml:space="preserve"> </w:t>
      </w:r>
      <w:r w:rsidRPr="00A42376">
        <w:rPr>
          <w:rFonts w:asciiTheme="minorHAnsi" w:hAnsiTheme="minorHAnsi" w:cstheme="minorHAnsi"/>
        </w:rPr>
        <w:t>capital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relative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to</w:t>
      </w:r>
      <w:r w:rsidRPr="00A42376">
        <w:rPr>
          <w:rFonts w:asciiTheme="minorHAnsi" w:hAnsiTheme="minorHAnsi" w:cstheme="minorHAnsi"/>
          <w:spacing w:val="-3"/>
        </w:rPr>
        <w:t xml:space="preserve"> </w:t>
      </w:r>
      <w:r w:rsidRPr="00A42376">
        <w:rPr>
          <w:rFonts w:asciiTheme="minorHAnsi" w:hAnsiTheme="minorHAnsi" w:cstheme="minorHAnsi"/>
        </w:rPr>
        <w:t>labor</w:t>
      </w:r>
      <w:r w:rsidRPr="00A42376">
        <w:rPr>
          <w:rFonts w:asciiTheme="minorHAnsi" w:hAnsiTheme="minorHAnsi" w:cstheme="minorHAnsi"/>
          <w:spacing w:val="-49"/>
        </w:rPr>
        <w:t xml:space="preserve"> </w:t>
      </w:r>
      <w:r w:rsidRPr="00A42376">
        <w:rPr>
          <w:rFonts w:asciiTheme="minorHAnsi" w:hAnsiTheme="minorHAnsi" w:cstheme="minorHAnsi"/>
        </w:rPr>
        <w:t>Answer:</w:t>
      </w:r>
      <w:r w:rsidRPr="00A42376">
        <w:rPr>
          <w:rFonts w:asciiTheme="minorHAnsi" w:hAnsiTheme="minorHAnsi" w:cstheme="minorHAnsi"/>
          <w:spacing w:val="52"/>
        </w:rPr>
        <w:t xml:space="preserve"> </w:t>
      </w:r>
      <w:r w:rsidRPr="00A42376">
        <w:rPr>
          <w:rFonts w:asciiTheme="minorHAnsi" w:hAnsiTheme="minorHAnsi" w:cstheme="minorHAnsi"/>
        </w:rPr>
        <w:t>B</w:t>
      </w:r>
    </w:p>
    <w:p w:rsidR="000D73CE" w:rsidRPr="00A42376" w:rsidRDefault="000D73CE" w:rsidP="000D73CE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0D73CE" w:rsidRPr="00A42376" w:rsidRDefault="000D73CE" w:rsidP="000D73CE">
      <w:pPr>
        <w:pStyle w:val="ListParagraph"/>
        <w:numPr>
          <w:ilvl w:val="1"/>
          <w:numId w:val="2"/>
        </w:numPr>
        <w:tabs>
          <w:tab w:val="left" w:pos="378"/>
          <w:tab w:val="left" w:pos="6763"/>
        </w:tabs>
        <w:spacing w:line="280" w:lineRule="exact"/>
        <w:ind w:left="377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The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most internationally mobile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factor of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production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is</w:t>
      </w:r>
      <w:r w:rsidRPr="00A42376">
        <w:rPr>
          <w:rFonts w:asciiTheme="minorHAnsi" w:hAnsiTheme="minorHAnsi" w:cstheme="minorHAnsi"/>
          <w:u w:val="single"/>
        </w:rPr>
        <w:tab/>
      </w:r>
      <w:r w:rsidRPr="00A42376">
        <w:rPr>
          <w:rFonts w:asciiTheme="minorHAnsi" w:hAnsiTheme="minorHAnsi" w:cstheme="minorHAnsi"/>
        </w:rPr>
        <w:t>.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4"/>
        </w:tabs>
        <w:spacing w:line="280" w:lineRule="exact"/>
        <w:ind w:left="393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labor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2"/>
        </w:tabs>
        <w:spacing w:before="2" w:line="280" w:lineRule="exact"/>
        <w:ind w:left="391" w:hanging="292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management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80"/>
        </w:tabs>
        <w:spacing w:line="280" w:lineRule="exact"/>
        <w:ind w:left="379" w:hanging="28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l</w:t>
      </w:r>
      <w:r w:rsidRPr="00A42376">
        <w:rPr>
          <w:rFonts w:asciiTheme="minorHAnsi" w:hAnsiTheme="minorHAnsi" w:cstheme="minorHAnsi"/>
          <w:spacing w:val="-1"/>
        </w:rPr>
        <w:t>o</w:t>
      </w:r>
      <w:r w:rsidRPr="00A42376">
        <w:rPr>
          <w:rFonts w:asciiTheme="minorHAnsi" w:hAnsiTheme="minorHAnsi" w:cstheme="minorHAnsi"/>
        </w:rPr>
        <w:t>n</w:t>
      </w:r>
      <w:r w:rsidRPr="00A42376">
        <w:rPr>
          <w:rFonts w:asciiTheme="minorHAnsi" w:hAnsiTheme="minorHAnsi" w:cstheme="minorHAnsi"/>
          <w:spacing w:val="-1"/>
        </w:rPr>
        <w:t>g</w:t>
      </w:r>
      <w:r w:rsidRPr="00A42376">
        <w:rPr>
          <w:rFonts w:asciiTheme="minorHAnsi" w:hAnsiTheme="minorHAnsi" w:cstheme="minorHAnsi"/>
          <w:w w:val="33"/>
        </w:rPr>
        <w:t>-­‐</w:t>
      </w:r>
      <w:r w:rsidRPr="00A42376">
        <w:rPr>
          <w:rFonts w:asciiTheme="minorHAnsi" w:hAnsiTheme="minorHAnsi" w:cstheme="minorHAnsi"/>
        </w:rPr>
        <w:t>term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capital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404"/>
        </w:tabs>
        <w:spacing w:before="1"/>
        <w:ind w:right="6574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  <w:spacing w:val="-1"/>
        </w:rPr>
        <w:t>short</w:t>
      </w:r>
      <w:r w:rsidRPr="00A42376">
        <w:rPr>
          <w:rFonts w:asciiTheme="minorHAnsi" w:hAnsiTheme="minorHAnsi" w:cstheme="minorHAnsi"/>
          <w:w w:val="33"/>
        </w:rPr>
        <w:t>-­‐</w:t>
      </w:r>
      <w:r w:rsidRPr="00A42376">
        <w:rPr>
          <w:rFonts w:asciiTheme="minorHAnsi" w:hAnsiTheme="minorHAnsi" w:cstheme="minorHAnsi"/>
        </w:rPr>
        <w:t>term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  <w:spacing w:val="-2"/>
        </w:rPr>
        <w:t>capital</w:t>
      </w:r>
      <w:r w:rsidRPr="00A42376">
        <w:rPr>
          <w:rFonts w:asciiTheme="minorHAnsi" w:hAnsiTheme="minorHAnsi" w:cstheme="minorHAnsi"/>
        </w:rPr>
        <w:t xml:space="preserve"> Answer:</w:t>
      </w:r>
      <w:r w:rsidRPr="00A42376">
        <w:rPr>
          <w:rFonts w:asciiTheme="minorHAnsi" w:hAnsiTheme="minorHAnsi" w:cstheme="minorHAnsi"/>
          <w:spacing w:val="52"/>
        </w:rPr>
        <w:t xml:space="preserve"> </w:t>
      </w:r>
      <w:r w:rsidRPr="00A42376">
        <w:rPr>
          <w:rFonts w:asciiTheme="minorHAnsi" w:hAnsiTheme="minorHAnsi" w:cstheme="minorHAnsi"/>
        </w:rPr>
        <w:t>D</w:t>
      </w:r>
    </w:p>
    <w:p w:rsidR="000D73CE" w:rsidRPr="00A42376" w:rsidRDefault="000D73CE" w:rsidP="000D73C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0D73CE" w:rsidRPr="00A42376" w:rsidRDefault="000D73CE" w:rsidP="000D73CE">
      <w:pPr>
        <w:pStyle w:val="ListParagraph"/>
        <w:numPr>
          <w:ilvl w:val="1"/>
          <w:numId w:val="2"/>
        </w:numPr>
        <w:tabs>
          <w:tab w:val="left" w:pos="378"/>
          <w:tab w:val="left" w:pos="4745"/>
        </w:tabs>
        <w:spacing w:line="280" w:lineRule="exact"/>
        <w:ind w:left="377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Brain drain is a term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that describes</w:t>
      </w:r>
      <w:r w:rsidRPr="00A42376">
        <w:rPr>
          <w:rFonts w:asciiTheme="minorHAnsi" w:hAnsiTheme="minorHAnsi" w:cstheme="minorHAnsi"/>
          <w:u w:val="single"/>
        </w:rPr>
        <w:tab/>
      </w:r>
      <w:r w:rsidRPr="00A42376">
        <w:rPr>
          <w:rFonts w:asciiTheme="minorHAnsi" w:hAnsiTheme="minorHAnsi" w:cstheme="minorHAnsi"/>
        </w:rPr>
        <w:t>.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4"/>
        </w:tabs>
        <w:spacing w:line="280" w:lineRule="exact"/>
        <w:ind w:left="393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a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country's loss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of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educated, productive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people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91"/>
        </w:tabs>
        <w:spacing w:before="2"/>
        <w:ind w:left="390" w:hanging="291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a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nation's shift from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an emerging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market to a developed economy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380"/>
        </w:tabs>
        <w:spacing w:before="4" w:line="237" w:lineRule="auto"/>
        <w:ind w:right="683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 xml:space="preserve">the </w:t>
      </w:r>
      <w:r w:rsidRPr="00A42376">
        <w:rPr>
          <w:rFonts w:asciiTheme="minorHAnsi" w:hAnsiTheme="minorHAnsi" w:cstheme="minorHAnsi"/>
          <w:spacing w:val="-1"/>
        </w:rPr>
        <w:t>e</w:t>
      </w:r>
      <w:r w:rsidRPr="00A42376">
        <w:rPr>
          <w:rFonts w:asciiTheme="minorHAnsi" w:hAnsiTheme="minorHAnsi" w:cstheme="minorHAnsi"/>
        </w:rPr>
        <w:t>xp</w:t>
      </w:r>
      <w:r w:rsidRPr="00A42376">
        <w:rPr>
          <w:rFonts w:asciiTheme="minorHAnsi" w:hAnsiTheme="minorHAnsi" w:cstheme="minorHAnsi"/>
          <w:spacing w:val="-1"/>
        </w:rPr>
        <w:t>or</w:t>
      </w:r>
      <w:r w:rsidRPr="00A42376">
        <w:rPr>
          <w:rFonts w:asciiTheme="minorHAnsi" w:hAnsiTheme="minorHAnsi" w:cstheme="minorHAnsi"/>
        </w:rPr>
        <w:t>tat</w:t>
      </w:r>
      <w:r w:rsidRPr="00A42376">
        <w:rPr>
          <w:rFonts w:asciiTheme="minorHAnsi" w:hAnsiTheme="minorHAnsi" w:cstheme="minorHAnsi"/>
          <w:spacing w:val="-1"/>
        </w:rPr>
        <w:t>io</w:t>
      </w:r>
      <w:r w:rsidRPr="00A42376">
        <w:rPr>
          <w:rFonts w:asciiTheme="minorHAnsi" w:hAnsiTheme="minorHAnsi" w:cstheme="minorHAnsi"/>
        </w:rPr>
        <w:t xml:space="preserve">n of </w:t>
      </w:r>
      <w:r w:rsidRPr="00A42376">
        <w:rPr>
          <w:rFonts w:asciiTheme="minorHAnsi" w:hAnsiTheme="minorHAnsi" w:cstheme="minorHAnsi"/>
          <w:spacing w:val="-1"/>
        </w:rPr>
        <w:t>hi</w:t>
      </w:r>
      <w:r w:rsidRPr="00A42376">
        <w:rPr>
          <w:rFonts w:asciiTheme="minorHAnsi" w:hAnsiTheme="minorHAnsi" w:cstheme="minorHAnsi"/>
        </w:rPr>
        <w:t>g</w:t>
      </w:r>
      <w:r w:rsidRPr="00A42376">
        <w:rPr>
          <w:rFonts w:asciiTheme="minorHAnsi" w:hAnsiTheme="minorHAnsi" w:cstheme="minorHAnsi"/>
          <w:spacing w:val="-1"/>
        </w:rPr>
        <w:t>h</w:t>
      </w:r>
      <w:r w:rsidRPr="00A42376">
        <w:rPr>
          <w:rFonts w:asciiTheme="minorHAnsi" w:hAnsiTheme="minorHAnsi" w:cstheme="minorHAnsi"/>
          <w:w w:val="33"/>
        </w:rPr>
        <w:t>-­‐</w:t>
      </w:r>
      <w:r w:rsidRPr="00A42376">
        <w:rPr>
          <w:rFonts w:asciiTheme="minorHAnsi" w:hAnsiTheme="minorHAnsi" w:cstheme="minorHAnsi"/>
        </w:rPr>
        <w:t>t</w:t>
      </w:r>
      <w:r w:rsidRPr="00A42376">
        <w:rPr>
          <w:rFonts w:asciiTheme="minorHAnsi" w:hAnsiTheme="minorHAnsi" w:cstheme="minorHAnsi"/>
          <w:spacing w:val="-1"/>
        </w:rPr>
        <w:t>ech</w:t>
      </w:r>
      <w:r w:rsidRPr="00A42376">
        <w:rPr>
          <w:rFonts w:asciiTheme="minorHAnsi" w:hAnsiTheme="minorHAnsi" w:cstheme="minorHAnsi"/>
        </w:rPr>
        <w:t>n</w:t>
      </w:r>
      <w:r w:rsidRPr="00A42376">
        <w:rPr>
          <w:rFonts w:asciiTheme="minorHAnsi" w:hAnsiTheme="minorHAnsi" w:cstheme="minorHAnsi"/>
          <w:spacing w:val="-1"/>
        </w:rPr>
        <w:t>olo</w:t>
      </w:r>
      <w:r w:rsidRPr="00A42376">
        <w:rPr>
          <w:rFonts w:asciiTheme="minorHAnsi" w:hAnsiTheme="minorHAnsi" w:cstheme="minorHAnsi"/>
        </w:rPr>
        <w:t>gy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p</w:t>
      </w:r>
      <w:r w:rsidRPr="00A42376">
        <w:rPr>
          <w:rFonts w:asciiTheme="minorHAnsi" w:hAnsiTheme="minorHAnsi" w:cstheme="minorHAnsi"/>
          <w:spacing w:val="-1"/>
        </w:rPr>
        <w:t>rod</w:t>
      </w:r>
      <w:r w:rsidRPr="00A42376">
        <w:rPr>
          <w:rFonts w:asciiTheme="minorHAnsi" w:hAnsiTheme="minorHAnsi" w:cstheme="minorHAnsi"/>
        </w:rPr>
        <w:t>u</w:t>
      </w:r>
      <w:r w:rsidRPr="00A42376">
        <w:rPr>
          <w:rFonts w:asciiTheme="minorHAnsi" w:hAnsiTheme="minorHAnsi" w:cstheme="minorHAnsi"/>
          <w:spacing w:val="-1"/>
        </w:rPr>
        <w:t>c</w:t>
      </w:r>
      <w:r w:rsidRPr="00A42376">
        <w:rPr>
          <w:rFonts w:asciiTheme="minorHAnsi" w:hAnsiTheme="minorHAnsi" w:cstheme="minorHAnsi"/>
        </w:rPr>
        <w:t>ts</w:t>
      </w:r>
      <w:r w:rsidRPr="00A42376">
        <w:rPr>
          <w:rFonts w:asciiTheme="minorHAnsi" w:hAnsiTheme="minorHAnsi" w:cstheme="minorHAnsi"/>
          <w:spacing w:val="-1"/>
        </w:rPr>
        <w:t xml:space="preserve"> i</w:t>
      </w:r>
      <w:r w:rsidRPr="00A42376">
        <w:rPr>
          <w:rFonts w:asciiTheme="minorHAnsi" w:hAnsiTheme="minorHAnsi" w:cstheme="minorHAnsi"/>
        </w:rPr>
        <w:t xml:space="preserve">n </w:t>
      </w:r>
      <w:r w:rsidRPr="00A42376">
        <w:rPr>
          <w:rFonts w:asciiTheme="minorHAnsi" w:hAnsiTheme="minorHAnsi" w:cstheme="minorHAnsi"/>
          <w:spacing w:val="-1"/>
        </w:rPr>
        <w:t>e</w:t>
      </w:r>
      <w:r w:rsidRPr="00A42376">
        <w:rPr>
          <w:rFonts w:asciiTheme="minorHAnsi" w:hAnsiTheme="minorHAnsi" w:cstheme="minorHAnsi"/>
        </w:rPr>
        <w:t>x</w:t>
      </w:r>
      <w:r w:rsidRPr="00A42376">
        <w:rPr>
          <w:rFonts w:asciiTheme="minorHAnsi" w:hAnsiTheme="minorHAnsi" w:cstheme="minorHAnsi"/>
          <w:spacing w:val="-1"/>
        </w:rPr>
        <w:t>ch</w:t>
      </w:r>
      <w:r w:rsidRPr="00A42376">
        <w:rPr>
          <w:rFonts w:asciiTheme="minorHAnsi" w:hAnsiTheme="minorHAnsi" w:cstheme="minorHAnsi"/>
        </w:rPr>
        <w:t>ange</w:t>
      </w:r>
      <w:r w:rsidRPr="00A42376">
        <w:rPr>
          <w:rFonts w:asciiTheme="minorHAnsi" w:hAnsiTheme="minorHAnsi" w:cstheme="minorHAnsi"/>
          <w:spacing w:val="-1"/>
        </w:rPr>
        <w:t xml:space="preserve"> fo</w:t>
      </w:r>
      <w:r w:rsidRPr="00A42376">
        <w:rPr>
          <w:rFonts w:asciiTheme="minorHAnsi" w:hAnsiTheme="minorHAnsi" w:cstheme="minorHAnsi"/>
        </w:rPr>
        <w:t xml:space="preserve">r </w:t>
      </w:r>
      <w:r w:rsidRPr="00A42376">
        <w:rPr>
          <w:rFonts w:asciiTheme="minorHAnsi" w:hAnsiTheme="minorHAnsi" w:cstheme="minorHAnsi"/>
          <w:spacing w:val="-1"/>
        </w:rPr>
        <w:t>lo</w:t>
      </w:r>
      <w:r w:rsidRPr="00A42376">
        <w:rPr>
          <w:rFonts w:asciiTheme="minorHAnsi" w:hAnsiTheme="minorHAnsi" w:cstheme="minorHAnsi"/>
          <w:spacing w:val="2"/>
        </w:rPr>
        <w:t>w</w:t>
      </w:r>
      <w:r w:rsidRPr="00A42376">
        <w:rPr>
          <w:rFonts w:asciiTheme="minorHAnsi" w:hAnsiTheme="minorHAnsi" w:cstheme="minorHAnsi"/>
          <w:w w:val="33"/>
        </w:rPr>
        <w:t>-­‐</w:t>
      </w:r>
      <w:r w:rsidRPr="00A42376">
        <w:rPr>
          <w:rFonts w:asciiTheme="minorHAnsi" w:hAnsiTheme="minorHAnsi" w:cstheme="minorHAnsi"/>
        </w:rPr>
        <w:t>t</w:t>
      </w:r>
      <w:r w:rsidRPr="00A42376">
        <w:rPr>
          <w:rFonts w:asciiTheme="minorHAnsi" w:hAnsiTheme="minorHAnsi" w:cstheme="minorHAnsi"/>
          <w:spacing w:val="-1"/>
        </w:rPr>
        <w:t>ech</w:t>
      </w:r>
      <w:r w:rsidRPr="00A42376">
        <w:rPr>
          <w:rFonts w:asciiTheme="minorHAnsi" w:hAnsiTheme="minorHAnsi" w:cstheme="minorHAnsi"/>
        </w:rPr>
        <w:t>n</w:t>
      </w:r>
      <w:r w:rsidRPr="00A42376">
        <w:rPr>
          <w:rFonts w:asciiTheme="minorHAnsi" w:hAnsiTheme="minorHAnsi" w:cstheme="minorHAnsi"/>
          <w:spacing w:val="-1"/>
        </w:rPr>
        <w:t>olo</w:t>
      </w:r>
      <w:r w:rsidRPr="00A42376">
        <w:rPr>
          <w:rFonts w:asciiTheme="minorHAnsi" w:hAnsiTheme="minorHAnsi" w:cstheme="minorHAnsi"/>
        </w:rPr>
        <w:t>gy products</w:t>
      </w:r>
    </w:p>
    <w:p w:rsidR="000D73CE" w:rsidRPr="00A42376" w:rsidRDefault="000D73CE" w:rsidP="000D73CE">
      <w:pPr>
        <w:pStyle w:val="ListParagraph"/>
        <w:numPr>
          <w:ilvl w:val="2"/>
          <w:numId w:val="2"/>
        </w:numPr>
        <w:tabs>
          <w:tab w:val="left" w:pos="404"/>
        </w:tabs>
        <w:spacing w:before="2"/>
        <w:ind w:right="130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the unauthorized use of patents, copyrights, and technology by the counterfeiting</w:t>
      </w:r>
      <w:r w:rsidRPr="00A42376">
        <w:rPr>
          <w:rFonts w:asciiTheme="minorHAnsi" w:hAnsiTheme="minorHAnsi" w:cstheme="minorHAnsi"/>
          <w:spacing w:val="-50"/>
        </w:rPr>
        <w:t xml:space="preserve"> </w:t>
      </w:r>
      <w:r w:rsidRPr="00A42376">
        <w:rPr>
          <w:rFonts w:asciiTheme="minorHAnsi" w:hAnsiTheme="minorHAnsi" w:cstheme="minorHAnsi"/>
        </w:rPr>
        <w:t>industry</w:t>
      </w:r>
    </w:p>
    <w:p w:rsidR="000D73CE" w:rsidRPr="00A42376" w:rsidRDefault="000D73CE" w:rsidP="000D73CE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A42376">
        <w:rPr>
          <w:rFonts w:asciiTheme="minorHAnsi" w:hAnsiTheme="minorHAnsi" w:cstheme="minorHAnsi"/>
          <w:sz w:val="22"/>
          <w:szCs w:val="22"/>
        </w:rPr>
        <w:t>Answer:</w:t>
      </w:r>
      <w:r w:rsidRPr="00A42376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A42376">
        <w:rPr>
          <w:rFonts w:asciiTheme="minorHAnsi" w:hAnsiTheme="minorHAnsi" w:cstheme="minorHAnsi"/>
          <w:sz w:val="22"/>
          <w:szCs w:val="22"/>
        </w:rPr>
        <w:t>A</w:t>
      </w:r>
    </w:p>
    <w:p w:rsidR="000D73CE" w:rsidRPr="00A42376" w:rsidRDefault="000D73CE" w:rsidP="000D73CE">
      <w:pPr>
        <w:spacing w:line="280" w:lineRule="exact"/>
        <w:rPr>
          <w:rFonts w:asciiTheme="minorHAnsi" w:hAnsiTheme="minorHAnsi" w:cstheme="minorHAnsi"/>
        </w:rPr>
        <w:sectPr w:rsidR="000D73CE" w:rsidRPr="00A42376">
          <w:pgSz w:w="12240" w:h="15840"/>
          <w:pgMar w:top="1360" w:right="1700" w:bottom="280" w:left="1700" w:header="720" w:footer="720" w:gutter="0"/>
          <w:cols w:space="720"/>
        </w:sectPr>
      </w:pPr>
    </w:p>
    <w:p w:rsidR="000D73CE" w:rsidRPr="00A42376" w:rsidRDefault="000D73CE" w:rsidP="000D73CE">
      <w:pPr>
        <w:pStyle w:val="ListParagraph"/>
        <w:numPr>
          <w:ilvl w:val="1"/>
          <w:numId w:val="2"/>
        </w:numPr>
        <w:tabs>
          <w:tab w:val="left" w:pos="511"/>
        </w:tabs>
        <w:spacing w:before="77"/>
        <w:ind w:left="510" w:hanging="411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Which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of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the following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is the LEAST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likely result of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outward migration?</w:t>
      </w:r>
    </w:p>
    <w:p w:rsidR="000D73CE" w:rsidRPr="00A42376" w:rsidRDefault="000D73CE" w:rsidP="000D73CE">
      <w:pPr>
        <w:pStyle w:val="ListParagraph"/>
        <w:numPr>
          <w:ilvl w:val="0"/>
          <w:numId w:val="1"/>
        </w:numPr>
        <w:tabs>
          <w:tab w:val="left" w:pos="394"/>
        </w:tabs>
        <w:spacing w:before="2" w:line="280" w:lineRule="exact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Emigrants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remit capital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used to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start businesses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in their home</w:t>
      </w:r>
      <w:r w:rsidRPr="00A42376">
        <w:rPr>
          <w:rFonts w:asciiTheme="minorHAnsi" w:hAnsiTheme="minorHAnsi" w:cstheme="minorHAnsi"/>
          <w:spacing w:val="-2"/>
        </w:rPr>
        <w:t xml:space="preserve"> </w:t>
      </w:r>
      <w:r w:rsidRPr="00A42376">
        <w:rPr>
          <w:rFonts w:asciiTheme="minorHAnsi" w:hAnsiTheme="minorHAnsi" w:cstheme="minorHAnsi"/>
        </w:rPr>
        <w:t>countries.</w:t>
      </w:r>
    </w:p>
    <w:p w:rsidR="000D73CE" w:rsidRPr="00A42376" w:rsidRDefault="000D73CE" w:rsidP="000D73CE">
      <w:pPr>
        <w:pStyle w:val="ListParagraph"/>
        <w:numPr>
          <w:ilvl w:val="0"/>
          <w:numId w:val="1"/>
        </w:numPr>
        <w:tabs>
          <w:tab w:val="left" w:pos="392"/>
        </w:tabs>
        <w:spacing w:line="280" w:lineRule="exact"/>
        <w:ind w:left="391" w:hanging="292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Nations</w:t>
      </w:r>
      <w:r w:rsidRPr="00A42376">
        <w:rPr>
          <w:rFonts w:asciiTheme="minorHAnsi" w:hAnsiTheme="minorHAnsi" w:cstheme="minorHAnsi"/>
          <w:spacing w:val="-1"/>
        </w:rPr>
        <w:t xml:space="preserve"> </w:t>
      </w:r>
      <w:r w:rsidRPr="00A42376">
        <w:rPr>
          <w:rFonts w:asciiTheme="minorHAnsi" w:hAnsiTheme="minorHAnsi" w:cstheme="minorHAnsi"/>
        </w:rPr>
        <w:t>receive more foreign aid.</w:t>
      </w:r>
    </w:p>
    <w:p w:rsidR="000D73CE" w:rsidRPr="00A42376" w:rsidRDefault="000D73CE" w:rsidP="000D73CE">
      <w:pPr>
        <w:pStyle w:val="ListParagraph"/>
        <w:numPr>
          <w:ilvl w:val="0"/>
          <w:numId w:val="1"/>
        </w:numPr>
        <w:tabs>
          <w:tab w:val="left" w:pos="380"/>
        </w:tabs>
        <w:spacing w:before="2" w:line="280" w:lineRule="exact"/>
        <w:ind w:left="379" w:hanging="28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Nations</w:t>
      </w:r>
      <w:r w:rsidRPr="00A42376">
        <w:rPr>
          <w:rFonts w:asciiTheme="minorHAnsi" w:hAnsiTheme="minorHAnsi" w:cstheme="minorHAnsi"/>
          <w:spacing w:val="-3"/>
        </w:rPr>
        <w:t xml:space="preserve"> </w:t>
      </w:r>
      <w:r w:rsidRPr="00A42376">
        <w:rPr>
          <w:rFonts w:asciiTheme="minorHAnsi" w:hAnsiTheme="minorHAnsi" w:cstheme="minorHAnsi"/>
        </w:rPr>
        <w:t>lose</w:t>
      </w:r>
      <w:r w:rsidRPr="00A42376">
        <w:rPr>
          <w:rFonts w:asciiTheme="minorHAnsi" w:hAnsiTheme="minorHAnsi" w:cstheme="minorHAnsi"/>
          <w:spacing w:val="-3"/>
        </w:rPr>
        <w:t xml:space="preserve"> </w:t>
      </w:r>
      <w:r w:rsidRPr="00A42376">
        <w:rPr>
          <w:rFonts w:asciiTheme="minorHAnsi" w:hAnsiTheme="minorHAnsi" w:cstheme="minorHAnsi"/>
        </w:rPr>
        <w:t>highly</w:t>
      </w:r>
      <w:r w:rsidRPr="00A42376">
        <w:rPr>
          <w:rFonts w:asciiTheme="minorHAnsi" w:hAnsiTheme="minorHAnsi" w:cstheme="minorHAnsi"/>
          <w:spacing w:val="-3"/>
        </w:rPr>
        <w:t xml:space="preserve"> </w:t>
      </w:r>
      <w:r w:rsidRPr="00A42376">
        <w:rPr>
          <w:rFonts w:asciiTheme="minorHAnsi" w:hAnsiTheme="minorHAnsi" w:cstheme="minorHAnsi"/>
        </w:rPr>
        <w:t>educated</w:t>
      </w:r>
      <w:r w:rsidRPr="00A42376">
        <w:rPr>
          <w:rFonts w:asciiTheme="minorHAnsi" w:hAnsiTheme="minorHAnsi" w:cstheme="minorHAnsi"/>
          <w:spacing w:val="-4"/>
        </w:rPr>
        <w:t xml:space="preserve"> </w:t>
      </w:r>
      <w:r w:rsidRPr="00A42376">
        <w:rPr>
          <w:rFonts w:asciiTheme="minorHAnsi" w:hAnsiTheme="minorHAnsi" w:cstheme="minorHAnsi"/>
        </w:rPr>
        <w:t>and</w:t>
      </w:r>
      <w:r w:rsidRPr="00A42376">
        <w:rPr>
          <w:rFonts w:asciiTheme="minorHAnsi" w:hAnsiTheme="minorHAnsi" w:cstheme="minorHAnsi"/>
          <w:spacing w:val="-4"/>
        </w:rPr>
        <w:t xml:space="preserve"> </w:t>
      </w:r>
      <w:r w:rsidRPr="00A42376">
        <w:rPr>
          <w:rFonts w:asciiTheme="minorHAnsi" w:hAnsiTheme="minorHAnsi" w:cstheme="minorHAnsi"/>
        </w:rPr>
        <w:t>productive</w:t>
      </w:r>
      <w:r w:rsidRPr="00A42376">
        <w:rPr>
          <w:rFonts w:asciiTheme="minorHAnsi" w:hAnsiTheme="minorHAnsi" w:cstheme="minorHAnsi"/>
          <w:spacing w:val="-4"/>
        </w:rPr>
        <w:t xml:space="preserve"> </w:t>
      </w:r>
      <w:r w:rsidRPr="00A42376">
        <w:rPr>
          <w:rFonts w:asciiTheme="minorHAnsi" w:hAnsiTheme="minorHAnsi" w:cstheme="minorHAnsi"/>
        </w:rPr>
        <w:t>workers.</w:t>
      </w:r>
    </w:p>
    <w:p w:rsidR="000D73CE" w:rsidRPr="00A42376" w:rsidRDefault="000D73CE" w:rsidP="000D73CE">
      <w:pPr>
        <w:pStyle w:val="ListParagraph"/>
        <w:numPr>
          <w:ilvl w:val="0"/>
          <w:numId w:val="1"/>
        </w:numPr>
        <w:tabs>
          <w:tab w:val="left" w:pos="404"/>
        </w:tabs>
        <w:ind w:left="100" w:right="3676" w:firstLine="0"/>
        <w:rPr>
          <w:rFonts w:asciiTheme="minorHAnsi" w:hAnsiTheme="minorHAnsi" w:cstheme="minorHAnsi"/>
        </w:rPr>
      </w:pPr>
      <w:r w:rsidRPr="00A42376">
        <w:rPr>
          <w:rFonts w:asciiTheme="minorHAnsi" w:hAnsiTheme="minorHAnsi" w:cstheme="minorHAnsi"/>
        </w:rPr>
        <w:t>Countries receive remittances from emigrants.</w:t>
      </w:r>
      <w:r w:rsidRPr="00A42376">
        <w:rPr>
          <w:rFonts w:asciiTheme="minorHAnsi" w:hAnsiTheme="minorHAnsi" w:cstheme="minorHAnsi"/>
          <w:spacing w:val="-51"/>
        </w:rPr>
        <w:t xml:space="preserve"> </w:t>
      </w:r>
      <w:r w:rsidRPr="00A42376">
        <w:rPr>
          <w:rFonts w:asciiTheme="minorHAnsi" w:hAnsiTheme="minorHAnsi" w:cstheme="minorHAnsi"/>
        </w:rPr>
        <w:t>Answer:</w:t>
      </w:r>
      <w:r w:rsidRPr="00A42376">
        <w:rPr>
          <w:rFonts w:asciiTheme="minorHAnsi" w:hAnsiTheme="minorHAnsi" w:cstheme="minorHAnsi"/>
          <w:spacing w:val="52"/>
        </w:rPr>
        <w:t xml:space="preserve"> </w:t>
      </w:r>
      <w:r w:rsidRPr="00A42376">
        <w:rPr>
          <w:rFonts w:asciiTheme="minorHAnsi" w:hAnsiTheme="minorHAnsi" w:cstheme="minorHAnsi"/>
        </w:rPr>
        <w:t>B</w:t>
      </w:r>
    </w:p>
    <w:bookmarkEnd w:id="0"/>
    <w:p w:rsidR="00A15364" w:rsidRDefault="00A15364"/>
    <w:sectPr w:rsidR="00A1536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57120"/>
    <w:multiLevelType w:val="hybridMultilevel"/>
    <w:tmpl w:val="71EA92D2"/>
    <w:lvl w:ilvl="0" w:tplc="146847C4">
      <w:start w:val="1"/>
      <w:numFmt w:val="upperLetter"/>
      <w:lvlText w:val="%1)"/>
      <w:lvlJc w:val="left"/>
      <w:pPr>
        <w:ind w:left="393" w:hanging="294"/>
        <w:jc w:val="left"/>
      </w:pPr>
      <w:rPr>
        <w:rFonts w:ascii="Cambria" w:eastAsia="Cambria" w:hAnsi="Cambria" w:cs="Cambria" w:hint="default"/>
        <w:spacing w:val="-1"/>
        <w:w w:val="100"/>
        <w:sz w:val="24"/>
        <w:szCs w:val="24"/>
        <w:lang w:val="en-US" w:eastAsia="en-US" w:bidi="ar-SA"/>
      </w:rPr>
    </w:lvl>
    <w:lvl w:ilvl="1" w:tplc="A9C80058">
      <w:start w:val="1"/>
      <w:numFmt w:val="decimal"/>
      <w:lvlText w:val="%2)"/>
      <w:lvlJc w:val="left"/>
      <w:pPr>
        <w:ind w:left="100" w:hanging="278"/>
        <w:jc w:val="left"/>
      </w:pPr>
      <w:rPr>
        <w:rFonts w:ascii="Cambria" w:eastAsia="Cambria" w:hAnsi="Cambria" w:cs="Cambria" w:hint="default"/>
        <w:w w:val="100"/>
        <w:sz w:val="24"/>
        <w:szCs w:val="24"/>
        <w:lang w:val="en-US" w:eastAsia="en-US" w:bidi="ar-SA"/>
      </w:rPr>
    </w:lvl>
    <w:lvl w:ilvl="2" w:tplc="7DCA1BC0">
      <w:start w:val="1"/>
      <w:numFmt w:val="upperLetter"/>
      <w:lvlText w:val="%3)"/>
      <w:lvlJc w:val="left"/>
      <w:pPr>
        <w:ind w:left="393" w:hanging="294"/>
        <w:jc w:val="left"/>
      </w:pPr>
      <w:rPr>
        <w:rFonts w:ascii="Cambria" w:eastAsia="Cambria" w:hAnsi="Cambria" w:cs="Cambria" w:hint="default"/>
        <w:spacing w:val="-1"/>
        <w:w w:val="100"/>
        <w:sz w:val="24"/>
        <w:szCs w:val="24"/>
        <w:lang w:val="en-US" w:eastAsia="en-US" w:bidi="ar-SA"/>
      </w:rPr>
    </w:lvl>
    <w:lvl w:ilvl="3" w:tplc="D444F24E">
      <w:numFmt w:val="bullet"/>
      <w:lvlText w:val="•"/>
      <w:lvlJc w:val="left"/>
      <w:pPr>
        <w:ind w:left="2275" w:hanging="294"/>
      </w:pPr>
      <w:rPr>
        <w:rFonts w:hint="default"/>
        <w:lang w:val="en-US" w:eastAsia="en-US" w:bidi="ar-SA"/>
      </w:rPr>
    </w:lvl>
    <w:lvl w:ilvl="4" w:tplc="392EEA30">
      <w:numFmt w:val="bullet"/>
      <w:lvlText w:val="•"/>
      <w:lvlJc w:val="left"/>
      <w:pPr>
        <w:ind w:left="3213" w:hanging="294"/>
      </w:pPr>
      <w:rPr>
        <w:rFonts w:hint="default"/>
        <w:lang w:val="en-US" w:eastAsia="en-US" w:bidi="ar-SA"/>
      </w:rPr>
    </w:lvl>
    <w:lvl w:ilvl="5" w:tplc="B45A878A">
      <w:numFmt w:val="bullet"/>
      <w:lvlText w:val="•"/>
      <w:lvlJc w:val="left"/>
      <w:pPr>
        <w:ind w:left="4151" w:hanging="294"/>
      </w:pPr>
      <w:rPr>
        <w:rFonts w:hint="default"/>
        <w:lang w:val="en-US" w:eastAsia="en-US" w:bidi="ar-SA"/>
      </w:rPr>
    </w:lvl>
    <w:lvl w:ilvl="6" w:tplc="41666332">
      <w:numFmt w:val="bullet"/>
      <w:lvlText w:val="•"/>
      <w:lvlJc w:val="left"/>
      <w:pPr>
        <w:ind w:left="5088" w:hanging="294"/>
      </w:pPr>
      <w:rPr>
        <w:rFonts w:hint="default"/>
        <w:lang w:val="en-US" w:eastAsia="en-US" w:bidi="ar-SA"/>
      </w:rPr>
    </w:lvl>
    <w:lvl w:ilvl="7" w:tplc="129AFF38">
      <w:numFmt w:val="bullet"/>
      <w:lvlText w:val="•"/>
      <w:lvlJc w:val="left"/>
      <w:pPr>
        <w:ind w:left="6026" w:hanging="294"/>
      </w:pPr>
      <w:rPr>
        <w:rFonts w:hint="default"/>
        <w:lang w:val="en-US" w:eastAsia="en-US" w:bidi="ar-SA"/>
      </w:rPr>
    </w:lvl>
    <w:lvl w:ilvl="8" w:tplc="9F60AD44">
      <w:numFmt w:val="bullet"/>
      <w:lvlText w:val="•"/>
      <w:lvlJc w:val="left"/>
      <w:pPr>
        <w:ind w:left="6964" w:hanging="294"/>
      </w:pPr>
      <w:rPr>
        <w:rFonts w:hint="default"/>
        <w:lang w:val="en-US" w:eastAsia="en-US" w:bidi="ar-SA"/>
      </w:rPr>
    </w:lvl>
  </w:abstractNum>
  <w:abstractNum w:abstractNumId="1">
    <w:nsid w:val="5BAE6165"/>
    <w:multiLevelType w:val="hybridMultilevel"/>
    <w:tmpl w:val="785847E6"/>
    <w:lvl w:ilvl="0" w:tplc="BE1EFF9E">
      <w:start w:val="1"/>
      <w:numFmt w:val="upperLetter"/>
      <w:lvlText w:val="%1)"/>
      <w:lvlJc w:val="left"/>
      <w:pPr>
        <w:ind w:left="393" w:hanging="294"/>
        <w:jc w:val="left"/>
      </w:pPr>
      <w:rPr>
        <w:rFonts w:ascii="Cambria" w:eastAsia="Cambria" w:hAnsi="Cambria" w:cs="Cambria" w:hint="default"/>
        <w:spacing w:val="-1"/>
        <w:w w:val="100"/>
        <w:sz w:val="24"/>
        <w:szCs w:val="24"/>
        <w:lang w:val="en-US" w:eastAsia="en-US" w:bidi="ar-SA"/>
      </w:rPr>
    </w:lvl>
    <w:lvl w:ilvl="1" w:tplc="EF96D698">
      <w:start w:val="1"/>
      <w:numFmt w:val="decimal"/>
      <w:lvlText w:val="%2)"/>
      <w:lvlJc w:val="left"/>
      <w:pPr>
        <w:ind w:left="100" w:hanging="278"/>
        <w:jc w:val="left"/>
      </w:pPr>
      <w:rPr>
        <w:rFonts w:ascii="Cambria" w:eastAsia="Cambria" w:hAnsi="Cambria" w:cs="Cambria" w:hint="default"/>
        <w:w w:val="100"/>
        <w:sz w:val="24"/>
        <w:szCs w:val="24"/>
        <w:lang w:val="en-US" w:eastAsia="en-US" w:bidi="ar-SA"/>
      </w:rPr>
    </w:lvl>
    <w:lvl w:ilvl="2" w:tplc="1BCE07E0">
      <w:start w:val="1"/>
      <w:numFmt w:val="upperLetter"/>
      <w:lvlText w:val="%3)"/>
      <w:lvlJc w:val="left"/>
      <w:pPr>
        <w:ind w:left="100" w:hanging="294"/>
        <w:jc w:val="left"/>
      </w:pPr>
      <w:rPr>
        <w:rFonts w:ascii="Cambria" w:eastAsia="Cambria" w:hAnsi="Cambria" w:cs="Cambria" w:hint="default"/>
        <w:spacing w:val="-1"/>
        <w:w w:val="100"/>
        <w:sz w:val="24"/>
        <w:szCs w:val="24"/>
        <w:lang w:val="en-US" w:eastAsia="en-US" w:bidi="ar-SA"/>
      </w:rPr>
    </w:lvl>
    <w:lvl w:ilvl="3" w:tplc="669E1E18">
      <w:numFmt w:val="bullet"/>
      <w:lvlText w:val="•"/>
      <w:lvlJc w:val="left"/>
      <w:pPr>
        <w:ind w:left="2275" w:hanging="294"/>
      </w:pPr>
      <w:rPr>
        <w:rFonts w:hint="default"/>
        <w:lang w:val="en-US" w:eastAsia="en-US" w:bidi="ar-SA"/>
      </w:rPr>
    </w:lvl>
    <w:lvl w:ilvl="4" w:tplc="E448390E">
      <w:numFmt w:val="bullet"/>
      <w:lvlText w:val="•"/>
      <w:lvlJc w:val="left"/>
      <w:pPr>
        <w:ind w:left="3213" w:hanging="294"/>
      </w:pPr>
      <w:rPr>
        <w:rFonts w:hint="default"/>
        <w:lang w:val="en-US" w:eastAsia="en-US" w:bidi="ar-SA"/>
      </w:rPr>
    </w:lvl>
    <w:lvl w:ilvl="5" w:tplc="1B1C7518">
      <w:numFmt w:val="bullet"/>
      <w:lvlText w:val="•"/>
      <w:lvlJc w:val="left"/>
      <w:pPr>
        <w:ind w:left="4151" w:hanging="294"/>
      </w:pPr>
      <w:rPr>
        <w:rFonts w:hint="default"/>
        <w:lang w:val="en-US" w:eastAsia="en-US" w:bidi="ar-SA"/>
      </w:rPr>
    </w:lvl>
    <w:lvl w:ilvl="6" w:tplc="A82E91FC">
      <w:numFmt w:val="bullet"/>
      <w:lvlText w:val="•"/>
      <w:lvlJc w:val="left"/>
      <w:pPr>
        <w:ind w:left="5088" w:hanging="294"/>
      </w:pPr>
      <w:rPr>
        <w:rFonts w:hint="default"/>
        <w:lang w:val="en-US" w:eastAsia="en-US" w:bidi="ar-SA"/>
      </w:rPr>
    </w:lvl>
    <w:lvl w:ilvl="7" w:tplc="E83AA9DA">
      <w:numFmt w:val="bullet"/>
      <w:lvlText w:val="•"/>
      <w:lvlJc w:val="left"/>
      <w:pPr>
        <w:ind w:left="6026" w:hanging="294"/>
      </w:pPr>
      <w:rPr>
        <w:rFonts w:hint="default"/>
        <w:lang w:val="en-US" w:eastAsia="en-US" w:bidi="ar-SA"/>
      </w:rPr>
    </w:lvl>
    <w:lvl w:ilvl="8" w:tplc="ADBC9052">
      <w:numFmt w:val="bullet"/>
      <w:lvlText w:val="•"/>
      <w:lvlJc w:val="left"/>
      <w:pPr>
        <w:ind w:left="6964" w:hanging="29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3CE"/>
    <w:rsid w:val="000D73CE"/>
    <w:rsid w:val="00A15364"/>
    <w:rsid w:val="00EC0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BBB7DA-F543-4506-B632-25B73188C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D73CE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D73CE"/>
    <w:pPr>
      <w:ind w:left="100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D73CE"/>
    <w:rPr>
      <w:rFonts w:ascii="Cambria" w:eastAsia="Cambria" w:hAnsi="Cambria" w:cs="Cambria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D73CE"/>
    <w:pPr>
      <w:ind w:left="10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D73CE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0D73CE"/>
    <w:pPr>
      <w:ind w:left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490</Words>
  <Characters>2796</Characters>
  <Application>Microsoft Office Word</Application>
  <DocSecurity>0</DocSecurity>
  <Lines>23</Lines>
  <Paragraphs>6</Paragraphs>
  <ScaleCrop>false</ScaleCrop>
  <Company/>
  <LinksUpToDate>false</LinksUpToDate>
  <CharactersWithSpaces>3280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2021-06-25T07:17:00Z</dcterms:created>
  <dcterms:modified xsi:type="dcterms:W3CDTF">2021-06-25T07:30:00Z</dcterms:modified>
</cp:coreProperties>
</file>