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E24" w:rsidRPr="00B65D5A" w:rsidRDefault="00CE2E24" w:rsidP="00CE2E24">
      <w:pPr>
        <w:spacing w:before="25"/>
        <w:rPr>
          <w:rFonts w:asciiTheme="minorHAnsi" w:hAnsiTheme="minorHAnsi" w:cstheme="minorHAnsi"/>
        </w:rPr>
      </w:pPr>
      <w:bookmarkStart w:id="0" w:name="_GoBack"/>
      <w:r w:rsidRPr="00B65D5A">
        <w:rPr>
          <w:rFonts w:asciiTheme="minorHAnsi" w:hAnsiTheme="minorHAnsi" w:cstheme="minorHAnsi"/>
        </w:rPr>
        <w:t>The University of Newcastle</w:t>
      </w:r>
    </w:p>
    <w:p w:rsidR="00B65D5A" w:rsidRPr="00B65D5A" w:rsidRDefault="00CE2E24" w:rsidP="00B65D5A">
      <w:pPr>
        <w:spacing w:before="25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</w:rPr>
        <w:t>IBUS 2003</w:t>
      </w:r>
    </w:p>
    <w:p w:rsidR="00CE2E24" w:rsidRPr="00B65D5A" w:rsidRDefault="00CE2E24" w:rsidP="00B65D5A">
      <w:pPr>
        <w:spacing w:before="25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</w:rPr>
        <w:t>Week</w:t>
      </w:r>
      <w:r w:rsidRPr="00B65D5A">
        <w:rPr>
          <w:rFonts w:asciiTheme="minorHAnsi" w:hAnsiTheme="minorHAnsi" w:cstheme="minorHAnsi"/>
          <w:spacing w:val="-8"/>
        </w:rPr>
        <w:t xml:space="preserve"> </w:t>
      </w:r>
      <w:r w:rsidRPr="00B65D5A">
        <w:rPr>
          <w:rFonts w:asciiTheme="minorHAnsi" w:hAnsiTheme="minorHAnsi" w:cstheme="minorHAnsi"/>
        </w:rPr>
        <w:t>3</w:t>
      </w:r>
    </w:p>
    <w:p w:rsidR="00CE2E24" w:rsidRPr="00B65D5A" w:rsidRDefault="00B65D5A" w:rsidP="00B65D5A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 w:rsidRPr="00B65D5A">
        <w:rPr>
          <w:rFonts w:asciiTheme="minorHAnsi" w:hAnsiTheme="minorHAnsi" w:cstheme="minorHAnsi"/>
          <w:b/>
        </w:rPr>
        <w:t>1)</w:t>
      </w:r>
      <w:r w:rsidR="00CE2E24" w:rsidRPr="00B65D5A">
        <w:rPr>
          <w:rFonts w:asciiTheme="minorHAnsi" w:hAnsiTheme="minorHAnsi" w:cstheme="minorHAnsi"/>
          <w:w w:val="110"/>
        </w:rPr>
        <w:t>Regarding</w:t>
      </w:r>
      <w:proofErr w:type="gramEnd"/>
      <w:r w:rsidR="00CE2E24" w:rsidRPr="00B65D5A">
        <w:rPr>
          <w:rFonts w:asciiTheme="minorHAnsi" w:hAnsiTheme="minorHAnsi" w:cstheme="minorHAnsi"/>
          <w:spacing w:val="1"/>
          <w:w w:val="110"/>
        </w:rPr>
        <w:t xml:space="preserve"> </w:t>
      </w:r>
      <w:r w:rsidR="00CE2E24" w:rsidRPr="00B65D5A">
        <w:rPr>
          <w:rFonts w:asciiTheme="minorHAnsi" w:hAnsiTheme="minorHAnsi" w:cstheme="minorHAnsi"/>
          <w:w w:val="110"/>
        </w:rPr>
        <w:t>railroad</w:t>
      </w:r>
      <w:r w:rsidR="00CE2E24" w:rsidRPr="00B65D5A">
        <w:rPr>
          <w:rFonts w:asciiTheme="minorHAnsi" w:hAnsiTheme="minorHAnsi" w:cstheme="minorHAnsi"/>
          <w:spacing w:val="2"/>
          <w:w w:val="110"/>
        </w:rPr>
        <w:t xml:space="preserve"> </w:t>
      </w:r>
      <w:r w:rsidR="00CE2E24" w:rsidRPr="00B65D5A">
        <w:rPr>
          <w:rFonts w:asciiTheme="minorHAnsi" w:hAnsiTheme="minorHAnsi" w:cstheme="minorHAnsi"/>
          <w:w w:val="110"/>
        </w:rPr>
        <w:t>infrastructure,</w:t>
      </w:r>
      <w:r w:rsidR="00CE2E24" w:rsidRPr="00B65D5A">
        <w:rPr>
          <w:rFonts w:asciiTheme="minorHAnsi" w:hAnsiTheme="minorHAnsi" w:cstheme="minorHAnsi"/>
          <w:spacing w:val="1"/>
          <w:w w:val="110"/>
        </w:rPr>
        <w:t xml:space="preserve"> </w:t>
      </w:r>
      <w:r w:rsidR="00CE2E24" w:rsidRPr="00B65D5A">
        <w:rPr>
          <w:rFonts w:asciiTheme="minorHAnsi" w:hAnsiTheme="minorHAnsi" w:cstheme="minorHAnsi"/>
          <w:w w:val="110"/>
        </w:rPr>
        <w:t>land</w:t>
      </w:r>
      <w:r w:rsidR="00CE2E24" w:rsidRPr="00B65D5A">
        <w:rPr>
          <w:rFonts w:asciiTheme="minorHAnsi" w:hAnsiTheme="minorHAnsi" w:cstheme="minorHAnsi"/>
          <w:spacing w:val="1"/>
          <w:w w:val="110"/>
        </w:rPr>
        <w:t xml:space="preserve"> </w:t>
      </w:r>
      <w:r w:rsidR="00CE2E24" w:rsidRPr="00B65D5A">
        <w:rPr>
          <w:rFonts w:asciiTheme="minorHAnsi" w:hAnsiTheme="minorHAnsi" w:cstheme="minorHAnsi"/>
          <w:w w:val="110"/>
        </w:rPr>
        <w:t>bridges</w:t>
      </w:r>
      <w:r w:rsidR="00CE2E24" w:rsidRPr="00B65D5A">
        <w:rPr>
          <w:rFonts w:asciiTheme="minorHAnsi" w:hAnsiTheme="minorHAnsi" w:cstheme="minorHAnsi"/>
          <w:spacing w:val="3"/>
          <w:w w:val="110"/>
        </w:rPr>
        <w:t xml:space="preserve"> </w:t>
      </w:r>
      <w:r w:rsidR="00CE2E24" w:rsidRPr="00B65D5A">
        <w:rPr>
          <w:rFonts w:asciiTheme="minorHAnsi" w:hAnsiTheme="minorHAnsi" w:cstheme="minorHAnsi"/>
          <w:w w:val="110"/>
        </w:rPr>
        <w:t>are</w:t>
      </w:r>
      <w:r w:rsidR="00CE2E24" w:rsidRPr="00B65D5A">
        <w:rPr>
          <w:rFonts w:asciiTheme="minorHAnsi" w:hAnsiTheme="minorHAnsi" w:cstheme="minorHAnsi"/>
          <w:spacing w:val="4"/>
          <w:w w:val="110"/>
        </w:rPr>
        <w:t xml:space="preserve"> </w:t>
      </w:r>
      <w:r w:rsidR="00CE2E24" w:rsidRPr="00B65D5A">
        <w:rPr>
          <w:rFonts w:asciiTheme="minorHAnsi" w:hAnsiTheme="minorHAnsi" w:cstheme="minorHAnsi"/>
          <w:w w:val="110"/>
        </w:rPr>
        <w:t>used</w:t>
      </w:r>
      <w:r w:rsidR="00CE2E24" w:rsidRPr="00B65D5A">
        <w:rPr>
          <w:rFonts w:asciiTheme="minorHAnsi" w:hAnsiTheme="minorHAnsi" w:cstheme="minorHAnsi"/>
          <w:spacing w:val="2"/>
          <w:w w:val="110"/>
        </w:rPr>
        <w:t xml:space="preserve"> </w:t>
      </w:r>
      <w:r w:rsidR="00CE2E24" w:rsidRPr="00B65D5A">
        <w:rPr>
          <w:rFonts w:asciiTheme="minorHAnsi" w:hAnsiTheme="minorHAnsi" w:cstheme="minorHAnsi"/>
          <w:w w:val="110"/>
        </w:rPr>
        <w:t>to:</w:t>
      </w:r>
    </w:p>
    <w:p w:rsidR="00CE2E24" w:rsidRPr="00B65D5A" w:rsidRDefault="00CE2E24" w:rsidP="00CE2E24">
      <w:pPr>
        <w:rPr>
          <w:rFonts w:asciiTheme="minorHAnsi" w:hAnsiTheme="minorHAnsi" w:cstheme="minorHAnsi"/>
        </w:rPr>
        <w:sectPr w:rsidR="00CE2E24" w:rsidRPr="00B65D5A">
          <w:pgSz w:w="11900" w:h="16840"/>
          <w:pgMar w:top="1600" w:right="1380" w:bottom="280" w:left="1340" w:header="720" w:footer="720" w:gutter="0"/>
          <w:cols w:space="720"/>
        </w:sectPr>
      </w:pPr>
    </w:p>
    <w:p w:rsidR="00CE2E24" w:rsidRPr="00B65D5A" w:rsidRDefault="00CE2E24" w:rsidP="00CE2E24">
      <w:pPr>
        <w:pStyle w:val="BodyText"/>
        <w:spacing w:before="74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spacing w:val="-2"/>
          <w:w w:val="115"/>
          <w:sz w:val="22"/>
          <w:szCs w:val="22"/>
        </w:rPr>
        <w:t>Transport</w:t>
      </w:r>
      <w:r w:rsidRPr="00B65D5A">
        <w:rPr>
          <w:rFonts w:asciiTheme="minorHAnsi" w:hAnsiTheme="minorHAnsi" w:cstheme="minorHAnsi"/>
          <w:color w:val="313131"/>
          <w:spacing w:val="-15"/>
          <w:w w:val="115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spacing w:val="-2"/>
          <w:w w:val="115"/>
          <w:sz w:val="22"/>
          <w:szCs w:val="22"/>
        </w:rPr>
        <w:t>shipments</w:t>
      </w:r>
      <w:r w:rsidRPr="00B65D5A">
        <w:rPr>
          <w:rFonts w:asciiTheme="minorHAnsi" w:hAnsiTheme="minorHAnsi" w:cstheme="minorHAnsi"/>
          <w:color w:val="313131"/>
          <w:spacing w:val="-15"/>
          <w:w w:val="115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spacing w:val="-1"/>
          <w:w w:val="115"/>
          <w:sz w:val="22"/>
          <w:szCs w:val="22"/>
        </w:rPr>
        <w:t>across</w:t>
      </w:r>
      <w:r w:rsidRPr="00B65D5A">
        <w:rPr>
          <w:rFonts w:asciiTheme="minorHAnsi" w:hAnsiTheme="minorHAnsi" w:cstheme="minorHAnsi"/>
          <w:color w:val="313131"/>
          <w:spacing w:val="-13"/>
          <w:w w:val="115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spacing w:val="-1"/>
          <w:w w:val="115"/>
          <w:sz w:val="22"/>
          <w:szCs w:val="22"/>
        </w:rPr>
        <w:t>water</w:t>
      </w:r>
      <w:r w:rsidRPr="00B65D5A">
        <w:rPr>
          <w:rFonts w:asciiTheme="minorHAnsi" w:hAnsiTheme="minorHAnsi" w:cstheme="minorHAnsi"/>
          <w:color w:val="313131"/>
          <w:spacing w:val="-15"/>
          <w:w w:val="115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spacing w:val="-1"/>
          <w:w w:val="115"/>
          <w:sz w:val="22"/>
          <w:szCs w:val="22"/>
        </w:rPr>
        <w:t>bodies</w:t>
      </w:r>
    </w:p>
    <w:p w:rsidR="00CE2E24" w:rsidRPr="00B65D5A" w:rsidRDefault="00CE2E24" w:rsidP="00CE2E24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 w:right="1687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Transport</w:t>
      </w:r>
      <w:r w:rsidRPr="00B65D5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international</w:t>
      </w:r>
      <w:r w:rsidRPr="00B65D5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consignments</w:t>
      </w:r>
      <w:r w:rsidRPr="00B65D5A">
        <w:rPr>
          <w:rFonts w:asciiTheme="minorHAnsi" w:hAnsiTheme="minorHAnsi" w:cstheme="minorHAnsi"/>
          <w:color w:val="313131"/>
          <w:spacing w:val="6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from</w:t>
      </w:r>
      <w:r w:rsidRPr="00B65D5A">
        <w:rPr>
          <w:rFonts w:asciiTheme="minorHAnsi" w:hAnsiTheme="minorHAnsi" w:cstheme="minorHAnsi"/>
          <w:color w:val="313131"/>
          <w:spacing w:val="7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one</w:t>
      </w:r>
      <w:r w:rsidRPr="00B65D5A">
        <w:rPr>
          <w:rFonts w:asciiTheme="minorHAnsi" w:hAnsiTheme="minorHAnsi" w:cstheme="minorHAnsi"/>
          <w:color w:val="313131"/>
          <w:spacing w:val="6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seaport</w:t>
      </w:r>
      <w:r w:rsidRPr="00B65D5A">
        <w:rPr>
          <w:rFonts w:asciiTheme="minorHAnsi" w:hAnsiTheme="minorHAnsi" w:cstheme="minorHAnsi"/>
          <w:color w:val="313131"/>
          <w:spacing w:val="6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to</w:t>
      </w:r>
      <w:r w:rsidRPr="00B65D5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another</w:t>
      </w:r>
      <w:r w:rsidRPr="00B65D5A">
        <w:rPr>
          <w:rFonts w:asciiTheme="minorHAnsi" w:hAnsiTheme="minorHAnsi" w:cstheme="minorHAnsi"/>
          <w:color w:val="313131"/>
          <w:spacing w:val="-6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seaport</w:t>
      </w:r>
      <w:r w:rsidRPr="00B65D5A">
        <w:rPr>
          <w:rFonts w:asciiTheme="minorHAnsi" w:hAnsiTheme="minorHAnsi" w:cstheme="minorHAnsi"/>
          <w:color w:val="313131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by</w:t>
      </w:r>
      <w:r w:rsidRPr="00B65D5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rail.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rPr>
          <w:rFonts w:asciiTheme="minorHAnsi" w:hAnsiTheme="minorHAnsi" w:cstheme="minorHAnsi"/>
        </w:rPr>
      </w:pPr>
    </w:p>
    <w:p w:rsidR="00CE2E24" w:rsidRPr="00B65D5A" w:rsidRDefault="00CE2E24" w:rsidP="00B65D5A">
      <w:pPr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</w:rPr>
        <w:t>Transport rail cars across country borders particularly in Europe</w:t>
      </w:r>
    </w:p>
    <w:p w:rsidR="00CE2E24" w:rsidRPr="00B65D5A" w:rsidRDefault="00CE2E24" w:rsidP="00B65D5A">
      <w:pPr>
        <w:rPr>
          <w:rFonts w:asciiTheme="minorHAnsi" w:hAnsiTheme="minorHAnsi" w:cstheme="minorHAnsi"/>
        </w:rPr>
      </w:pPr>
    </w:p>
    <w:p w:rsidR="00CE2E24" w:rsidRPr="00B65D5A" w:rsidRDefault="00CE2E24" w:rsidP="00B65D5A">
      <w:pPr>
        <w:rPr>
          <w:rFonts w:asciiTheme="minorHAnsi" w:hAnsiTheme="minorHAnsi" w:cstheme="minorHAnsi"/>
        </w:rPr>
      </w:pPr>
    </w:p>
    <w:p w:rsidR="00CE2E24" w:rsidRPr="00B65D5A" w:rsidRDefault="00CE2E24" w:rsidP="00B65D5A">
      <w:pPr>
        <w:rPr>
          <w:rFonts w:asciiTheme="minorHAnsi" w:hAnsiTheme="minorHAnsi" w:cstheme="minorHAnsi"/>
        </w:rPr>
      </w:pPr>
    </w:p>
    <w:p w:rsidR="00CE2E24" w:rsidRPr="00B65D5A" w:rsidRDefault="00CE2E24" w:rsidP="00B65D5A">
      <w:pPr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</w:rPr>
        <w:t>None of the above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pStyle w:val="ListParagraph"/>
        <w:numPr>
          <w:ilvl w:val="0"/>
          <w:numId w:val="2"/>
        </w:numPr>
        <w:tabs>
          <w:tab w:val="left" w:pos="822"/>
        </w:tabs>
        <w:spacing w:before="183"/>
        <w:ind w:right="128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  <w:w w:val="110"/>
        </w:rPr>
        <w:t>Infrastructure</w:t>
      </w:r>
      <w:r w:rsidRPr="00B65D5A">
        <w:rPr>
          <w:rFonts w:asciiTheme="minorHAnsi" w:hAnsiTheme="minorHAnsi" w:cstheme="minorHAnsi"/>
          <w:spacing w:val="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that</w:t>
      </w:r>
      <w:r w:rsidRPr="00B65D5A">
        <w:rPr>
          <w:rFonts w:asciiTheme="minorHAnsi" w:hAnsiTheme="minorHAnsi" w:cstheme="minorHAnsi"/>
          <w:spacing w:val="4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allows</w:t>
      </w:r>
      <w:r w:rsidRPr="00B65D5A">
        <w:rPr>
          <w:rFonts w:asciiTheme="minorHAnsi" w:hAnsiTheme="minorHAnsi" w:cstheme="minorHAnsi"/>
          <w:spacing w:val="4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businesses</w:t>
      </w:r>
      <w:r w:rsidRPr="00B65D5A">
        <w:rPr>
          <w:rFonts w:asciiTheme="minorHAnsi" w:hAnsiTheme="minorHAnsi" w:cstheme="minorHAnsi"/>
          <w:spacing w:val="4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to</w:t>
      </w:r>
      <w:r w:rsidRPr="00B65D5A">
        <w:rPr>
          <w:rFonts w:asciiTheme="minorHAnsi" w:hAnsiTheme="minorHAnsi" w:cstheme="minorHAnsi"/>
          <w:spacing w:val="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protect</w:t>
      </w:r>
      <w:r w:rsidRPr="00B65D5A">
        <w:rPr>
          <w:rFonts w:asciiTheme="minorHAnsi" w:hAnsiTheme="minorHAnsi" w:cstheme="minorHAnsi"/>
          <w:spacing w:val="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their</w:t>
      </w:r>
      <w:r w:rsidRPr="00B65D5A">
        <w:rPr>
          <w:rFonts w:asciiTheme="minorHAnsi" w:hAnsiTheme="minorHAnsi" w:cstheme="minorHAnsi"/>
          <w:spacing w:val="4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innovative</w:t>
      </w:r>
      <w:r w:rsidRPr="00B65D5A">
        <w:rPr>
          <w:rFonts w:asciiTheme="minorHAnsi" w:hAnsiTheme="minorHAnsi" w:cstheme="minorHAnsi"/>
          <w:spacing w:val="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property</w:t>
      </w:r>
      <w:r w:rsidRPr="00B65D5A">
        <w:rPr>
          <w:rFonts w:asciiTheme="minorHAnsi" w:hAnsiTheme="minorHAnsi" w:cstheme="minorHAnsi"/>
          <w:spacing w:val="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is</w:t>
      </w:r>
      <w:r w:rsidRPr="00B65D5A">
        <w:rPr>
          <w:rFonts w:asciiTheme="minorHAnsi" w:hAnsiTheme="minorHAnsi" w:cstheme="minorHAnsi"/>
          <w:spacing w:val="4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known</w:t>
      </w:r>
      <w:r w:rsidRPr="00B65D5A">
        <w:rPr>
          <w:rFonts w:asciiTheme="minorHAnsi" w:hAnsiTheme="minorHAnsi" w:cstheme="minorHAnsi"/>
          <w:spacing w:val="-6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as: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Court</w:t>
      </w:r>
      <w:r w:rsidRPr="00B65D5A">
        <w:rPr>
          <w:rFonts w:asciiTheme="minorHAnsi" w:hAnsiTheme="minorHAnsi" w:cstheme="minorHAnsi"/>
          <w:color w:val="313131"/>
          <w:spacing w:val="-7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 w:right="6961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  <w:shd w:val="clear" w:color="auto" w:fill="FFFF00"/>
        </w:rPr>
        <w:t>Intellectual</w:t>
      </w:r>
      <w:r w:rsidRPr="00B65D5A">
        <w:rPr>
          <w:rFonts w:asciiTheme="minorHAnsi" w:hAnsiTheme="minorHAnsi" w:cstheme="minorHAnsi"/>
          <w:color w:val="313131"/>
          <w:spacing w:val="-15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property</w:t>
      </w:r>
      <w:r w:rsidRPr="00B65D5A">
        <w:rPr>
          <w:rFonts w:asciiTheme="minorHAnsi" w:hAnsiTheme="minorHAnsi" w:cstheme="minorHAnsi"/>
          <w:color w:val="313131"/>
          <w:spacing w:val="-6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Standard</w:t>
      </w:r>
      <w:r w:rsidRPr="00B65D5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 w:right="6183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Business</w:t>
      </w:r>
      <w:r w:rsidRPr="00B65D5A">
        <w:rPr>
          <w:rFonts w:asciiTheme="minorHAnsi" w:hAnsiTheme="minorHAnsi" w:cstheme="minorHAnsi"/>
          <w:color w:val="313131"/>
          <w:spacing w:val="1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services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  <w:w w:val="110"/>
        </w:rPr>
        <w:t>Infrastructure</w:t>
      </w:r>
      <w:r w:rsidRPr="00B65D5A">
        <w:rPr>
          <w:rFonts w:asciiTheme="minorHAnsi" w:hAnsiTheme="minorHAnsi" w:cstheme="minorHAnsi"/>
          <w:spacing w:val="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that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allows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businesses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to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sustain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their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daily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operations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is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known</w:t>
      </w:r>
      <w:r w:rsidRPr="00B65D5A">
        <w:rPr>
          <w:rFonts w:asciiTheme="minorHAnsi" w:hAnsiTheme="minorHAnsi" w:cstheme="minorHAnsi"/>
          <w:spacing w:val="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as: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05"/>
          <w:sz w:val="22"/>
          <w:szCs w:val="22"/>
          <w:shd w:val="clear" w:color="auto" w:fill="FFFF00"/>
        </w:rPr>
        <w:t>Utilities</w:t>
      </w:r>
      <w:r w:rsidRPr="00B65D5A">
        <w:rPr>
          <w:rFonts w:asciiTheme="minorHAnsi" w:hAnsiTheme="minorHAnsi" w:cstheme="minorHAnsi"/>
          <w:color w:val="313131"/>
          <w:spacing w:val="26"/>
          <w:w w:val="105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05"/>
          <w:sz w:val="22"/>
          <w:szCs w:val="22"/>
          <w:shd w:val="clear" w:color="auto" w:fill="FFFF00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 w:right="754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</w:rPr>
        <w:t>Transportation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 w:right="6183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Communication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rPr>
          <w:rFonts w:asciiTheme="minorHAnsi" w:hAnsiTheme="minorHAnsi" w:cstheme="minorHAnsi"/>
        </w:rPr>
        <w:sectPr w:rsidR="00CE2E24" w:rsidRPr="00B65D5A">
          <w:pgSz w:w="11900" w:h="16840"/>
          <w:pgMar w:top="1380" w:right="1380" w:bottom="280" w:left="1340" w:header="720" w:footer="720" w:gutter="0"/>
          <w:cols w:space="720"/>
        </w:sectPr>
      </w:pPr>
    </w:p>
    <w:p w:rsidR="00CE2E24" w:rsidRPr="00B65D5A" w:rsidRDefault="00CE2E24" w:rsidP="00CE2E24">
      <w:pPr>
        <w:pStyle w:val="BodyText"/>
        <w:spacing w:before="74"/>
        <w:ind w:left="174" w:right="7630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Supply</w:t>
      </w:r>
      <w:r w:rsidRPr="00B65D5A">
        <w:rPr>
          <w:rFonts w:asciiTheme="minorHAnsi" w:hAnsiTheme="minorHAnsi" w:cstheme="minorHAnsi"/>
          <w:color w:val="313131"/>
          <w:spacing w:val="16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chain</w:t>
      </w:r>
      <w:r w:rsidRPr="00B65D5A">
        <w:rPr>
          <w:rFonts w:asciiTheme="minorHAnsi" w:hAnsiTheme="minorHAnsi" w:cstheme="minorHAnsi"/>
          <w:color w:val="313131"/>
          <w:spacing w:val="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  <w:w w:val="110"/>
        </w:rPr>
        <w:t>In</w:t>
      </w:r>
      <w:r w:rsidRPr="00B65D5A">
        <w:rPr>
          <w:rFonts w:asciiTheme="minorHAnsi" w:hAnsiTheme="minorHAnsi" w:cstheme="minorHAnsi"/>
          <w:spacing w:val="-2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what manner</w:t>
      </w:r>
      <w:r w:rsidRPr="00B65D5A">
        <w:rPr>
          <w:rFonts w:asciiTheme="minorHAnsi" w:hAnsiTheme="minorHAnsi" w:cstheme="minorHAnsi"/>
          <w:spacing w:val="-1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may standards infrastructure differ internationally: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5"/>
          <w:sz w:val="22"/>
          <w:szCs w:val="22"/>
        </w:rPr>
        <w:t>Safety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20"/>
          <w:sz w:val="22"/>
          <w:szCs w:val="22"/>
        </w:rPr>
        <w:t>Design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 w:right="7954"/>
        <w:rPr>
          <w:rFonts w:asciiTheme="minorHAnsi" w:hAnsiTheme="minorHAnsi" w:cstheme="minorHAnsi"/>
          <w:sz w:val="22"/>
          <w:szCs w:val="22"/>
        </w:rPr>
      </w:pPr>
      <w:proofErr w:type="spellStart"/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Performan</w:t>
      </w:r>
      <w:proofErr w:type="spellEnd"/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proofErr w:type="spellStart"/>
      <w:proofErr w:type="gramStart"/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ce</w:t>
      </w:r>
      <w:proofErr w:type="spellEnd"/>
      <w:proofErr w:type="gramEnd"/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 w:right="8353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  <w:shd w:val="clear" w:color="auto" w:fill="FFFF00"/>
        </w:rPr>
        <w:t>All the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above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pStyle w:val="ListParagraph"/>
        <w:numPr>
          <w:ilvl w:val="0"/>
          <w:numId w:val="2"/>
        </w:numPr>
        <w:tabs>
          <w:tab w:val="left" w:pos="822"/>
        </w:tabs>
        <w:spacing w:before="185"/>
        <w:ind w:left="821" w:right="567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  <w:w w:val="110"/>
        </w:rPr>
        <w:t>Infrastructure</w:t>
      </w:r>
      <w:r w:rsidRPr="00B65D5A">
        <w:rPr>
          <w:rFonts w:asciiTheme="minorHAnsi" w:hAnsiTheme="minorHAnsi" w:cstheme="minorHAnsi"/>
          <w:spacing w:val="-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that</w:t>
      </w:r>
      <w:r w:rsidRPr="00B65D5A">
        <w:rPr>
          <w:rFonts w:asciiTheme="minorHAnsi" w:hAnsiTheme="minorHAnsi" w:cstheme="minorHAnsi"/>
          <w:spacing w:val="-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requires</w:t>
      </w:r>
      <w:r w:rsidRPr="00B65D5A">
        <w:rPr>
          <w:rFonts w:asciiTheme="minorHAnsi" w:hAnsiTheme="minorHAnsi" w:cstheme="minorHAnsi"/>
          <w:spacing w:val="-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reliable</w:t>
      </w:r>
      <w:r w:rsidRPr="00B65D5A">
        <w:rPr>
          <w:rFonts w:asciiTheme="minorHAnsi" w:hAnsiTheme="minorHAnsi" w:cstheme="minorHAnsi"/>
          <w:spacing w:val="-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phone</w:t>
      </w:r>
      <w:r w:rsidRPr="00B65D5A">
        <w:rPr>
          <w:rFonts w:asciiTheme="minorHAnsi" w:hAnsiTheme="minorHAnsi" w:cstheme="minorHAnsi"/>
          <w:spacing w:val="-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lines,</w:t>
      </w:r>
      <w:r w:rsidRPr="00B65D5A">
        <w:rPr>
          <w:rFonts w:asciiTheme="minorHAnsi" w:hAnsiTheme="minorHAnsi" w:cstheme="minorHAnsi"/>
          <w:spacing w:val="-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cell</w:t>
      </w:r>
      <w:r w:rsidRPr="00B65D5A">
        <w:rPr>
          <w:rFonts w:asciiTheme="minorHAnsi" w:hAnsiTheme="minorHAnsi" w:cstheme="minorHAnsi"/>
          <w:spacing w:val="-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phone</w:t>
      </w:r>
      <w:r w:rsidRPr="00B65D5A">
        <w:rPr>
          <w:rFonts w:asciiTheme="minorHAnsi" w:hAnsiTheme="minorHAnsi" w:cstheme="minorHAnsi"/>
          <w:spacing w:val="-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networks,</w:t>
      </w:r>
      <w:r w:rsidRPr="00B65D5A">
        <w:rPr>
          <w:rFonts w:asciiTheme="minorHAnsi" w:hAnsiTheme="minorHAnsi" w:cstheme="minorHAnsi"/>
          <w:spacing w:val="-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internet</w:t>
      </w:r>
      <w:r w:rsidRPr="00B65D5A">
        <w:rPr>
          <w:rFonts w:asciiTheme="minorHAnsi" w:hAnsiTheme="minorHAnsi" w:cstheme="minorHAnsi"/>
          <w:spacing w:val="-6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service,</w:t>
      </w:r>
      <w:r w:rsidRPr="00B65D5A">
        <w:rPr>
          <w:rFonts w:asciiTheme="minorHAnsi" w:hAnsiTheme="minorHAnsi" w:cstheme="minorHAnsi"/>
          <w:spacing w:val="-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and</w:t>
      </w:r>
      <w:r w:rsidRPr="00B65D5A">
        <w:rPr>
          <w:rFonts w:asciiTheme="minorHAnsi" w:hAnsiTheme="minorHAnsi" w:cstheme="minorHAnsi"/>
          <w:spacing w:val="-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mail</w:t>
      </w:r>
      <w:r w:rsidRPr="00B65D5A">
        <w:rPr>
          <w:rFonts w:asciiTheme="minorHAnsi" w:hAnsiTheme="minorHAnsi" w:cstheme="minorHAnsi"/>
          <w:spacing w:val="-2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delivery</w:t>
      </w:r>
      <w:r w:rsidRPr="00B65D5A">
        <w:rPr>
          <w:rFonts w:asciiTheme="minorHAnsi" w:hAnsiTheme="minorHAnsi" w:cstheme="minorHAnsi"/>
          <w:spacing w:val="-2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is</w:t>
      </w:r>
      <w:r w:rsidRPr="00B65D5A">
        <w:rPr>
          <w:rFonts w:asciiTheme="minorHAnsi" w:hAnsiTheme="minorHAnsi" w:cstheme="minorHAnsi"/>
          <w:spacing w:val="-4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known</w:t>
      </w:r>
      <w:r w:rsidRPr="00B65D5A">
        <w:rPr>
          <w:rFonts w:asciiTheme="minorHAnsi" w:hAnsiTheme="minorHAnsi" w:cstheme="minorHAnsi"/>
          <w:spacing w:val="-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as: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05"/>
          <w:sz w:val="22"/>
          <w:szCs w:val="22"/>
        </w:rPr>
        <w:t>Utilities</w:t>
      </w:r>
      <w:r w:rsidRPr="00B65D5A">
        <w:rPr>
          <w:rFonts w:asciiTheme="minorHAnsi" w:hAnsiTheme="minorHAnsi" w:cstheme="minorHAnsi"/>
          <w:color w:val="313131"/>
          <w:spacing w:val="26"/>
          <w:w w:val="105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05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 w:right="754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</w:rPr>
        <w:t>Transportation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 w:right="6183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Communication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ind w:left="174" w:right="7630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Supply</w:t>
      </w:r>
      <w:r w:rsidRPr="00B65D5A">
        <w:rPr>
          <w:rFonts w:asciiTheme="minorHAnsi" w:hAnsiTheme="minorHAnsi" w:cstheme="minorHAnsi"/>
          <w:color w:val="313131"/>
          <w:spacing w:val="16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chain</w:t>
      </w:r>
      <w:r w:rsidRPr="00B65D5A">
        <w:rPr>
          <w:rFonts w:asciiTheme="minorHAnsi" w:hAnsiTheme="minorHAnsi" w:cstheme="minorHAnsi"/>
          <w:color w:val="313131"/>
          <w:spacing w:val="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pStyle w:val="ListParagraph"/>
        <w:numPr>
          <w:ilvl w:val="0"/>
          <w:numId w:val="2"/>
        </w:numPr>
        <w:tabs>
          <w:tab w:val="left" w:pos="822"/>
        </w:tabs>
        <w:spacing w:before="184"/>
        <w:ind w:left="821" w:right="391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  <w:w w:val="110"/>
        </w:rPr>
        <w:t>Infrastructure</w:t>
      </w:r>
      <w:r w:rsidRPr="00B65D5A">
        <w:rPr>
          <w:rFonts w:asciiTheme="minorHAnsi" w:hAnsiTheme="minorHAnsi" w:cstheme="minorHAnsi"/>
          <w:spacing w:val="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that</w:t>
      </w:r>
      <w:r w:rsidRPr="00B65D5A">
        <w:rPr>
          <w:rFonts w:asciiTheme="minorHAnsi" w:hAnsiTheme="minorHAnsi" w:cstheme="minorHAnsi"/>
          <w:spacing w:val="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allows</w:t>
      </w:r>
      <w:r w:rsidRPr="00B65D5A">
        <w:rPr>
          <w:rFonts w:asciiTheme="minorHAnsi" w:hAnsiTheme="minorHAnsi" w:cstheme="minorHAnsi"/>
          <w:spacing w:val="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businesses</w:t>
      </w:r>
      <w:r w:rsidRPr="00B65D5A">
        <w:rPr>
          <w:rFonts w:asciiTheme="minorHAnsi" w:hAnsiTheme="minorHAnsi" w:cstheme="minorHAnsi"/>
          <w:spacing w:val="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to</w:t>
      </w:r>
      <w:r w:rsidRPr="00B65D5A">
        <w:rPr>
          <w:rFonts w:asciiTheme="minorHAnsi" w:hAnsiTheme="minorHAnsi" w:cstheme="minorHAnsi"/>
          <w:spacing w:val="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find</w:t>
      </w:r>
      <w:r w:rsidRPr="00B65D5A">
        <w:rPr>
          <w:rFonts w:asciiTheme="minorHAnsi" w:hAnsiTheme="minorHAnsi" w:cstheme="minorHAnsi"/>
          <w:spacing w:val="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additional</w:t>
      </w:r>
      <w:r w:rsidRPr="00B65D5A">
        <w:rPr>
          <w:rFonts w:asciiTheme="minorHAnsi" w:hAnsiTheme="minorHAnsi" w:cstheme="minorHAnsi"/>
          <w:spacing w:val="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competent</w:t>
      </w:r>
      <w:r w:rsidRPr="00B65D5A">
        <w:rPr>
          <w:rFonts w:asciiTheme="minorHAnsi" w:hAnsiTheme="minorHAnsi" w:cstheme="minorHAnsi"/>
          <w:spacing w:val="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logistics</w:t>
      </w:r>
      <w:r w:rsidRPr="00B65D5A">
        <w:rPr>
          <w:rFonts w:asciiTheme="minorHAnsi" w:hAnsiTheme="minorHAnsi" w:cstheme="minorHAnsi"/>
          <w:spacing w:val="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help</w:t>
      </w:r>
      <w:r w:rsidRPr="00B65D5A">
        <w:rPr>
          <w:rFonts w:asciiTheme="minorHAnsi" w:hAnsiTheme="minorHAnsi" w:cstheme="minorHAnsi"/>
          <w:spacing w:val="-6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quickly</w:t>
      </w:r>
      <w:r w:rsidRPr="00B65D5A">
        <w:rPr>
          <w:rFonts w:asciiTheme="minorHAnsi" w:hAnsiTheme="minorHAnsi" w:cstheme="minorHAnsi"/>
          <w:spacing w:val="-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is</w:t>
      </w:r>
      <w:r w:rsidRPr="00B65D5A">
        <w:rPr>
          <w:rFonts w:asciiTheme="minorHAnsi" w:hAnsiTheme="minorHAnsi" w:cstheme="minorHAnsi"/>
          <w:spacing w:val="-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known</w:t>
      </w:r>
      <w:r w:rsidRPr="00B65D5A">
        <w:rPr>
          <w:rFonts w:asciiTheme="minorHAnsi" w:hAnsiTheme="minorHAnsi" w:cstheme="minorHAnsi"/>
          <w:spacing w:val="-1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as:</w:t>
      </w:r>
    </w:p>
    <w:p w:rsidR="00CE2E24" w:rsidRPr="00B65D5A" w:rsidRDefault="00CE2E24" w:rsidP="00CE2E24">
      <w:pPr>
        <w:rPr>
          <w:rFonts w:asciiTheme="minorHAnsi" w:hAnsiTheme="minorHAnsi" w:cstheme="minorHAnsi"/>
        </w:rPr>
        <w:sectPr w:rsidR="00CE2E24" w:rsidRPr="00B65D5A">
          <w:pgSz w:w="11900" w:h="16840"/>
          <w:pgMar w:top="1380" w:right="1380" w:bottom="280" w:left="1340" w:header="720" w:footer="720" w:gutter="0"/>
          <w:cols w:space="720"/>
        </w:sectPr>
      </w:pPr>
    </w:p>
    <w:p w:rsidR="00CE2E24" w:rsidRPr="00B65D5A" w:rsidRDefault="00CE2E24" w:rsidP="00CE2E24">
      <w:pPr>
        <w:pStyle w:val="BodyText"/>
        <w:spacing w:before="74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Banking</w:t>
      </w:r>
      <w:r w:rsidRPr="00B65D5A">
        <w:rPr>
          <w:rFonts w:asciiTheme="minorHAnsi" w:hAnsiTheme="minorHAnsi" w:cstheme="minorHAnsi"/>
          <w:color w:val="313131"/>
          <w:spacing w:val="1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 w:right="6183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Business</w:t>
      </w:r>
      <w:r w:rsidRPr="00B65D5A">
        <w:rPr>
          <w:rFonts w:asciiTheme="minorHAnsi" w:hAnsiTheme="minorHAnsi" w:cstheme="minorHAnsi"/>
          <w:color w:val="313131"/>
          <w:spacing w:val="14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services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Distribution</w:t>
      </w:r>
      <w:r w:rsidRPr="00B65D5A">
        <w:rPr>
          <w:rFonts w:asciiTheme="minorHAnsi" w:hAnsiTheme="minorHAnsi" w:cstheme="minorHAnsi"/>
          <w:color w:val="313131"/>
          <w:spacing w:val="-6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Standard</w:t>
      </w:r>
      <w:r w:rsidRPr="00B65D5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  <w:w w:val="110"/>
        </w:rPr>
        <w:t>This</w:t>
      </w:r>
      <w:r w:rsidRPr="00B65D5A">
        <w:rPr>
          <w:rFonts w:asciiTheme="minorHAnsi" w:hAnsiTheme="minorHAnsi" w:cstheme="minorHAnsi"/>
          <w:spacing w:val="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image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is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proofErr w:type="gramStart"/>
      <w:r w:rsidRPr="00B65D5A">
        <w:rPr>
          <w:rFonts w:asciiTheme="minorHAnsi" w:hAnsiTheme="minorHAnsi" w:cstheme="minorHAnsi"/>
          <w:w w:val="110"/>
        </w:rPr>
        <w:t xml:space="preserve">an </w:t>
      </w:r>
      <w:r w:rsidRPr="00B65D5A">
        <w:rPr>
          <w:rFonts w:asciiTheme="minorHAnsi" w:hAnsiTheme="minorHAnsi" w:cstheme="minorHAnsi"/>
          <w:spacing w:val="19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example</w:t>
      </w:r>
      <w:proofErr w:type="gramEnd"/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of</w:t>
      </w:r>
      <w:r w:rsidRPr="00B65D5A">
        <w:rPr>
          <w:rFonts w:asciiTheme="minorHAnsi" w:hAnsiTheme="minorHAnsi" w:cstheme="minorHAnsi"/>
          <w:spacing w:val="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what</w:t>
      </w:r>
      <w:r w:rsidRPr="00B65D5A">
        <w:rPr>
          <w:rFonts w:asciiTheme="minorHAnsi" w:hAnsiTheme="minorHAnsi" w:cstheme="minorHAnsi"/>
          <w:spacing w:val="8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type</w:t>
      </w:r>
      <w:r w:rsidRPr="00B65D5A">
        <w:rPr>
          <w:rFonts w:asciiTheme="minorHAnsi" w:hAnsiTheme="minorHAnsi" w:cstheme="minorHAnsi"/>
          <w:spacing w:val="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of</w:t>
      </w:r>
      <w:r w:rsidRPr="00B65D5A">
        <w:rPr>
          <w:rFonts w:asciiTheme="minorHAnsi" w:hAnsiTheme="minorHAnsi" w:cstheme="minorHAnsi"/>
          <w:spacing w:val="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ship?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5"/>
          <w:sz w:val="22"/>
          <w:szCs w:val="22"/>
        </w:rPr>
        <w:t>Suez</w:t>
      </w:r>
      <w:r w:rsidRPr="00B65D5A">
        <w:rPr>
          <w:rFonts w:asciiTheme="minorHAnsi" w:hAnsiTheme="minorHAnsi" w:cstheme="minorHAnsi"/>
          <w:color w:val="313131"/>
          <w:spacing w:val="-7"/>
          <w:w w:val="115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5"/>
          <w:sz w:val="22"/>
          <w:szCs w:val="22"/>
        </w:rPr>
        <w:t>Canal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 w:right="7560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spacing w:val="-2"/>
          <w:w w:val="115"/>
          <w:sz w:val="22"/>
          <w:szCs w:val="22"/>
        </w:rPr>
        <w:t>Panama Canal</w:t>
      </w:r>
      <w:r w:rsidRPr="00B65D5A">
        <w:rPr>
          <w:rFonts w:asciiTheme="minorHAnsi" w:hAnsiTheme="minorHAnsi" w:cstheme="minorHAnsi"/>
          <w:color w:val="313131"/>
          <w:spacing w:val="-67"/>
          <w:w w:val="115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5"/>
          <w:sz w:val="22"/>
          <w:szCs w:val="22"/>
        </w:rPr>
        <w:t>ship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5"/>
          <w:sz w:val="22"/>
          <w:szCs w:val="22"/>
        </w:rPr>
        <w:t>Bosporus</w:t>
      </w:r>
      <w:r w:rsidRPr="00B65D5A">
        <w:rPr>
          <w:rFonts w:asciiTheme="minorHAnsi" w:hAnsiTheme="minorHAnsi" w:cstheme="minorHAnsi"/>
          <w:color w:val="313131"/>
          <w:spacing w:val="-5"/>
          <w:w w:val="115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5"/>
          <w:sz w:val="22"/>
          <w:szCs w:val="22"/>
        </w:rPr>
        <w:t>canal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 w:right="754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Post-</w:t>
      </w:r>
      <w:proofErr w:type="spellStart"/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Panamax</w:t>
      </w:r>
      <w:proofErr w:type="spellEnd"/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5"/>
          <w:sz w:val="22"/>
          <w:szCs w:val="22"/>
          <w:shd w:val="clear" w:color="auto" w:fill="FFFF00"/>
        </w:rPr>
        <w:t>ship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pStyle w:val="ListParagraph"/>
        <w:numPr>
          <w:ilvl w:val="0"/>
          <w:numId w:val="2"/>
        </w:numPr>
        <w:tabs>
          <w:tab w:val="left" w:pos="822"/>
        </w:tabs>
        <w:spacing w:before="184"/>
        <w:ind w:hanging="361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  <w:w w:val="110"/>
        </w:rPr>
        <w:t>A</w:t>
      </w:r>
      <w:r w:rsidRPr="00B65D5A">
        <w:rPr>
          <w:rFonts w:asciiTheme="minorHAnsi" w:hAnsiTheme="minorHAnsi" w:cstheme="minorHAnsi"/>
          <w:spacing w:val="-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formal</w:t>
      </w:r>
      <w:r w:rsidRPr="00B65D5A">
        <w:rPr>
          <w:rFonts w:asciiTheme="minorHAnsi" w:hAnsiTheme="minorHAnsi" w:cstheme="minorHAnsi"/>
          <w:spacing w:val="-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definition</w:t>
      </w:r>
      <w:r w:rsidRPr="00B65D5A">
        <w:rPr>
          <w:rFonts w:asciiTheme="minorHAnsi" w:hAnsiTheme="minorHAnsi" w:cstheme="minorHAnsi"/>
          <w:spacing w:val="-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of</w:t>
      </w:r>
      <w:r w:rsidRPr="00B65D5A">
        <w:rPr>
          <w:rFonts w:asciiTheme="minorHAnsi" w:hAnsiTheme="minorHAnsi" w:cstheme="minorHAnsi"/>
          <w:spacing w:val="-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logistics</w:t>
      </w:r>
      <w:r w:rsidRPr="00B65D5A">
        <w:rPr>
          <w:rFonts w:asciiTheme="minorHAnsi" w:hAnsiTheme="minorHAnsi" w:cstheme="minorHAnsi"/>
          <w:spacing w:val="-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infrastructure</w:t>
      </w:r>
      <w:r w:rsidRPr="00B65D5A">
        <w:rPr>
          <w:rFonts w:asciiTheme="minorHAnsi" w:hAnsiTheme="minorHAnsi" w:cstheme="minorHAnsi"/>
          <w:spacing w:val="-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can</w:t>
      </w:r>
      <w:r w:rsidRPr="00B65D5A">
        <w:rPr>
          <w:rFonts w:asciiTheme="minorHAnsi" w:hAnsiTheme="minorHAnsi" w:cstheme="minorHAnsi"/>
          <w:spacing w:val="-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be</w:t>
      </w:r>
      <w:r w:rsidRPr="00B65D5A">
        <w:rPr>
          <w:rFonts w:asciiTheme="minorHAnsi" w:hAnsiTheme="minorHAnsi" w:cstheme="minorHAnsi"/>
          <w:spacing w:val="-7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referred</w:t>
      </w:r>
      <w:r w:rsidRPr="00B65D5A">
        <w:rPr>
          <w:rFonts w:asciiTheme="minorHAnsi" w:hAnsiTheme="minorHAnsi" w:cstheme="minorHAnsi"/>
          <w:spacing w:val="-5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to</w:t>
      </w:r>
      <w:r w:rsidRPr="00B65D5A">
        <w:rPr>
          <w:rFonts w:asciiTheme="minorHAnsi" w:hAnsiTheme="minorHAnsi" w:cstheme="minorHAnsi"/>
          <w:spacing w:val="-6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as: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A system that</w:t>
      </w:r>
      <w:r w:rsidRPr="00B65D5A">
        <w:rPr>
          <w:rFonts w:asciiTheme="minorHAnsi" w:hAnsiTheme="minorHAnsi" w:cstheme="minorHAnsi"/>
          <w:color w:val="313131"/>
          <w:spacing w:val="2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facilitates transportation within a</w:t>
      </w:r>
      <w:r w:rsidRPr="00B65D5A">
        <w:rPr>
          <w:rFonts w:asciiTheme="minorHAnsi" w:hAnsiTheme="minorHAnsi" w:cstheme="minorHAnsi"/>
          <w:color w:val="313131"/>
          <w:spacing w:val="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supply</w:t>
      </w:r>
      <w:r w:rsidRPr="00B65D5A">
        <w:rPr>
          <w:rFonts w:asciiTheme="minorHAnsi" w:hAnsiTheme="minorHAnsi" w:cstheme="minorHAnsi"/>
          <w:color w:val="313131"/>
          <w:spacing w:val="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chain within a</w:t>
      </w:r>
      <w:r w:rsidRPr="00B65D5A">
        <w:rPr>
          <w:rFonts w:asciiTheme="minorHAnsi" w:hAnsiTheme="minorHAnsi" w:cstheme="minorHAnsi"/>
          <w:color w:val="313131"/>
          <w:spacing w:val="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public</w:t>
      </w:r>
      <w:r w:rsidRPr="00B65D5A">
        <w:rPr>
          <w:rFonts w:asciiTheme="minorHAnsi" w:hAnsiTheme="minorHAnsi" w:cstheme="minorHAnsi"/>
          <w:color w:val="313131"/>
          <w:spacing w:val="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or</w:t>
      </w:r>
      <w:r w:rsidRPr="00B65D5A">
        <w:rPr>
          <w:rFonts w:asciiTheme="minorHAnsi" w:hAnsiTheme="minorHAnsi" w:cstheme="minorHAnsi"/>
          <w:color w:val="313131"/>
          <w:spacing w:val="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private</w:t>
      </w:r>
      <w:r w:rsidRPr="00B65D5A">
        <w:rPr>
          <w:rFonts w:asciiTheme="minorHAnsi" w:hAnsiTheme="minorHAnsi" w:cstheme="minorHAnsi"/>
          <w:color w:val="313131"/>
          <w:spacing w:val="-6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setting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A</w:t>
      </w:r>
      <w:r w:rsidRPr="00B65D5A">
        <w:rPr>
          <w:rFonts w:asciiTheme="minorHAnsi" w:hAnsiTheme="minorHAnsi" w:cstheme="minorHAnsi"/>
          <w:color w:val="313131"/>
          <w:spacing w:val="10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system</w:t>
      </w:r>
      <w:r w:rsidRPr="00B65D5A">
        <w:rPr>
          <w:rFonts w:asciiTheme="minorHAnsi" w:hAnsiTheme="minorHAnsi" w:cstheme="minorHAnsi"/>
          <w:color w:val="313131"/>
          <w:spacing w:val="1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that</w:t>
      </w:r>
      <w:r w:rsidRPr="00B65D5A">
        <w:rPr>
          <w:rFonts w:asciiTheme="minorHAnsi" w:hAnsiTheme="minorHAnsi" w:cstheme="minorHAnsi"/>
          <w:color w:val="313131"/>
          <w:spacing w:val="1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facilitates</w:t>
      </w:r>
      <w:r w:rsidRPr="00B65D5A">
        <w:rPr>
          <w:rFonts w:asciiTheme="minorHAnsi" w:hAnsiTheme="minorHAnsi" w:cstheme="minorHAnsi"/>
          <w:color w:val="313131"/>
          <w:spacing w:val="10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the</w:t>
      </w:r>
      <w:r w:rsidRPr="00B65D5A">
        <w:rPr>
          <w:rFonts w:asciiTheme="minorHAnsi" w:hAnsiTheme="minorHAnsi" w:cstheme="minorHAnsi"/>
          <w:color w:val="313131"/>
          <w:spacing w:val="1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communication</w:t>
      </w:r>
      <w:r w:rsidRPr="00B65D5A">
        <w:rPr>
          <w:rFonts w:asciiTheme="minorHAnsi" w:hAnsiTheme="minorHAnsi" w:cstheme="minorHAnsi"/>
          <w:color w:val="313131"/>
          <w:spacing w:val="10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of</w:t>
      </w:r>
      <w:r w:rsidRPr="00B65D5A">
        <w:rPr>
          <w:rFonts w:asciiTheme="minorHAnsi" w:hAnsiTheme="minorHAnsi" w:cstheme="minorHAnsi"/>
          <w:color w:val="313131"/>
          <w:spacing w:val="1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business</w:t>
      </w:r>
      <w:r w:rsidRPr="00B65D5A">
        <w:rPr>
          <w:rFonts w:asciiTheme="minorHAnsi" w:hAnsiTheme="minorHAnsi" w:cstheme="minorHAnsi"/>
          <w:color w:val="313131"/>
          <w:spacing w:val="12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operational</w:t>
      </w:r>
      <w:r w:rsidRPr="00B65D5A">
        <w:rPr>
          <w:rFonts w:asciiTheme="minorHAnsi" w:hAnsiTheme="minorHAnsi" w:cstheme="minorHAnsi"/>
          <w:color w:val="313131"/>
          <w:spacing w:val="12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decision-making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within</w:t>
      </w:r>
      <w:r w:rsidRPr="00B65D5A">
        <w:rPr>
          <w:rFonts w:asciiTheme="minorHAnsi" w:hAnsiTheme="minorHAnsi" w:cstheme="minorHAnsi"/>
          <w:color w:val="313131"/>
          <w:spacing w:val="-5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a</w:t>
      </w:r>
      <w:r w:rsidRPr="00B65D5A">
        <w:rPr>
          <w:rFonts w:asciiTheme="minorHAnsi" w:hAnsiTheme="minorHAnsi" w:cstheme="minorHAnsi"/>
          <w:color w:val="313131"/>
          <w:spacing w:val="-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public</w:t>
      </w:r>
      <w:r w:rsidRPr="00B65D5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or</w:t>
      </w:r>
      <w:r w:rsidRPr="00B65D5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private</w:t>
      </w:r>
      <w:r w:rsidRPr="00B65D5A">
        <w:rPr>
          <w:rFonts w:asciiTheme="minorHAnsi" w:hAnsiTheme="minorHAnsi" w:cstheme="minorHAnsi"/>
          <w:color w:val="313131"/>
          <w:spacing w:val="-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context</w:t>
      </w:r>
    </w:p>
    <w:p w:rsidR="00CE2E24" w:rsidRPr="00B65D5A" w:rsidRDefault="00CE2E24" w:rsidP="00CE2E24">
      <w:pPr>
        <w:rPr>
          <w:rFonts w:asciiTheme="minorHAnsi" w:hAnsiTheme="minorHAnsi" w:cstheme="minorHAnsi"/>
        </w:rPr>
        <w:sectPr w:rsidR="00CE2E24" w:rsidRPr="00B65D5A">
          <w:pgSz w:w="11900" w:h="16840"/>
          <w:pgMar w:top="1380" w:right="1380" w:bottom="280" w:left="1340" w:header="720" w:footer="720" w:gutter="0"/>
          <w:cols w:space="720"/>
        </w:sectPr>
      </w:pPr>
    </w:p>
    <w:p w:rsidR="00CE2E24" w:rsidRPr="00B65D5A" w:rsidRDefault="00CE2E24" w:rsidP="00CE2E24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A</w:t>
      </w:r>
      <w:r w:rsidRPr="00B65D5A">
        <w:rPr>
          <w:rFonts w:asciiTheme="minorHAnsi" w:hAnsiTheme="minorHAnsi" w:cstheme="minorHAnsi"/>
          <w:color w:val="313131"/>
          <w:spacing w:val="2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system</w:t>
      </w:r>
      <w:r w:rsidRPr="00B65D5A">
        <w:rPr>
          <w:rFonts w:asciiTheme="minorHAnsi" w:hAnsiTheme="minorHAnsi" w:cstheme="minorHAnsi"/>
          <w:color w:val="313131"/>
          <w:spacing w:val="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that</w:t>
      </w:r>
      <w:r w:rsidRPr="00B65D5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facilitates</w:t>
      </w:r>
      <w:r w:rsidRPr="00B65D5A">
        <w:rPr>
          <w:rFonts w:asciiTheme="minorHAnsi" w:hAnsiTheme="minorHAnsi" w:cstheme="minorHAnsi"/>
          <w:color w:val="313131"/>
          <w:spacing w:val="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the</w:t>
      </w:r>
      <w:r w:rsidRPr="00B65D5A">
        <w:rPr>
          <w:rFonts w:asciiTheme="minorHAnsi" w:hAnsiTheme="minorHAnsi" w:cstheme="minorHAnsi"/>
          <w:color w:val="313131"/>
          <w:spacing w:val="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exchange</w:t>
      </w:r>
      <w:r w:rsidRPr="00B65D5A">
        <w:rPr>
          <w:rFonts w:asciiTheme="minorHAnsi" w:hAnsiTheme="minorHAnsi" w:cstheme="minorHAnsi"/>
          <w:color w:val="313131"/>
          <w:spacing w:val="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of</w:t>
      </w:r>
      <w:r w:rsidRPr="00B65D5A">
        <w:rPr>
          <w:rFonts w:asciiTheme="minorHAnsi" w:hAnsiTheme="minorHAnsi" w:cstheme="minorHAnsi"/>
          <w:color w:val="313131"/>
          <w:spacing w:val="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goods</w:t>
      </w:r>
      <w:r w:rsidRPr="00B65D5A">
        <w:rPr>
          <w:rFonts w:asciiTheme="minorHAnsi" w:hAnsiTheme="minorHAnsi" w:cstheme="minorHAnsi"/>
          <w:color w:val="313131"/>
          <w:spacing w:val="6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between</w:t>
      </w:r>
      <w:r w:rsidRPr="00B65D5A">
        <w:rPr>
          <w:rFonts w:asciiTheme="minorHAnsi" w:hAnsiTheme="minorHAnsi" w:cstheme="minorHAnsi"/>
          <w:color w:val="313131"/>
          <w:spacing w:val="2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intermediaries</w:t>
      </w:r>
      <w:r w:rsidRPr="00B65D5A">
        <w:rPr>
          <w:rFonts w:asciiTheme="minorHAnsi" w:hAnsiTheme="minorHAnsi" w:cstheme="minorHAnsi"/>
          <w:color w:val="313131"/>
          <w:spacing w:val="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to</w:t>
      </w:r>
      <w:r w:rsidRPr="00B65D5A">
        <w:rPr>
          <w:rFonts w:asciiTheme="minorHAnsi" w:hAnsiTheme="minorHAnsi" w:cstheme="minorHAnsi"/>
          <w:color w:val="313131"/>
          <w:spacing w:val="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the</w:t>
      </w:r>
      <w:r w:rsidRPr="00B65D5A">
        <w:rPr>
          <w:rFonts w:asciiTheme="minorHAnsi" w:hAnsiTheme="minorHAnsi" w:cstheme="minorHAnsi"/>
          <w:color w:val="313131"/>
          <w:spacing w:val="5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final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consumer</w:t>
      </w:r>
      <w:r w:rsidRPr="00B65D5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within</w:t>
      </w:r>
      <w:r w:rsidRPr="00B65D5A">
        <w:rPr>
          <w:rFonts w:asciiTheme="minorHAnsi" w:hAnsiTheme="minorHAnsi" w:cstheme="minorHAnsi"/>
          <w:color w:val="313131"/>
          <w:spacing w:val="-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a</w:t>
      </w:r>
      <w:r w:rsidRPr="00B65D5A">
        <w:rPr>
          <w:rFonts w:asciiTheme="minorHAnsi" w:hAnsiTheme="minorHAnsi" w:cstheme="minorHAnsi"/>
          <w:color w:val="313131"/>
          <w:spacing w:val="-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public</w:t>
      </w:r>
      <w:r w:rsidRPr="00B65D5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or</w:t>
      </w:r>
      <w:r w:rsidRPr="00B65D5A">
        <w:rPr>
          <w:rFonts w:asciiTheme="minorHAnsi" w:hAnsiTheme="minorHAnsi" w:cstheme="minorHAnsi"/>
          <w:color w:val="313131"/>
          <w:spacing w:val="-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private</w:t>
      </w:r>
      <w:r w:rsidRPr="00B65D5A">
        <w:rPr>
          <w:rFonts w:asciiTheme="minorHAnsi" w:hAnsiTheme="minorHAnsi" w:cstheme="minorHAnsi"/>
          <w:color w:val="313131"/>
          <w:spacing w:val="-1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context.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 w:right="40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A</w:t>
      </w:r>
      <w:r w:rsidRPr="00B65D5A">
        <w:rPr>
          <w:rFonts w:asciiTheme="minorHAnsi" w:hAnsiTheme="minorHAnsi" w:cstheme="minorHAnsi"/>
          <w:color w:val="313131"/>
          <w:spacing w:val="-7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system</w:t>
      </w:r>
      <w:r w:rsidRPr="00B65D5A">
        <w:rPr>
          <w:rFonts w:asciiTheme="minorHAnsi" w:hAnsiTheme="minorHAnsi" w:cstheme="minorHAnsi"/>
          <w:color w:val="313131"/>
          <w:spacing w:val="-6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that</w:t>
      </w:r>
      <w:r w:rsidRPr="00B65D5A">
        <w:rPr>
          <w:rFonts w:asciiTheme="minorHAnsi" w:hAnsiTheme="minorHAnsi" w:cstheme="minorHAnsi"/>
          <w:color w:val="313131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collectively</w:t>
      </w:r>
      <w:r w:rsidRPr="00B65D5A">
        <w:rPr>
          <w:rFonts w:asciiTheme="minorHAnsi" w:hAnsiTheme="minorHAnsi" w:cstheme="minorHAnsi"/>
          <w:color w:val="313131"/>
          <w:spacing w:val="-6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refers</w:t>
      </w:r>
      <w:r w:rsidRPr="00B65D5A">
        <w:rPr>
          <w:rFonts w:asciiTheme="minorHAnsi" w:hAnsiTheme="minorHAnsi" w:cstheme="minorHAnsi"/>
          <w:color w:val="313131"/>
          <w:spacing w:val="-5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to</w:t>
      </w:r>
      <w:r w:rsidRPr="00B65D5A">
        <w:rPr>
          <w:rFonts w:asciiTheme="minorHAnsi" w:hAnsiTheme="minorHAnsi" w:cstheme="minorHAnsi"/>
          <w:color w:val="313131"/>
          <w:spacing w:val="-5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all</w:t>
      </w:r>
      <w:r w:rsidRPr="00B65D5A">
        <w:rPr>
          <w:rFonts w:asciiTheme="minorHAnsi" w:hAnsiTheme="minorHAnsi" w:cstheme="minorHAnsi"/>
          <w:color w:val="313131"/>
          <w:spacing w:val="-6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of</w:t>
      </w:r>
      <w:r w:rsidRPr="00B65D5A">
        <w:rPr>
          <w:rFonts w:asciiTheme="minorHAnsi" w:hAnsiTheme="minorHAnsi" w:cstheme="minorHAnsi"/>
          <w:color w:val="313131"/>
          <w:spacing w:val="-5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the</w:t>
      </w:r>
      <w:r w:rsidRPr="00B65D5A">
        <w:rPr>
          <w:rFonts w:asciiTheme="minorHAnsi" w:hAnsiTheme="minorHAnsi" w:cstheme="minorHAnsi"/>
          <w:color w:val="313131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elements</w:t>
      </w:r>
      <w:r w:rsidRPr="00B65D5A">
        <w:rPr>
          <w:rFonts w:asciiTheme="minorHAnsi" w:hAnsiTheme="minorHAnsi" w:cstheme="minorHAnsi"/>
          <w:color w:val="313131"/>
          <w:spacing w:val="-5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in</w:t>
      </w:r>
      <w:r w:rsidRPr="00B65D5A">
        <w:rPr>
          <w:rFonts w:asciiTheme="minorHAnsi" w:hAnsiTheme="minorHAnsi" w:cstheme="minorHAnsi"/>
          <w:color w:val="313131"/>
          <w:spacing w:val="-7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place</w:t>
      </w:r>
      <w:r w:rsidRPr="00B65D5A">
        <w:rPr>
          <w:rFonts w:asciiTheme="minorHAnsi" w:hAnsiTheme="minorHAnsi" w:cstheme="minorHAnsi"/>
          <w:color w:val="313131"/>
          <w:spacing w:val="-4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to</w:t>
      </w:r>
      <w:r w:rsidRPr="00B65D5A">
        <w:rPr>
          <w:rFonts w:asciiTheme="minorHAnsi" w:hAnsiTheme="minorHAnsi" w:cstheme="minorHAnsi"/>
          <w:color w:val="313131"/>
          <w:spacing w:val="-5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facilitate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transportation, communication, and</w:t>
      </w:r>
      <w:r w:rsidRPr="00B65D5A">
        <w:rPr>
          <w:rFonts w:asciiTheme="minorHAnsi" w:hAnsiTheme="minorHAnsi" w:cstheme="minorHAnsi"/>
          <w:color w:val="313131"/>
          <w:spacing w:val="2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business exchanges.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pStyle w:val="ListParagraph"/>
        <w:numPr>
          <w:ilvl w:val="0"/>
          <w:numId w:val="2"/>
        </w:numPr>
        <w:tabs>
          <w:tab w:val="left" w:pos="822"/>
        </w:tabs>
        <w:spacing w:before="185"/>
        <w:ind w:left="821" w:right="472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  <w:w w:val="110"/>
        </w:rPr>
        <w:t>Last mile delivery services from a seaport, airport, or container terminal to the</w:t>
      </w:r>
      <w:r w:rsidRPr="00B65D5A">
        <w:rPr>
          <w:rFonts w:asciiTheme="minorHAnsi" w:hAnsiTheme="minorHAnsi" w:cstheme="minorHAnsi"/>
          <w:spacing w:val="-64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final</w:t>
      </w:r>
      <w:r w:rsidRPr="00B65D5A">
        <w:rPr>
          <w:rFonts w:asciiTheme="minorHAnsi" w:hAnsiTheme="minorHAnsi" w:cstheme="minorHAnsi"/>
          <w:spacing w:val="-4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destination</w:t>
      </w:r>
      <w:r w:rsidRPr="00B65D5A">
        <w:rPr>
          <w:rFonts w:asciiTheme="minorHAnsi" w:hAnsiTheme="minorHAnsi" w:cstheme="minorHAnsi"/>
          <w:spacing w:val="-2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are</w:t>
      </w:r>
      <w:r w:rsidRPr="00B65D5A">
        <w:rPr>
          <w:rFonts w:asciiTheme="minorHAnsi" w:hAnsiTheme="minorHAnsi" w:cstheme="minorHAnsi"/>
          <w:spacing w:val="-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mainly</w:t>
      </w:r>
      <w:r w:rsidRPr="00B65D5A">
        <w:rPr>
          <w:rFonts w:asciiTheme="minorHAnsi" w:hAnsiTheme="minorHAnsi" w:cstheme="minorHAnsi"/>
          <w:spacing w:val="-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offered</w:t>
      </w:r>
      <w:r w:rsidRPr="00B65D5A">
        <w:rPr>
          <w:rFonts w:asciiTheme="minorHAnsi" w:hAnsiTheme="minorHAnsi" w:cstheme="minorHAnsi"/>
          <w:spacing w:val="-3"/>
          <w:w w:val="110"/>
        </w:rPr>
        <w:t xml:space="preserve"> </w:t>
      </w:r>
      <w:r w:rsidRPr="00B65D5A">
        <w:rPr>
          <w:rFonts w:asciiTheme="minorHAnsi" w:hAnsiTheme="minorHAnsi" w:cstheme="minorHAnsi"/>
          <w:w w:val="110"/>
        </w:rPr>
        <w:t>by: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  <w:shd w:val="clear" w:color="auto" w:fill="FFFF00"/>
        </w:rPr>
        <w:t>Couriers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Carriers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 w:right="6183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Business</w:t>
      </w:r>
      <w:r w:rsidRPr="00B65D5A">
        <w:rPr>
          <w:rFonts w:asciiTheme="minorHAnsi" w:hAnsiTheme="minorHAnsi" w:cstheme="minorHAnsi"/>
          <w:color w:val="313131"/>
          <w:spacing w:val="1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services</w:t>
      </w:r>
      <w:r w:rsidRPr="00B65D5A">
        <w:rPr>
          <w:rFonts w:asciiTheme="minorHAnsi" w:hAnsiTheme="minorHAnsi" w:cstheme="minorHAnsi"/>
          <w:color w:val="313131"/>
          <w:spacing w:val="-64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10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74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color w:val="313131"/>
          <w:w w:val="105"/>
          <w:sz w:val="22"/>
          <w:szCs w:val="22"/>
        </w:rPr>
        <w:t>Utilities</w:t>
      </w:r>
      <w:r w:rsidRPr="00B65D5A">
        <w:rPr>
          <w:rFonts w:asciiTheme="minorHAnsi" w:hAnsiTheme="minorHAnsi" w:cstheme="minorHAnsi"/>
          <w:color w:val="313131"/>
          <w:spacing w:val="26"/>
          <w:w w:val="105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color w:val="313131"/>
          <w:w w:val="105"/>
          <w:sz w:val="22"/>
          <w:szCs w:val="22"/>
        </w:rPr>
        <w:t>infrastructure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pStyle w:val="ListParagraph"/>
        <w:numPr>
          <w:ilvl w:val="0"/>
          <w:numId w:val="2"/>
        </w:numPr>
        <w:tabs>
          <w:tab w:val="left" w:pos="822"/>
        </w:tabs>
        <w:ind w:left="821" w:right="484"/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  <w:color w:val="313131"/>
        </w:rPr>
        <w:t>Who</w:t>
      </w:r>
      <w:r w:rsidRPr="00B65D5A">
        <w:rPr>
          <w:rFonts w:asciiTheme="minorHAnsi" w:hAnsiTheme="minorHAnsi" w:cstheme="minorHAnsi"/>
          <w:color w:val="313131"/>
          <w:spacing w:val="-4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of</w:t>
      </w:r>
      <w:r w:rsidRPr="00B65D5A">
        <w:rPr>
          <w:rFonts w:asciiTheme="minorHAnsi" w:hAnsiTheme="minorHAnsi" w:cstheme="minorHAnsi"/>
          <w:color w:val="313131"/>
          <w:spacing w:val="-4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the</w:t>
      </w:r>
      <w:r w:rsidRPr="00B65D5A">
        <w:rPr>
          <w:rFonts w:asciiTheme="minorHAnsi" w:hAnsiTheme="minorHAnsi" w:cstheme="minorHAnsi"/>
          <w:color w:val="313131"/>
          <w:spacing w:val="-4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following</w:t>
      </w:r>
      <w:r w:rsidRPr="00B65D5A">
        <w:rPr>
          <w:rFonts w:asciiTheme="minorHAnsi" w:hAnsiTheme="minorHAnsi" w:cstheme="minorHAnsi"/>
          <w:color w:val="313131"/>
          <w:spacing w:val="-4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logistics</w:t>
      </w:r>
      <w:r w:rsidRPr="00B65D5A">
        <w:rPr>
          <w:rFonts w:asciiTheme="minorHAnsi" w:hAnsiTheme="minorHAnsi" w:cstheme="minorHAnsi"/>
          <w:color w:val="313131"/>
          <w:spacing w:val="-3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service</w:t>
      </w:r>
      <w:r w:rsidRPr="00B65D5A">
        <w:rPr>
          <w:rFonts w:asciiTheme="minorHAnsi" w:hAnsiTheme="minorHAnsi" w:cstheme="minorHAnsi"/>
          <w:color w:val="313131"/>
          <w:spacing w:val="-4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providers</w:t>
      </w:r>
      <w:r w:rsidRPr="00B65D5A">
        <w:rPr>
          <w:rFonts w:asciiTheme="minorHAnsi" w:hAnsiTheme="minorHAnsi" w:cstheme="minorHAnsi"/>
          <w:color w:val="313131"/>
          <w:spacing w:val="-3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is</w:t>
      </w:r>
      <w:r w:rsidRPr="00B65D5A">
        <w:rPr>
          <w:rFonts w:asciiTheme="minorHAnsi" w:hAnsiTheme="minorHAnsi" w:cstheme="minorHAnsi"/>
          <w:color w:val="313131"/>
          <w:spacing w:val="-4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responsible</w:t>
      </w:r>
      <w:r w:rsidRPr="00B65D5A">
        <w:rPr>
          <w:rFonts w:asciiTheme="minorHAnsi" w:hAnsiTheme="minorHAnsi" w:cstheme="minorHAnsi"/>
          <w:color w:val="313131"/>
          <w:spacing w:val="-3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for</w:t>
      </w:r>
      <w:r w:rsidRPr="00B65D5A">
        <w:rPr>
          <w:rFonts w:asciiTheme="minorHAnsi" w:hAnsiTheme="minorHAnsi" w:cstheme="minorHAnsi"/>
          <w:color w:val="313131"/>
          <w:spacing w:val="-5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clearing</w:t>
      </w:r>
      <w:r w:rsidRPr="00B65D5A">
        <w:rPr>
          <w:rFonts w:asciiTheme="minorHAnsi" w:hAnsiTheme="minorHAnsi" w:cstheme="minorHAnsi"/>
          <w:color w:val="313131"/>
          <w:spacing w:val="-3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an</w:t>
      </w:r>
      <w:r w:rsidRPr="00B65D5A">
        <w:rPr>
          <w:rFonts w:asciiTheme="minorHAnsi" w:hAnsiTheme="minorHAnsi" w:cstheme="minorHAnsi"/>
          <w:color w:val="313131"/>
          <w:spacing w:val="-5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international</w:t>
      </w:r>
      <w:r w:rsidRPr="00B65D5A">
        <w:rPr>
          <w:rFonts w:asciiTheme="minorHAnsi" w:hAnsiTheme="minorHAnsi" w:cstheme="minorHAnsi"/>
          <w:color w:val="313131"/>
          <w:spacing w:val="-52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shipment</w:t>
      </w:r>
      <w:r w:rsidRPr="00B65D5A">
        <w:rPr>
          <w:rFonts w:asciiTheme="minorHAnsi" w:hAnsiTheme="minorHAnsi" w:cstheme="minorHAnsi"/>
          <w:color w:val="313131"/>
          <w:spacing w:val="-1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in</w:t>
      </w:r>
      <w:r w:rsidRPr="00B65D5A">
        <w:rPr>
          <w:rFonts w:asciiTheme="minorHAnsi" w:hAnsiTheme="minorHAnsi" w:cstheme="minorHAnsi"/>
          <w:color w:val="313131"/>
          <w:spacing w:val="-1"/>
        </w:rPr>
        <w:t xml:space="preserve"> </w:t>
      </w:r>
      <w:r w:rsidRPr="00B65D5A">
        <w:rPr>
          <w:rFonts w:asciiTheme="minorHAnsi" w:hAnsiTheme="minorHAnsi" w:cstheme="minorHAnsi"/>
          <w:color w:val="313131"/>
        </w:rPr>
        <w:t>the importing country?</w:t>
      </w:r>
    </w:p>
    <w:p w:rsidR="00CE2E24" w:rsidRPr="00B65D5A" w:rsidRDefault="00CE2E24" w:rsidP="00CE2E2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w w:val="110"/>
          <w:sz w:val="22"/>
          <w:szCs w:val="22"/>
        </w:rPr>
        <w:t>Captain</w:t>
      </w:r>
      <w:r w:rsidRPr="00B65D5A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B65D5A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B65D5A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B65D5A">
        <w:rPr>
          <w:rFonts w:asciiTheme="minorHAnsi" w:hAnsiTheme="minorHAnsi" w:cstheme="minorHAnsi"/>
          <w:w w:val="110"/>
          <w:sz w:val="22"/>
          <w:szCs w:val="22"/>
        </w:rPr>
        <w:t>ship</w:t>
      </w:r>
    </w:p>
    <w:p w:rsidR="00CE2E24" w:rsidRPr="00B65D5A" w:rsidRDefault="00CE2E24" w:rsidP="00CE2E24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</w:rPr>
        <w:t>Air cargo crew</w:t>
      </w:r>
    </w:p>
    <w:p w:rsidR="00CE2E24" w:rsidRPr="00B65D5A" w:rsidRDefault="00CE2E24" w:rsidP="00CE2E24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CE2E24">
      <w:pPr>
        <w:pStyle w:val="BodyText"/>
        <w:spacing w:before="98"/>
        <w:ind w:left="101"/>
        <w:rPr>
          <w:rFonts w:asciiTheme="minorHAnsi" w:hAnsiTheme="minorHAnsi" w:cstheme="minorHAnsi"/>
          <w:sz w:val="22"/>
          <w:szCs w:val="22"/>
        </w:rPr>
      </w:pPr>
      <w:r w:rsidRPr="00B65D5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Freight</w:t>
      </w:r>
      <w:r w:rsidRPr="00B65D5A">
        <w:rPr>
          <w:rFonts w:asciiTheme="minorHAnsi" w:hAnsiTheme="minorHAnsi" w:cstheme="minorHAnsi"/>
          <w:spacing w:val="-17"/>
          <w:w w:val="110"/>
          <w:sz w:val="22"/>
          <w:szCs w:val="22"/>
          <w:shd w:val="clear" w:color="auto" w:fill="FFFF00"/>
        </w:rPr>
        <w:t xml:space="preserve"> </w:t>
      </w:r>
      <w:r w:rsidRPr="00B65D5A">
        <w:rPr>
          <w:rFonts w:asciiTheme="minorHAnsi" w:hAnsiTheme="minorHAnsi" w:cstheme="minorHAnsi"/>
          <w:w w:val="110"/>
          <w:sz w:val="22"/>
          <w:szCs w:val="22"/>
          <w:shd w:val="clear" w:color="auto" w:fill="FFFF00"/>
        </w:rPr>
        <w:t>forwarder</w:t>
      </w:r>
    </w:p>
    <w:p w:rsidR="00CE2E24" w:rsidRPr="00B65D5A" w:rsidRDefault="00CE2E24" w:rsidP="00CE2E24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CE2E24" w:rsidRPr="00B65D5A" w:rsidRDefault="00CE2E24" w:rsidP="00B65D5A">
      <w:pPr>
        <w:rPr>
          <w:rFonts w:asciiTheme="minorHAnsi" w:hAnsiTheme="minorHAnsi" w:cstheme="minorHAnsi"/>
        </w:rPr>
      </w:pPr>
      <w:r w:rsidRPr="00B65D5A">
        <w:rPr>
          <w:rFonts w:asciiTheme="minorHAnsi" w:hAnsiTheme="minorHAnsi" w:cstheme="minorHAnsi"/>
        </w:rPr>
        <w:t>Customs Infrastructure</w:t>
      </w:r>
    </w:p>
    <w:bookmarkEnd w:id="0"/>
    <w:p w:rsidR="00284A47" w:rsidRPr="00B65D5A" w:rsidRDefault="00284A47">
      <w:pPr>
        <w:rPr>
          <w:rFonts w:asciiTheme="minorHAnsi" w:hAnsiTheme="minorHAnsi" w:cstheme="minorHAnsi"/>
        </w:rPr>
      </w:pPr>
    </w:p>
    <w:sectPr w:rsidR="00284A47" w:rsidRPr="00B65D5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475E90"/>
    <w:multiLevelType w:val="hybridMultilevel"/>
    <w:tmpl w:val="01F8D274"/>
    <w:lvl w:ilvl="0" w:tplc="F52C3A7C">
      <w:start w:val="2"/>
      <w:numFmt w:val="decimal"/>
      <w:lvlText w:val="%1."/>
      <w:lvlJc w:val="left"/>
      <w:pPr>
        <w:ind w:left="822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4A71189B"/>
    <w:multiLevelType w:val="hybridMultilevel"/>
    <w:tmpl w:val="743E0AFC"/>
    <w:lvl w:ilvl="0" w:tplc="D58E30BC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w w:val="86"/>
        <w:lang w:val="en-US" w:eastAsia="en-US" w:bidi="ar-SA"/>
      </w:rPr>
    </w:lvl>
    <w:lvl w:ilvl="1" w:tplc="2416D90A">
      <w:numFmt w:val="bullet"/>
      <w:lvlText w:val="•"/>
      <w:lvlJc w:val="left"/>
      <w:pPr>
        <w:ind w:left="1656" w:hanging="360"/>
      </w:pPr>
      <w:rPr>
        <w:rFonts w:hint="default"/>
        <w:lang w:val="en-US" w:eastAsia="en-US" w:bidi="ar-SA"/>
      </w:rPr>
    </w:lvl>
    <w:lvl w:ilvl="2" w:tplc="DF1A8134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3" w:tplc="33F005AC">
      <w:numFmt w:val="bullet"/>
      <w:lvlText w:val="•"/>
      <w:lvlJc w:val="left"/>
      <w:pPr>
        <w:ind w:left="3328" w:hanging="360"/>
      </w:pPr>
      <w:rPr>
        <w:rFonts w:hint="default"/>
        <w:lang w:val="en-US" w:eastAsia="en-US" w:bidi="ar-SA"/>
      </w:rPr>
    </w:lvl>
    <w:lvl w:ilvl="4" w:tplc="0F604A78">
      <w:numFmt w:val="bullet"/>
      <w:lvlText w:val="•"/>
      <w:lvlJc w:val="left"/>
      <w:pPr>
        <w:ind w:left="4164" w:hanging="360"/>
      </w:pPr>
      <w:rPr>
        <w:rFonts w:hint="default"/>
        <w:lang w:val="en-US" w:eastAsia="en-US" w:bidi="ar-SA"/>
      </w:rPr>
    </w:lvl>
    <w:lvl w:ilvl="5" w:tplc="681EB216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6BAE73A0">
      <w:numFmt w:val="bullet"/>
      <w:lvlText w:val="•"/>
      <w:lvlJc w:val="left"/>
      <w:pPr>
        <w:ind w:left="5836" w:hanging="360"/>
      </w:pPr>
      <w:rPr>
        <w:rFonts w:hint="default"/>
        <w:lang w:val="en-US" w:eastAsia="en-US" w:bidi="ar-SA"/>
      </w:rPr>
    </w:lvl>
    <w:lvl w:ilvl="7" w:tplc="38D84616">
      <w:numFmt w:val="bullet"/>
      <w:lvlText w:val="•"/>
      <w:lvlJc w:val="left"/>
      <w:pPr>
        <w:ind w:left="6672" w:hanging="360"/>
      </w:pPr>
      <w:rPr>
        <w:rFonts w:hint="default"/>
        <w:lang w:val="en-US" w:eastAsia="en-US" w:bidi="ar-SA"/>
      </w:rPr>
    </w:lvl>
    <w:lvl w:ilvl="8" w:tplc="26E8DF6E">
      <w:numFmt w:val="bullet"/>
      <w:lvlText w:val="•"/>
      <w:lvlJc w:val="left"/>
      <w:pPr>
        <w:ind w:left="7508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E24"/>
    <w:rsid w:val="00284A47"/>
    <w:rsid w:val="00B65D5A"/>
    <w:rsid w:val="00CE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C32E1A-4EB7-4B30-8D3F-D9BED2066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E2E24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E2E24"/>
    <w:pPr>
      <w:ind w:left="101"/>
      <w:outlineLvl w:val="0"/>
    </w:pPr>
    <w:rPr>
      <w:rFonts w:ascii="Calibri" w:eastAsia="Calibri" w:hAnsi="Calibri" w:cs="Calibri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E2E24"/>
    <w:rPr>
      <w:rFonts w:ascii="Calibri" w:eastAsia="Calibri" w:hAnsi="Calibri" w:cs="Calibri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E2E24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CE2E24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CE2E24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2099</Characters>
  <Application>Microsoft Office Word</Application>
  <DocSecurity>0</DocSecurity>
  <Lines>17</Lines>
  <Paragraphs>4</Paragraphs>
  <ScaleCrop>false</ScaleCrop>
  <Company/>
  <LinksUpToDate>false</LinksUpToDate>
  <CharactersWithSpaces>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2021-06-23T05:58:00Z</dcterms:created>
  <dcterms:modified xsi:type="dcterms:W3CDTF">2021-06-23T06:03:00Z</dcterms:modified>
</cp:coreProperties>
</file>