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5E3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2111A">
        <w:rPr>
          <w:rFonts w:asciiTheme="minorHAnsi" w:hAnsiTheme="minorHAnsi" w:cstheme="minorHAnsi"/>
          <w:sz w:val="22"/>
          <w:szCs w:val="22"/>
        </w:rPr>
        <w:t>University of Michigan</w:t>
      </w:r>
    </w:p>
    <w:p w:rsidR="00AC55E3" w:rsidRPr="0032111A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2111A">
        <w:rPr>
          <w:rFonts w:asciiTheme="minorHAnsi" w:hAnsiTheme="minorHAnsi" w:cstheme="minorHAnsi"/>
          <w:sz w:val="22"/>
          <w:szCs w:val="22"/>
        </w:rPr>
        <w:t>PSYCH 477</w:t>
      </w:r>
    </w:p>
    <w:p w:rsidR="00AC55E3" w:rsidRPr="0032111A" w:rsidRDefault="00AC55E3" w:rsidP="007E7C2F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2111A">
        <w:rPr>
          <w:rFonts w:asciiTheme="minorHAnsi" w:hAnsiTheme="minorHAnsi" w:cstheme="minorHAnsi"/>
          <w:sz w:val="22"/>
          <w:szCs w:val="22"/>
        </w:rPr>
        <w:t>Chapter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4</w:t>
      </w:r>
    </w:p>
    <w:p w:rsidR="00AC55E3" w:rsidRPr="007E7C2F" w:rsidRDefault="007E7C2F" w:rsidP="007E7C2F">
      <w:pPr>
        <w:tabs>
          <w:tab w:val="left" w:pos="342"/>
        </w:tabs>
        <w:ind w:right="551"/>
        <w:rPr>
          <w:rFonts w:cstheme="minorHAnsi"/>
        </w:rPr>
      </w:pPr>
      <w:r>
        <w:rPr>
          <w:rFonts w:eastAsia="Times New Roman" w:cstheme="minorHAnsi"/>
          <w:lang w:val="en-US"/>
        </w:rPr>
        <w:t>1)</w:t>
      </w:r>
      <w:r w:rsidR="00AC55E3" w:rsidRPr="007E7C2F">
        <w:rPr>
          <w:rFonts w:cstheme="minorHAnsi"/>
        </w:rPr>
        <w:t>All of the following psychological disorders are more common among males than females</w:t>
      </w:r>
      <w:r w:rsidR="00AC55E3" w:rsidRPr="007E7C2F">
        <w:rPr>
          <w:rFonts w:cstheme="minorHAnsi"/>
          <w:spacing w:val="-58"/>
        </w:rPr>
        <w:t xml:space="preserve"> </w:t>
      </w:r>
      <w:r w:rsidR="00AC55E3" w:rsidRPr="007E7C2F">
        <w:rPr>
          <w:rFonts w:cstheme="minorHAnsi"/>
        </w:rPr>
        <w:t>except:</w:t>
      </w:r>
    </w:p>
    <w:p w:rsidR="00AC55E3" w:rsidRPr="0032111A" w:rsidRDefault="00AC55E3" w:rsidP="00AC55E3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  <w:sz w:val="22"/>
          <w:szCs w:val="22"/>
        </w:rPr>
        <w:t>adolescent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depression</w:t>
      </w:r>
      <w:r w:rsidRPr="0032111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(autism,</w:t>
      </w:r>
      <w:r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mental</w:t>
      </w:r>
      <w:r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retardation, conduct</w:t>
      </w:r>
      <w:r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disorder)</w:t>
      </w:r>
    </w:p>
    <w:p w:rsidR="00AC55E3" w:rsidRPr="0032111A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55E3" w:rsidRPr="007E7C2F" w:rsidRDefault="00AC55E3" w:rsidP="007E7C2F">
      <w:pPr>
        <w:pStyle w:val="ListParagraph"/>
        <w:numPr>
          <w:ilvl w:val="0"/>
          <w:numId w:val="2"/>
        </w:numPr>
        <w:tabs>
          <w:tab w:val="left" w:pos="342"/>
        </w:tabs>
        <w:rPr>
          <w:rFonts w:cstheme="minorHAnsi"/>
        </w:rPr>
      </w:pPr>
      <w:r w:rsidRPr="007E7C2F">
        <w:rPr>
          <w:rFonts w:cstheme="minorHAnsi"/>
        </w:rPr>
        <w:t>Culturally</w:t>
      </w:r>
      <w:r w:rsidRPr="007E7C2F">
        <w:rPr>
          <w:rFonts w:cstheme="minorHAnsi"/>
          <w:spacing w:val="-1"/>
        </w:rPr>
        <w:t xml:space="preserve"> </w:t>
      </w:r>
      <w:r w:rsidRPr="007E7C2F">
        <w:rPr>
          <w:rFonts w:cstheme="minorHAnsi"/>
        </w:rPr>
        <w:t>competent</w:t>
      </w:r>
      <w:r w:rsidRPr="007E7C2F">
        <w:rPr>
          <w:rFonts w:cstheme="minorHAnsi"/>
          <w:spacing w:val="-1"/>
        </w:rPr>
        <w:t xml:space="preserve"> </w:t>
      </w:r>
      <w:r w:rsidRPr="007E7C2F">
        <w:rPr>
          <w:rFonts w:cstheme="minorHAnsi"/>
        </w:rPr>
        <w:t>mental</w:t>
      </w:r>
      <w:r w:rsidRPr="007E7C2F">
        <w:rPr>
          <w:rFonts w:cstheme="minorHAnsi"/>
          <w:spacing w:val="-3"/>
        </w:rPr>
        <w:t xml:space="preserve"> </w:t>
      </w:r>
      <w:r w:rsidRPr="007E7C2F">
        <w:rPr>
          <w:rFonts w:cstheme="minorHAnsi"/>
        </w:rPr>
        <w:t>health</w:t>
      </w:r>
      <w:r w:rsidRPr="007E7C2F">
        <w:rPr>
          <w:rFonts w:cstheme="minorHAnsi"/>
          <w:spacing w:val="-3"/>
        </w:rPr>
        <w:t xml:space="preserve"> </w:t>
      </w:r>
      <w:r w:rsidRPr="007E7C2F">
        <w:rPr>
          <w:rFonts w:cstheme="minorHAnsi"/>
        </w:rPr>
        <w:t>services</w:t>
      </w:r>
      <w:r w:rsidRPr="007E7C2F">
        <w:rPr>
          <w:rFonts w:cstheme="minorHAnsi"/>
          <w:spacing w:val="-2"/>
        </w:rPr>
        <w:t xml:space="preserve"> </w:t>
      </w:r>
      <w:r w:rsidRPr="007E7C2F">
        <w:rPr>
          <w:rFonts w:cstheme="minorHAnsi"/>
        </w:rPr>
        <w:t>include:</w:t>
      </w:r>
    </w:p>
    <w:p w:rsidR="00AC55E3" w:rsidRPr="0032111A" w:rsidRDefault="00AC55E3" w:rsidP="00AC55E3">
      <w:pPr>
        <w:pStyle w:val="BodyText"/>
        <w:ind w:left="101" w:right="121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  <w:sz w:val="22"/>
          <w:szCs w:val="22"/>
        </w:rPr>
        <w:t>both matching families with clinicians of the same ethnicity and customizing treatment to</w:t>
      </w:r>
      <w:r w:rsidRPr="0032111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the family's values</w:t>
      </w:r>
      <w:r w:rsidRPr="0032111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and customs.</w:t>
      </w:r>
    </w:p>
    <w:p w:rsidR="00AC55E3" w:rsidRPr="0032111A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55E3" w:rsidRPr="007E7C2F" w:rsidRDefault="00AC55E3" w:rsidP="007E7C2F">
      <w:pPr>
        <w:pStyle w:val="ListParagraph"/>
        <w:numPr>
          <w:ilvl w:val="0"/>
          <w:numId w:val="2"/>
        </w:numPr>
        <w:tabs>
          <w:tab w:val="left" w:pos="342"/>
        </w:tabs>
        <w:ind w:right="3085"/>
        <w:rPr>
          <w:rFonts w:cstheme="minorHAnsi"/>
        </w:rPr>
      </w:pPr>
      <w:r w:rsidRPr="007E7C2F">
        <w:rPr>
          <w:rFonts w:cstheme="minorHAnsi"/>
        </w:rPr>
        <w:t>Which</w:t>
      </w:r>
      <w:r w:rsidRPr="007E7C2F">
        <w:rPr>
          <w:rFonts w:cstheme="minorHAnsi"/>
          <w:spacing w:val="-2"/>
        </w:rPr>
        <w:t xml:space="preserve"> </w:t>
      </w:r>
      <w:r w:rsidRPr="007E7C2F">
        <w:rPr>
          <w:rFonts w:cstheme="minorHAnsi"/>
        </w:rPr>
        <w:t>of</w:t>
      </w:r>
      <w:r w:rsidRPr="007E7C2F">
        <w:rPr>
          <w:rFonts w:cstheme="minorHAnsi"/>
          <w:spacing w:val="-2"/>
        </w:rPr>
        <w:t xml:space="preserve"> </w:t>
      </w:r>
      <w:r w:rsidRPr="007E7C2F">
        <w:rPr>
          <w:rFonts w:cstheme="minorHAnsi"/>
        </w:rPr>
        <w:t>the</w:t>
      </w:r>
      <w:r w:rsidRPr="007E7C2F">
        <w:rPr>
          <w:rFonts w:cstheme="minorHAnsi"/>
          <w:spacing w:val="-1"/>
        </w:rPr>
        <w:t xml:space="preserve"> </w:t>
      </w:r>
      <w:r w:rsidRPr="007E7C2F">
        <w:rPr>
          <w:rFonts w:cstheme="minorHAnsi"/>
        </w:rPr>
        <w:t>following</w:t>
      </w:r>
      <w:r w:rsidRPr="007E7C2F">
        <w:rPr>
          <w:rFonts w:cstheme="minorHAnsi"/>
          <w:spacing w:val="-3"/>
        </w:rPr>
        <w:t xml:space="preserve"> </w:t>
      </w:r>
      <w:r w:rsidRPr="007E7C2F">
        <w:rPr>
          <w:rFonts w:cstheme="minorHAnsi"/>
        </w:rPr>
        <w:t>is</w:t>
      </w:r>
      <w:r w:rsidRPr="007E7C2F">
        <w:rPr>
          <w:rFonts w:cstheme="minorHAnsi"/>
          <w:spacing w:val="-2"/>
        </w:rPr>
        <w:t xml:space="preserve"> </w:t>
      </w:r>
      <w:r w:rsidRPr="007E7C2F">
        <w:rPr>
          <w:rFonts w:cstheme="minorHAnsi"/>
        </w:rPr>
        <w:t>not</w:t>
      </w:r>
      <w:r w:rsidRPr="007E7C2F">
        <w:rPr>
          <w:rFonts w:cstheme="minorHAnsi"/>
          <w:spacing w:val="-1"/>
        </w:rPr>
        <w:t xml:space="preserve"> </w:t>
      </w:r>
      <w:r w:rsidRPr="007E7C2F">
        <w:rPr>
          <w:rFonts w:cstheme="minorHAnsi"/>
        </w:rPr>
        <w:t>included</w:t>
      </w:r>
      <w:r w:rsidRPr="007E7C2F">
        <w:rPr>
          <w:rFonts w:cstheme="minorHAnsi"/>
          <w:spacing w:val="-2"/>
        </w:rPr>
        <w:t xml:space="preserve"> </w:t>
      </w:r>
      <w:r w:rsidRPr="007E7C2F">
        <w:rPr>
          <w:rFonts w:cstheme="minorHAnsi"/>
        </w:rPr>
        <w:t>in</w:t>
      </w:r>
      <w:r w:rsidRPr="007E7C2F">
        <w:rPr>
          <w:rFonts w:cstheme="minorHAnsi"/>
          <w:spacing w:val="-2"/>
        </w:rPr>
        <w:t xml:space="preserve"> </w:t>
      </w:r>
      <w:r w:rsidRPr="007E7C2F">
        <w:rPr>
          <w:rFonts w:cstheme="minorHAnsi"/>
        </w:rPr>
        <w:t>a</w:t>
      </w:r>
      <w:r w:rsidRPr="007E7C2F">
        <w:rPr>
          <w:rFonts w:cstheme="minorHAnsi"/>
          <w:spacing w:val="-3"/>
        </w:rPr>
        <w:t xml:space="preserve"> </w:t>
      </w:r>
      <w:r w:rsidRPr="007E7C2F">
        <w:rPr>
          <w:rFonts w:cstheme="minorHAnsi"/>
        </w:rPr>
        <w:t>clinical description?</w:t>
      </w:r>
    </w:p>
    <w:p w:rsidR="00AC55E3" w:rsidRPr="0032111A" w:rsidRDefault="00AC55E3" w:rsidP="00AC55E3">
      <w:pPr>
        <w:pStyle w:val="ListParagraph"/>
        <w:tabs>
          <w:tab w:val="left" w:pos="342"/>
        </w:tabs>
        <w:ind w:right="3085" w:firstLine="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  <w:spacing w:val="-57"/>
        </w:rPr>
        <w:t xml:space="preserve"> </w:t>
      </w: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</w:rPr>
        <w:t>Assessment of various symptoms</w:t>
      </w:r>
    </w:p>
    <w:p w:rsidR="00AC55E3" w:rsidRPr="0032111A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55E3" w:rsidRPr="0032111A" w:rsidRDefault="00AC55E3" w:rsidP="007E7C2F">
      <w:pPr>
        <w:pStyle w:val="ListParagraph"/>
        <w:numPr>
          <w:ilvl w:val="0"/>
          <w:numId w:val="2"/>
        </w:numPr>
        <w:tabs>
          <w:tab w:val="left" w:pos="342"/>
        </w:tabs>
        <w:ind w:left="101" w:right="254" w:firstLine="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Which of the following would not typically be addressed in the developmental/family history</w:t>
      </w:r>
      <w:r w:rsidRPr="0032111A">
        <w:rPr>
          <w:rFonts w:asciiTheme="minorHAnsi" w:hAnsiTheme="minorHAnsi" w:cstheme="minorHAnsi"/>
          <w:spacing w:val="-57"/>
        </w:rPr>
        <w:t xml:space="preserve"> </w:t>
      </w:r>
      <w:r w:rsidRPr="0032111A">
        <w:rPr>
          <w:rFonts w:asciiTheme="minorHAnsi" w:hAnsiTheme="minorHAnsi" w:cstheme="minorHAnsi"/>
        </w:rPr>
        <w:t>component of the</w:t>
      </w:r>
      <w:r w:rsidRPr="0032111A">
        <w:rPr>
          <w:rFonts w:asciiTheme="minorHAnsi" w:hAnsiTheme="minorHAnsi" w:cstheme="minorHAnsi"/>
          <w:spacing w:val="1"/>
        </w:rPr>
        <w:t xml:space="preserve"> </w:t>
      </w:r>
      <w:r w:rsidRPr="0032111A">
        <w:rPr>
          <w:rFonts w:asciiTheme="minorHAnsi" w:hAnsiTheme="minorHAnsi" w:cstheme="minorHAnsi"/>
        </w:rPr>
        <w:t>initial</w:t>
      </w:r>
      <w:r w:rsidRPr="0032111A">
        <w:rPr>
          <w:rFonts w:asciiTheme="minorHAnsi" w:hAnsiTheme="minorHAnsi" w:cstheme="minorHAnsi"/>
          <w:spacing w:val="3"/>
        </w:rPr>
        <w:t xml:space="preserve"> </w:t>
      </w:r>
      <w:r w:rsidRPr="0032111A">
        <w:rPr>
          <w:rFonts w:asciiTheme="minorHAnsi" w:hAnsiTheme="minorHAnsi" w:cstheme="minorHAnsi"/>
        </w:rPr>
        <w:t>interview?</w:t>
      </w:r>
    </w:p>
    <w:p w:rsidR="00AC55E3" w:rsidRPr="0032111A" w:rsidRDefault="00AC55E3" w:rsidP="00AC55E3">
      <w:pPr>
        <w:pStyle w:val="BodyText"/>
        <w:ind w:left="101" w:right="60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  <w:sz w:val="22"/>
          <w:szCs w:val="22"/>
        </w:rPr>
        <w:t>All of these would typically be addressed: mental history of parents and siblings, the</w:t>
      </w:r>
      <w:r w:rsidRPr="0032111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child’s</w:t>
      </w:r>
      <w:r w:rsidRPr="0032111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birth, the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age at</w:t>
      </w:r>
      <w:r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which the child</w:t>
      </w:r>
      <w:r w:rsidRPr="0032111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began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walking and self-toileting.</w:t>
      </w:r>
    </w:p>
    <w:p w:rsidR="00AC55E3" w:rsidRPr="0032111A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55E3" w:rsidRPr="0032111A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55E3" w:rsidRPr="0032111A" w:rsidRDefault="00AC55E3" w:rsidP="007E7C2F">
      <w:pPr>
        <w:pStyle w:val="ListParagraph"/>
        <w:numPr>
          <w:ilvl w:val="0"/>
          <w:numId w:val="2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The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"C"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in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the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"ABCs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of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behavioral</w:t>
      </w:r>
      <w:r w:rsidRPr="0032111A">
        <w:rPr>
          <w:rFonts w:asciiTheme="minorHAnsi" w:hAnsiTheme="minorHAnsi" w:cstheme="minorHAnsi"/>
          <w:spacing w:val="1"/>
        </w:rPr>
        <w:t xml:space="preserve"> </w:t>
      </w:r>
      <w:r w:rsidRPr="0032111A">
        <w:rPr>
          <w:rFonts w:asciiTheme="minorHAnsi" w:hAnsiTheme="minorHAnsi" w:cstheme="minorHAnsi"/>
        </w:rPr>
        <w:t>assessment"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stands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for:</w:t>
      </w:r>
      <w:r w:rsidRPr="0032111A">
        <w:rPr>
          <w:rFonts w:asciiTheme="minorHAnsi" w:hAnsiTheme="minorHAnsi" w:cstheme="minorHAnsi"/>
          <w:spacing w:val="-6"/>
        </w:rPr>
        <w:t xml:space="preserve"> </w:t>
      </w:r>
    </w:p>
    <w:p w:rsidR="00AC55E3" w:rsidRPr="0032111A" w:rsidRDefault="00AC55E3" w:rsidP="00AC55E3">
      <w:pPr>
        <w:pStyle w:val="ListParagraph"/>
        <w:tabs>
          <w:tab w:val="left" w:pos="342"/>
        </w:tabs>
        <w:ind w:left="34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</w:rPr>
        <w:t>consequences</w:t>
      </w:r>
    </w:p>
    <w:p w:rsidR="00AC55E3" w:rsidRPr="0032111A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55E3" w:rsidRPr="0032111A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55E3" w:rsidRPr="0032111A" w:rsidRDefault="00AC55E3" w:rsidP="00AC55E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55E3" w:rsidRPr="0032111A" w:rsidRDefault="00AC55E3" w:rsidP="007E7C2F">
      <w:pPr>
        <w:pStyle w:val="ListParagraph"/>
        <w:numPr>
          <w:ilvl w:val="0"/>
          <w:numId w:val="2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Which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of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the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following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is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a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common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goal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of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treatment?</w:t>
      </w:r>
    </w:p>
    <w:p w:rsidR="00AC55E3" w:rsidRPr="0032111A" w:rsidRDefault="00AC55E3" w:rsidP="00AC55E3">
      <w:pPr>
        <w:pStyle w:val="BodyText"/>
        <w:ind w:left="101" w:right="948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  <w:sz w:val="22"/>
          <w:szCs w:val="22"/>
        </w:rPr>
        <w:t>Improved outcomes of societal importance, Improved outcome relating to family</w:t>
      </w:r>
      <w:r w:rsidRPr="0032111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functioning,</w:t>
      </w:r>
      <w:r w:rsidRPr="0032111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Improved outcomes</w:t>
      </w:r>
      <w:r w:rsidRPr="0032111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relating</w:t>
      </w:r>
      <w:r w:rsidRPr="0032111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to child</w:t>
      </w:r>
      <w:r w:rsidRPr="0032111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functioning</w:t>
      </w:r>
    </w:p>
    <w:p w:rsidR="00AC55E3" w:rsidRPr="0032111A" w:rsidRDefault="00AC55E3" w:rsidP="00AC55E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C55E3" w:rsidRPr="0032111A" w:rsidRDefault="00AC55E3" w:rsidP="007E7C2F">
      <w:pPr>
        <w:pStyle w:val="ListParagraph"/>
        <w:numPr>
          <w:ilvl w:val="0"/>
          <w:numId w:val="2"/>
        </w:numPr>
        <w:tabs>
          <w:tab w:val="left" w:pos="462"/>
        </w:tabs>
        <w:ind w:left="101" w:right="614" w:firstLine="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Which of the following is not true of the meta-analytic findings of research therapy with</w:t>
      </w:r>
      <w:r w:rsidRPr="0032111A">
        <w:rPr>
          <w:rFonts w:asciiTheme="minorHAnsi" w:hAnsiTheme="minorHAnsi" w:cstheme="minorHAnsi"/>
          <w:spacing w:val="-57"/>
        </w:rPr>
        <w:t xml:space="preserve"> </w:t>
      </w:r>
      <w:r w:rsidRPr="0032111A">
        <w:rPr>
          <w:rFonts w:asciiTheme="minorHAnsi" w:hAnsiTheme="minorHAnsi" w:cstheme="minorHAnsi"/>
        </w:rPr>
        <w:t>children?</w:t>
      </w:r>
    </w:p>
    <w:p w:rsidR="00AC55E3" w:rsidRPr="0032111A" w:rsidRDefault="00AC55E3" w:rsidP="00AC55E3">
      <w:pPr>
        <w:pStyle w:val="BodyText"/>
        <w:ind w:left="101" w:right="255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  <w:sz w:val="22"/>
          <w:szCs w:val="22"/>
        </w:rPr>
        <w:t>Treatments have been shown to be more effective for internalizing that for externalizing</w:t>
      </w:r>
      <w:r w:rsidRPr="0032111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disorder</w:t>
      </w:r>
    </w:p>
    <w:bookmarkEnd w:id="0"/>
    <w:p w:rsidR="00A40DF5" w:rsidRDefault="00A40DF5"/>
    <w:sectPr w:rsidR="00A40DF5">
      <w:pgSz w:w="12240" w:h="15840"/>
      <w:pgMar w:top="150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364215"/>
    <w:multiLevelType w:val="hybridMultilevel"/>
    <w:tmpl w:val="B672DE38"/>
    <w:lvl w:ilvl="0" w:tplc="9E14D218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1E2112A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BB10EBF4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7916E280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D7186784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BA84C8F8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72023822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E2EAE808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2BBE9DC6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1">
    <w:nsid w:val="601D074F"/>
    <w:multiLevelType w:val="hybridMultilevel"/>
    <w:tmpl w:val="E280E58E"/>
    <w:lvl w:ilvl="0" w:tplc="E542B470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5E3"/>
    <w:rsid w:val="007E7C2F"/>
    <w:rsid w:val="00A40DF5"/>
    <w:rsid w:val="00AC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1E5956-444E-4B84-BCF2-9C0F7E625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C55E3"/>
    <w:pPr>
      <w:widowControl w:val="0"/>
      <w:autoSpaceDE w:val="0"/>
      <w:autoSpaceDN w:val="0"/>
      <w:spacing w:after="0" w:line="240" w:lineRule="auto"/>
      <w:ind w:left="10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C55E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C55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C55E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C55E3"/>
    <w:pPr>
      <w:widowControl w:val="0"/>
      <w:autoSpaceDE w:val="0"/>
      <w:autoSpaceDN w:val="0"/>
      <w:spacing w:after="0" w:line="240" w:lineRule="auto"/>
      <w:ind w:left="821" w:hanging="720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2021-06-23T05:38:00Z</dcterms:created>
  <dcterms:modified xsi:type="dcterms:W3CDTF">2021-06-23T05:46:00Z</dcterms:modified>
</cp:coreProperties>
</file>