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FFB" w:rsidRDefault="00573FFB" w:rsidP="002C2C01">
      <w:pPr>
        <w:pStyle w:val="Heading2"/>
        <w:spacing w:before="54"/>
        <w:ind w:left="0"/>
        <w:rPr>
          <w:rFonts w:asciiTheme="minorHAnsi" w:hAnsiTheme="minorHAnsi" w:cstheme="minorHAnsi"/>
          <w:color w:val="494B4E"/>
          <w:sz w:val="22"/>
          <w:szCs w:val="22"/>
        </w:rPr>
      </w:pPr>
      <w:bookmarkStart w:id="0" w:name="_GoBack"/>
      <w:r w:rsidRPr="00BE0C01">
        <w:rPr>
          <w:rFonts w:asciiTheme="minorHAnsi" w:hAnsiTheme="minorHAnsi" w:cstheme="minorHAnsi"/>
          <w:color w:val="494B4E"/>
          <w:sz w:val="22"/>
          <w:szCs w:val="22"/>
        </w:rPr>
        <w:t>Texas A&amp;M University, -Commerce</w:t>
      </w:r>
    </w:p>
    <w:p w:rsidR="00573FFB" w:rsidRPr="00BE0C01" w:rsidRDefault="00573FFB" w:rsidP="002C2C01">
      <w:pPr>
        <w:pStyle w:val="Heading2"/>
        <w:spacing w:before="54"/>
        <w:ind w:left="0"/>
        <w:rPr>
          <w:rFonts w:asciiTheme="minorHAnsi" w:hAnsiTheme="minorHAnsi" w:cstheme="minorHAnsi"/>
          <w:color w:val="494B4E"/>
          <w:sz w:val="22"/>
          <w:szCs w:val="22"/>
        </w:rPr>
      </w:pPr>
      <w:r w:rsidRPr="00BE0C01">
        <w:rPr>
          <w:rFonts w:asciiTheme="minorHAnsi" w:hAnsiTheme="minorHAnsi" w:cstheme="minorHAnsi"/>
          <w:color w:val="494B4E"/>
          <w:sz w:val="22"/>
          <w:szCs w:val="22"/>
        </w:rPr>
        <w:t>ORGL 3311</w:t>
      </w:r>
    </w:p>
    <w:p w:rsidR="00475DC3" w:rsidRPr="00BE0C01" w:rsidRDefault="002C2C01" w:rsidP="002C2C01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494B4E"/>
          <w:sz w:val="22"/>
          <w:szCs w:val="22"/>
        </w:rPr>
        <w:t>Quiz 6</w:t>
      </w:r>
    </w:p>
    <w:p w:rsidR="00475DC3" w:rsidRPr="00922112" w:rsidRDefault="00922112" w:rsidP="00922112">
      <w:pPr>
        <w:tabs>
          <w:tab w:val="left" w:pos="820"/>
        </w:tabs>
        <w:spacing w:before="134" w:line="290" w:lineRule="auto"/>
        <w:ind w:right="13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494B4E"/>
        </w:rPr>
        <w:t>1)</w:t>
      </w:r>
      <w:r w:rsidRPr="00922112">
        <w:rPr>
          <w:rFonts w:asciiTheme="minorHAnsi" w:hAnsiTheme="minorHAnsi" w:cstheme="minorHAnsi"/>
          <w:color w:val="494B4E"/>
        </w:rPr>
        <w:t>Conflict</w:t>
      </w:r>
      <w:proofErr w:type="gramEnd"/>
      <w:r w:rsidRPr="00922112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922112">
        <w:rPr>
          <w:rFonts w:asciiTheme="minorHAnsi" w:hAnsiTheme="minorHAnsi" w:cstheme="minorHAnsi"/>
          <w:color w:val="494B4E"/>
        </w:rPr>
        <w:t>based</w:t>
      </w:r>
      <w:r w:rsidRPr="00922112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922112">
        <w:rPr>
          <w:rFonts w:asciiTheme="minorHAnsi" w:hAnsiTheme="minorHAnsi" w:cstheme="minorHAnsi"/>
          <w:color w:val="494B4E"/>
        </w:rPr>
        <w:t>on</w:t>
      </w:r>
      <w:r w:rsidRPr="00922112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922112">
        <w:rPr>
          <w:rFonts w:asciiTheme="minorHAnsi" w:hAnsiTheme="minorHAnsi" w:cstheme="minorHAnsi"/>
          <w:color w:val="494B4E"/>
        </w:rPr>
        <w:t>interpersonal</w:t>
      </w:r>
      <w:r w:rsidRPr="00922112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922112">
        <w:rPr>
          <w:rFonts w:asciiTheme="minorHAnsi" w:hAnsiTheme="minorHAnsi" w:cstheme="minorHAnsi"/>
          <w:color w:val="494B4E"/>
        </w:rPr>
        <w:t>relationships</w:t>
      </w:r>
      <w:r w:rsidRPr="00922112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922112">
        <w:rPr>
          <w:rFonts w:asciiTheme="minorHAnsi" w:hAnsiTheme="minorHAnsi" w:cstheme="minorHAnsi"/>
          <w:color w:val="494B4E"/>
        </w:rPr>
        <w:t>is: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Relationship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conflict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820"/>
          <w:tab w:val="left" w:pos="5885"/>
        </w:tabs>
        <w:spacing w:before="72" w:line="290" w:lineRule="auto"/>
        <w:ind w:right="357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6)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can work effectively when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goal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can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divided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equally.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Compromising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820"/>
          <w:tab w:val="left" w:pos="5336"/>
        </w:tabs>
        <w:spacing w:line="290" w:lineRule="auto"/>
        <w:ind w:right="100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view of conflict is the belief that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conflict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not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only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positive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force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group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but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that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it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absolutely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necessary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for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group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to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perform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effectively.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5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Interactionist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820"/>
          <w:tab w:val="left" w:pos="4640"/>
        </w:tabs>
        <w:spacing w:before="72" w:line="290" w:lineRule="auto"/>
        <w:ind w:right="921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Objective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6)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negotiating,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i/>
          <w:color w:val="494B4E"/>
        </w:rPr>
        <w:t>why</w:t>
      </w:r>
      <w:r w:rsidRPr="00BE0C01">
        <w:rPr>
          <w:rFonts w:asciiTheme="minorHAnsi" w:hAnsiTheme="minorHAnsi" w:cstheme="minorHAnsi"/>
          <w:i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you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are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aspiring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to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negotiate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proofErr w:type="spellStart"/>
      <w:r w:rsidRPr="00BE0C01">
        <w:rPr>
          <w:rFonts w:asciiTheme="minorHAnsi" w:hAnsiTheme="minorHAnsi" w:cstheme="minorHAnsi"/>
          <w:color w:val="494B4E"/>
        </w:rPr>
        <w:t>your</w:t>
      </w:r>
      <w:proofErr w:type="spellEnd"/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.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Interest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820"/>
          <w:tab w:val="left" w:pos="5788"/>
        </w:tabs>
        <w:spacing w:line="290" w:lineRule="auto"/>
        <w:ind w:right="99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6)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places maximum emphasis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on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meeting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needs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other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group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minimizing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own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concerns.</w:t>
      </w:r>
    </w:p>
    <w:p w:rsidR="00475DC3" w:rsidRPr="00BE0C01" w:rsidRDefault="00475DC3">
      <w:pPr>
        <w:spacing w:line="290" w:lineRule="auto"/>
        <w:rPr>
          <w:rFonts w:asciiTheme="minorHAnsi" w:hAnsiTheme="minorHAnsi" w:cstheme="minorHAnsi"/>
        </w:rPr>
        <w:sectPr w:rsidR="00475DC3" w:rsidRPr="00BE0C01">
          <w:pgSz w:w="12240" w:h="15840"/>
          <w:pgMar w:top="1380" w:right="1340" w:bottom="280" w:left="1340" w:header="720" w:footer="720" w:gutter="0"/>
          <w:cols w:space="720"/>
        </w:sectPr>
      </w:pP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7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Accommodating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820"/>
          <w:tab w:val="left" w:pos="7577"/>
        </w:tabs>
        <w:spacing w:line="290" w:lineRule="auto"/>
        <w:ind w:right="1178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Objective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6)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People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give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you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power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because they either have a high identification with and/or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respect/admire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you.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5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Referent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or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Charismatic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820"/>
          <w:tab w:val="left" w:pos="5885"/>
        </w:tabs>
        <w:spacing w:line="290" w:lineRule="auto"/>
        <w:ind w:right="309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6)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places maximum focus on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internal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concerns.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Dominating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820"/>
        </w:tabs>
        <w:spacing w:before="72" w:line="290" w:lineRule="auto"/>
        <w:ind w:right="359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Conflict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over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content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goals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work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is: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Task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conflict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820"/>
          <w:tab w:val="left" w:pos="7336"/>
        </w:tabs>
        <w:spacing w:line="290" w:lineRule="auto"/>
        <w:ind w:right="132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 Objective 6) In negotiating, when a person makes an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offer, they are providing the other party some indication of their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aspiration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point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bargaining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zone.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proofErr w:type="gramStart"/>
      <w:r w:rsidRPr="00BE0C01">
        <w:rPr>
          <w:rFonts w:asciiTheme="minorHAnsi" w:hAnsiTheme="minorHAnsi" w:cstheme="minorHAnsi"/>
          <w:color w:val="494B4E"/>
        </w:rPr>
        <w:t>is</w:t>
      </w:r>
      <w:proofErr w:type="gramEnd"/>
      <w:r w:rsidRPr="00BE0C01">
        <w:rPr>
          <w:rFonts w:asciiTheme="minorHAnsi" w:hAnsiTheme="minorHAnsi" w:cstheme="minorHAnsi"/>
          <w:color w:val="494B4E"/>
        </w:rPr>
        <w:t xml:space="preserve"> a tactic that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creates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offer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that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limit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(or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slightly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beyond)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rationality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test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assigned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to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aspiration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point.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8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Anchoring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1179"/>
          <w:tab w:val="left" w:pos="1180"/>
          <w:tab w:val="left" w:pos="6084"/>
        </w:tabs>
        <w:spacing w:line="290" w:lineRule="auto"/>
        <w:ind w:right="487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6)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requires that groups in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conflict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show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willingness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to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work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toward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integrative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solution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that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satisfies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both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parties.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5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Problem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Solving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1179"/>
          <w:tab w:val="left" w:pos="1180"/>
          <w:tab w:val="left" w:pos="1732"/>
        </w:tabs>
        <w:spacing w:line="290" w:lineRule="auto"/>
        <w:ind w:right="374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  <w:u w:val="single" w:color="484A4D"/>
        </w:rPr>
        <w:t xml:space="preserve"> 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proofErr w:type="gramStart"/>
      <w:r w:rsidRPr="00BE0C01">
        <w:rPr>
          <w:rFonts w:asciiTheme="minorHAnsi" w:hAnsiTheme="minorHAnsi" w:cstheme="minorHAnsi"/>
          <w:color w:val="494B4E"/>
        </w:rPr>
        <w:t>is</w:t>
      </w:r>
      <w:proofErr w:type="gramEnd"/>
      <w:r w:rsidRPr="00BE0C01">
        <w:rPr>
          <w:rFonts w:asciiTheme="minorHAnsi" w:hAnsiTheme="minorHAnsi" w:cstheme="minorHAnsi"/>
          <w:color w:val="494B4E"/>
        </w:rPr>
        <w:t xml:space="preserve"> a statement of terms with no room for adjustment. It is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very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positional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embodies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most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precise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use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“take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it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or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leave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it”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option.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5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Demand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1179"/>
          <w:tab w:val="left" w:pos="1180"/>
          <w:tab w:val="left" w:pos="2312"/>
        </w:tabs>
        <w:spacing w:line="290" w:lineRule="auto"/>
        <w:ind w:right="546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view of conflict is the belief that all conflict is harmful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must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be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avoided.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Traditional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1179"/>
          <w:tab w:val="left" w:pos="1180"/>
          <w:tab w:val="left" w:pos="7836"/>
        </w:tabs>
        <w:spacing w:before="72"/>
        <w:ind w:left="1180" w:hanging="720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In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negotiating,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what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you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want,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described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as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.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Position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1179"/>
          <w:tab w:val="left" w:pos="1180"/>
        </w:tabs>
        <w:spacing w:before="72"/>
        <w:ind w:left="1180" w:hanging="720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Conflict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process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that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occurs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when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there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</w:t>
      </w:r>
    </w:p>
    <w:p w:rsidR="00475DC3" w:rsidRPr="00BE0C01" w:rsidRDefault="00475DC3">
      <w:pPr>
        <w:rPr>
          <w:rFonts w:asciiTheme="minorHAnsi" w:hAnsiTheme="minorHAnsi" w:cstheme="minorHAnsi"/>
        </w:rPr>
        <w:sectPr w:rsidR="00475DC3" w:rsidRPr="00BE0C01">
          <w:pgSz w:w="12240" w:h="15840"/>
          <w:pgMar w:top="1380" w:right="1340" w:bottom="280" w:left="1340" w:header="720" w:footer="720" w:gutter="0"/>
          <w:cols w:space="720"/>
        </w:sectPr>
      </w:pP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73" w:line="290" w:lineRule="auto"/>
        <w:ind w:right="181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All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these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(disagreements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based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on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behavioral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expectations/differences over interpretations of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fact/incompatibility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goals)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1179"/>
          <w:tab w:val="left" w:pos="1180"/>
          <w:tab w:val="left" w:pos="2312"/>
        </w:tabs>
        <w:spacing w:before="4" w:line="290" w:lineRule="auto"/>
        <w:ind w:right="191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view of conflict is the belief that conflict is a natural and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inevitable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any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group.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Human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Relations</w:t>
      </w:r>
    </w:p>
    <w:p w:rsidR="00475DC3" w:rsidRPr="00BE0C01" w:rsidRDefault="00922112">
      <w:pPr>
        <w:pStyle w:val="ListParagraph"/>
        <w:numPr>
          <w:ilvl w:val="0"/>
          <w:numId w:val="1"/>
        </w:numPr>
        <w:tabs>
          <w:tab w:val="left" w:pos="1179"/>
          <w:tab w:val="left" w:pos="1180"/>
          <w:tab w:val="left" w:pos="3876"/>
        </w:tabs>
        <w:spacing w:before="72" w:line="290" w:lineRule="auto"/>
        <w:ind w:right="689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People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give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you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power because they either have a high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identification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with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and/or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respect/admire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you.</w:t>
      </w:r>
    </w:p>
    <w:p w:rsidR="00475DC3" w:rsidRPr="00BE0C01" w:rsidRDefault="00922112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Referent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or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Charismatic</w:t>
      </w:r>
      <w:bookmarkEnd w:id="0"/>
    </w:p>
    <w:sectPr w:rsidR="00475DC3" w:rsidRPr="00BE0C01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E6F6A"/>
    <w:multiLevelType w:val="hybridMultilevel"/>
    <w:tmpl w:val="0EAE6E22"/>
    <w:lvl w:ilvl="0" w:tplc="A7E2F20E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1" w:tplc="C7383EC2">
      <w:start w:val="1"/>
      <w:numFmt w:val="lowerLetter"/>
      <w:lvlText w:val="%2."/>
      <w:lvlJc w:val="left"/>
      <w:pPr>
        <w:ind w:left="1540" w:hanging="360"/>
        <w:jc w:val="left"/>
      </w:pPr>
      <w:rPr>
        <w:rFonts w:ascii="Arial MT" w:eastAsia="Arial MT" w:hAnsi="Arial MT" w:cs="Arial MT" w:hint="default"/>
        <w:color w:val="494B4E"/>
        <w:spacing w:val="-1"/>
        <w:w w:val="100"/>
        <w:sz w:val="29"/>
        <w:szCs w:val="29"/>
        <w:lang w:val="en-US" w:eastAsia="en-US" w:bidi="ar-SA"/>
      </w:rPr>
    </w:lvl>
    <w:lvl w:ilvl="2" w:tplc="126296C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E8C8DDC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3F34188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2ED885A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1E0AD76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114E3A4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25EFAC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">
    <w:nsid w:val="53A65FF4"/>
    <w:multiLevelType w:val="hybridMultilevel"/>
    <w:tmpl w:val="B0E85E82"/>
    <w:lvl w:ilvl="0" w:tplc="24C86372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1" w:tplc="7AE41524">
      <w:start w:val="1"/>
      <w:numFmt w:val="lowerLetter"/>
      <w:lvlText w:val="%2."/>
      <w:lvlJc w:val="left"/>
      <w:pPr>
        <w:ind w:left="1540" w:hanging="360"/>
        <w:jc w:val="left"/>
      </w:pPr>
      <w:rPr>
        <w:rFonts w:ascii="Arial MT" w:eastAsia="Arial MT" w:hAnsi="Arial MT" w:cs="Arial MT" w:hint="default"/>
        <w:color w:val="494B4E"/>
        <w:spacing w:val="-1"/>
        <w:w w:val="100"/>
        <w:sz w:val="29"/>
        <w:szCs w:val="29"/>
        <w:lang w:val="en-US" w:eastAsia="en-US" w:bidi="ar-SA"/>
      </w:rPr>
    </w:lvl>
    <w:lvl w:ilvl="2" w:tplc="756E86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D3B2078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72B645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E838406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70021B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DD2284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64E8A23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">
    <w:nsid w:val="54546E4A"/>
    <w:multiLevelType w:val="hybridMultilevel"/>
    <w:tmpl w:val="D5E8A1EC"/>
    <w:lvl w:ilvl="0" w:tplc="70BAE7C0">
      <w:start w:val="1"/>
      <w:numFmt w:val="decimal"/>
      <w:lvlText w:val="%1."/>
      <w:lvlJc w:val="left"/>
      <w:pPr>
        <w:ind w:left="820" w:hanging="360"/>
        <w:jc w:val="left"/>
      </w:pPr>
      <w:rPr>
        <w:rFonts w:ascii="Arial MT" w:eastAsia="Arial MT" w:hAnsi="Arial MT" w:cs="Arial MT" w:hint="default"/>
        <w:color w:val="494B4E"/>
        <w:spacing w:val="-1"/>
        <w:w w:val="100"/>
        <w:sz w:val="29"/>
        <w:szCs w:val="29"/>
        <w:lang w:val="en-US" w:eastAsia="en-US" w:bidi="ar-SA"/>
      </w:rPr>
    </w:lvl>
    <w:lvl w:ilvl="1" w:tplc="585E6260">
      <w:start w:val="1"/>
      <w:numFmt w:val="lowerLetter"/>
      <w:lvlText w:val="%2."/>
      <w:lvlJc w:val="left"/>
      <w:pPr>
        <w:ind w:left="1540" w:hanging="360"/>
        <w:jc w:val="left"/>
      </w:pPr>
      <w:rPr>
        <w:rFonts w:ascii="Arial MT" w:eastAsia="Arial MT" w:hAnsi="Arial MT" w:cs="Arial MT" w:hint="default"/>
        <w:color w:val="494B4E"/>
        <w:spacing w:val="-1"/>
        <w:w w:val="100"/>
        <w:sz w:val="29"/>
        <w:szCs w:val="29"/>
        <w:lang w:val="en-US" w:eastAsia="en-US" w:bidi="ar-SA"/>
      </w:rPr>
    </w:lvl>
    <w:lvl w:ilvl="2" w:tplc="574C89B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EEA24A8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8DC667B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9FCA99E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FC12F6B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6B3436B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FEB2839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">
    <w:nsid w:val="58962BF1"/>
    <w:multiLevelType w:val="hybridMultilevel"/>
    <w:tmpl w:val="F3D02ED4"/>
    <w:lvl w:ilvl="0" w:tplc="D018D3BA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8F49C12">
      <w:start w:val="1"/>
      <w:numFmt w:val="lowerLetter"/>
      <w:lvlText w:val="%2."/>
      <w:lvlJc w:val="left"/>
      <w:pPr>
        <w:ind w:left="1540" w:hanging="360"/>
        <w:jc w:val="left"/>
      </w:pPr>
      <w:rPr>
        <w:rFonts w:ascii="Arial MT" w:eastAsia="Arial MT" w:hAnsi="Arial MT" w:cs="Arial MT" w:hint="default"/>
        <w:color w:val="494B4E"/>
        <w:spacing w:val="-1"/>
        <w:w w:val="100"/>
        <w:sz w:val="29"/>
        <w:szCs w:val="29"/>
        <w:lang w:val="en-US" w:eastAsia="en-US" w:bidi="ar-SA"/>
      </w:rPr>
    </w:lvl>
    <w:lvl w:ilvl="2" w:tplc="FA86A66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17F465F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A96CFFC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F67EE03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6DEEB46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9980E3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047C59D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>
    <w:nsid w:val="605D2194"/>
    <w:multiLevelType w:val="hybridMultilevel"/>
    <w:tmpl w:val="A6EA13BE"/>
    <w:lvl w:ilvl="0" w:tplc="E008527E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9D43974">
      <w:start w:val="1"/>
      <w:numFmt w:val="lowerLetter"/>
      <w:lvlText w:val="%2."/>
      <w:lvlJc w:val="left"/>
      <w:pPr>
        <w:ind w:left="1540" w:hanging="360"/>
        <w:jc w:val="left"/>
      </w:pPr>
      <w:rPr>
        <w:rFonts w:ascii="Arial MT" w:eastAsia="Arial MT" w:hAnsi="Arial MT" w:cs="Arial MT" w:hint="default"/>
        <w:color w:val="494B4E"/>
        <w:spacing w:val="-1"/>
        <w:w w:val="100"/>
        <w:sz w:val="29"/>
        <w:szCs w:val="29"/>
        <w:lang w:val="en-US" w:eastAsia="en-US" w:bidi="ar-SA"/>
      </w:rPr>
    </w:lvl>
    <w:lvl w:ilvl="2" w:tplc="8ECA731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EE4CA31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4AAF5C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9660685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EE605FD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410A158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424CE52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5">
    <w:nsid w:val="723705EA"/>
    <w:multiLevelType w:val="hybridMultilevel"/>
    <w:tmpl w:val="027A7666"/>
    <w:lvl w:ilvl="0" w:tplc="C8D415CC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584B4D0">
      <w:start w:val="1"/>
      <w:numFmt w:val="lowerLetter"/>
      <w:lvlText w:val="%2."/>
      <w:lvlJc w:val="left"/>
      <w:pPr>
        <w:ind w:left="1540" w:hanging="360"/>
        <w:jc w:val="left"/>
      </w:pPr>
      <w:rPr>
        <w:rFonts w:ascii="Arial MT" w:eastAsia="Arial MT" w:hAnsi="Arial MT" w:cs="Arial MT" w:hint="default"/>
        <w:color w:val="494B4E"/>
        <w:spacing w:val="-1"/>
        <w:w w:val="100"/>
        <w:sz w:val="29"/>
        <w:szCs w:val="29"/>
        <w:lang w:val="en-US" w:eastAsia="en-US" w:bidi="ar-SA"/>
      </w:rPr>
    </w:lvl>
    <w:lvl w:ilvl="2" w:tplc="05CA7A3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31AACEF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5C5EEB8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CFDA5B3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D5E8BE08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D242D630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ABE4D29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75DC3"/>
    <w:rsid w:val="002C2C01"/>
    <w:rsid w:val="00475DC3"/>
    <w:rsid w:val="00573FFB"/>
    <w:rsid w:val="00922112"/>
    <w:rsid w:val="00BE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35DC50-FD45-44DE-A126-DC37BE5FF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6"/>
      <w:ind w:left="100"/>
      <w:outlineLvl w:val="0"/>
    </w:pPr>
    <w:rPr>
      <w:sz w:val="56"/>
      <w:szCs w:val="56"/>
    </w:rPr>
  </w:style>
  <w:style w:type="paragraph" w:styleId="Heading2">
    <w:name w:val="heading 2"/>
    <w:basedOn w:val="Normal"/>
    <w:uiPriority w:val="1"/>
    <w:qFormat/>
    <w:pPr>
      <w:spacing w:before="5"/>
      <w:ind w:left="100"/>
      <w:outlineLvl w:val="1"/>
    </w:pPr>
    <w:rPr>
      <w:rFonts w:ascii="Arial" w:eastAsia="Arial" w:hAnsi="Arial" w:cs="Arial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1"/>
      <w:ind w:left="1540" w:hanging="360"/>
    </w:pPr>
    <w:rPr>
      <w:sz w:val="29"/>
      <w:szCs w:val="29"/>
    </w:rPr>
  </w:style>
  <w:style w:type="paragraph" w:styleId="ListParagraph">
    <w:name w:val="List Paragraph"/>
    <w:basedOn w:val="Normal"/>
    <w:uiPriority w:val="1"/>
    <w:qFormat/>
    <w:pPr>
      <w:spacing w:before="71"/>
      <w:ind w:left="154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5</cp:revision>
  <dcterms:created xsi:type="dcterms:W3CDTF">2021-06-18T09:00:00Z</dcterms:created>
  <dcterms:modified xsi:type="dcterms:W3CDTF">2021-06-21T03:56:00Z</dcterms:modified>
</cp:coreProperties>
</file>