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53B" w:rsidRPr="00191091" w:rsidRDefault="0068453B" w:rsidP="0068453B">
      <w:pPr>
        <w:pStyle w:val="Heading1"/>
        <w:tabs>
          <w:tab w:val="left" w:pos="742"/>
        </w:tabs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191091">
        <w:rPr>
          <w:rFonts w:asciiTheme="minorHAnsi" w:hAnsiTheme="minorHAnsi" w:cstheme="minorHAnsi"/>
          <w:sz w:val="22"/>
          <w:szCs w:val="22"/>
        </w:rPr>
        <w:t>Irvine Valley College</w:t>
      </w:r>
    </w:p>
    <w:p w:rsidR="0068453B" w:rsidRPr="00191091" w:rsidRDefault="0068453B" w:rsidP="0068453B">
      <w:pPr>
        <w:pStyle w:val="Heading1"/>
        <w:tabs>
          <w:tab w:val="left" w:pos="742"/>
        </w:tabs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BIO 1</w:t>
      </w:r>
    </w:p>
    <w:p w:rsidR="0068453B" w:rsidRPr="00191091" w:rsidRDefault="0068453B" w:rsidP="0068453B">
      <w:pPr>
        <w:pStyle w:val="Heading1"/>
        <w:tabs>
          <w:tab w:val="left" w:pos="742"/>
        </w:tabs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ANSWERS ARE BOLD</w:t>
      </w:r>
    </w:p>
    <w:p w:rsidR="004847BC" w:rsidRPr="00191091" w:rsidRDefault="00FE370C" w:rsidP="00FE370C">
      <w:pPr>
        <w:pStyle w:val="Heading1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Quiz #9</w:t>
      </w:r>
    </w:p>
    <w:p w:rsidR="004847BC" w:rsidRPr="00191091" w:rsidRDefault="00FE370C" w:rsidP="00FE370C">
      <w:pPr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  <w:b/>
        </w:rPr>
        <w:t>(Genetics</w:t>
      </w:r>
      <w:r w:rsidRPr="00191091">
        <w:rPr>
          <w:rFonts w:asciiTheme="minorHAnsi" w:hAnsiTheme="minorHAnsi" w:cstheme="minorHAnsi"/>
          <w:b/>
          <w:spacing w:val="-2"/>
        </w:rPr>
        <w:t xml:space="preserve"> </w:t>
      </w:r>
      <w:r w:rsidRPr="00191091">
        <w:rPr>
          <w:rFonts w:asciiTheme="minorHAnsi" w:hAnsiTheme="minorHAnsi" w:cstheme="minorHAnsi"/>
          <w:b/>
        </w:rPr>
        <w:t>and</w:t>
      </w:r>
      <w:r w:rsidRPr="00191091">
        <w:rPr>
          <w:rFonts w:asciiTheme="minorHAnsi" w:hAnsiTheme="minorHAnsi" w:cstheme="minorHAnsi"/>
          <w:b/>
          <w:spacing w:val="-2"/>
        </w:rPr>
        <w:t xml:space="preserve"> </w:t>
      </w:r>
      <w:r w:rsidRPr="00191091">
        <w:rPr>
          <w:rFonts w:asciiTheme="minorHAnsi" w:hAnsiTheme="minorHAnsi" w:cstheme="minorHAnsi"/>
          <w:b/>
        </w:rPr>
        <w:t>Evolution</w:t>
      </w:r>
      <w:r w:rsidRPr="00191091">
        <w:rPr>
          <w:rFonts w:asciiTheme="minorHAnsi" w:hAnsiTheme="minorHAnsi" w:cstheme="minorHAnsi"/>
        </w:rPr>
        <w:t>)</w:t>
      </w:r>
    </w:p>
    <w:p w:rsidR="004847BC" w:rsidRPr="00FE370C" w:rsidRDefault="00FE370C" w:rsidP="00FE370C">
      <w:pPr>
        <w:tabs>
          <w:tab w:val="left" w:pos="47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FE370C">
        <w:rPr>
          <w:rFonts w:asciiTheme="minorHAnsi" w:hAnsiTheme="minorHAnsi" w:cstheme="minorHAnsi"/>
        </w:rPr>
        <w:t>Speciation</w:t>
      </w:r>
      <w:proofErr w:type="gramEnd"/>
      <w:r w:rsidRPr="00FE370C">
        <w:rPr>
          <w:rFonts w:asciiTheme="minorHAnsi" w:hAnsiTheme="minorHAnsi" w:cstheme="minorHAnsi"/>
          <w:spacing w:val="-1"/>
        </w:rPr>
        <w:t xml:space="preserve"> </w:t>
      </w:r>
      <w:r w:rsidRPr="00FE370C">
        <w:rPr>
          <w:rFonts w:asciiTheme="minorHAnsi" w:hAnsiTheme="minorHAnsi" w:cstheme="minorHAnsi"/>
        </w:rPr>
        <w:t>that</w:t>
      </w:r>
      <w:r w:rsidRPr="00FE370C">
        <w:rPr>
          <w:rFonts w:asciiTheme="minorHAnsi" w:hAnsiTheme="minorHAnsi" w:cstheme="minorHAnsi"/>
          <w:spacing w:val="-1"/>
        </w:rPr>
        <w:t xml:space="preserve"> </w:t>
      </w:r>
      <w:r w:rsidRPr="00FE370C">
        <w:rPr>
          <w:rFonts w:asciiTheme="minorHAnsi" w:hAnsiTheme="minorHAnsi" w:cstheme="minorHAnsi"/>
        </w:rPr>
        <w:t>occurs</w:t>
      </w:r>
      <w:r w:rsidRPr="00FE370C">
        <w:rPr>
          <w:rFonts w:asciiTheme="minorHAnsi" w:hAnsiTheme="minorHAnsi" w:cstheme="minorHAnsi"/>
          <w:spacing w:val="-2"/>
        </w:rPr>
        <w:t xml:space="preserve"> </w:t>
      </w:r>
      <w:r w:rsidRPr="00FE370C">
        <w:rPr>
          <w:rFonts w:asciiTheme="minorHAnsi" w:hAnsiTheme="minorHAnsi" w:cstheme="minorHAnsi"/>
        </w:rPr>
        <w:t>in</w:t>
      </w:r>
      <w:r w:rsidRPr="00FE370C">
        <w:rPr>
          <w:rFonts w:asciiTheme="minorHAnsi" w:hAnsiTheme="minorHAnsi" w:cstheme="minorHAnsi"/>
          <w:spacing w:val="-2"/>
        </w:rPr>
        <w:t xml:space="preserve"> </w:t>
      </w:r>
      <w:r w:rsidRPr="00FE370C">
        <w:rPr>
          <w:rFonts w:asciiTheme="minorHAnsi" w:hAnsiTheme="minorHAnsi" w:cstheme="minorHAnsi"/>
        </w:rPr>
        <w:t>starts</w:t>
      </w:r>
      <w:r w:rsidRPr="00FE370C">
        <w:rPr>
          <w:rFonts w:asciiTheme="minorHAnsi" w:hAnsiTheme="minorHAnsi" w:cstheme="minorHAnsi"/>
          <w:spacing w:val="-2"/>
        </w:rPr>
        <w:t xml:space="preserve"> </w:t>
      </w:r>
      <w:r w:rsidRPr="00FE370C">
        <w:rPr>
          <w:rFonts w:asciiTheme="minorHAnsi" w:hAnsiTheme="minorHAnsi" w:cstheme="minorHAnsi"/>
        </w:rPr>
        <w:t>and</w:t>
      </w:r>
      <w:r w:rsidRPr="00FE370C">
        <w:rPr>
          <w:rFonts w:asciiTheme="minorHAnsi" w:hAnsiTheme="minorHAnsi" w:cstheme="minorHAnsi"/>
          <w:spacing w:val="-1"/>
        </w:rPr>
        <w:t xml:space="preserve"> </w:t>
      </w:r>
      <w:r w:rsidRPr="00FE370C">
        <w:rPr>
          <w:rFonts w:asciiTheme="minorHAnsi" w:hAnsiTheme="minorHAnsi" w:cstheme="minorHAnsi"/>
        </w:rPr>
        <w:t>stops</w:t>
      </w:r>
      <w:r w:rsidRPr="00FE370C">
        <w:rPr>
          <w:rFonts w:asciiTheme="minorHAnsi" w:hAnsiTheme="minorHAnsi" w:cstheme="minorHAnsi"/>
          <w:spacing w:val="-2"/>
        </w:rPr>
        <w:t xml:space="preserve"> </w:t>
      </w:r>
      <w:r w:rsidRPr="00FE370C">
        <w:rPr>
          <w:rFonts w:asciiTheme="minorHAnsi" w:hAnsiTheme="minorHAnsi" w:cstheme="minorHAnsi"/>
        </w:rPr>
        <w:t>over time</w:t>
      </w:r>
      <w:r w:rsidRPr="00FE370C">
        <w:rPr>
          <w:rFonts w:asciiTheme="minorHAnsi" w:hAnsiTheme="minorHAnsi" w:cstheme="minorHAnsi"/>
          <w:spacing w:val="-1"/>
        </w:rPr>
        <w:t xml:space="preserve"> </w:t>
      </w:r>
      <w:r w:rsidRPr="00FE370C">
        <w:rPr>
          <w:rFonts w:asciiTheme="minorHAnsi" w:hAnsiTheme="minorHAnsi" w:cstheme="minorHAnsi"/>
        </w:rPr>
        <w:t>is</w:t>
      </w:r>
      <w:r w:rsidRPr="00FE370C">
        <w:rPr>
          <w:rFonts w:asciiTheme="minorHAnsi" w:hAnsiTheme="minorHAnsi" w:cstheme="minorHAnsi"/>
          <w:spacing w:val="-2"/>
        </w:rPr>
        <w:t xml:space="preserve"> </w:t>
      </w:r>
      <w:r w:rsidRPr="00FE370C">
        <w:rPr>
          <w:rFonts w:asciiTheme="minorHAnsi" w:hAnsiTheme="minorHAnsi" w:cstheme="minorHAnsi"/>
        </w:rPr>
        <w:t>referred</w:t>
      </w:r>
      <w:r w:rsidRPr="00FE370C">
        <w:rPr>
          <w:rFonts w:asciiTheme="minorHAnsi" w:hAnsiTheme="minorHAnsi" w:cstheme="minorHAnsi"/>
          <w:spacing w:val="-1"/>
        </w:rPr>
        <w:t xml:space="preserve"> </w:t>
      </w:r>
      <w:r w:rsidRPr="00FE370C">
        <w:rPr>
          <w:rFonts w:asciiTheme="minorHAnsi" w:hAnsiTheme="minorHAnsi" w:cstheme="minorHAnsi"/>
        </w:rPr>
        <w:t>to</w:t>
      </w:r>
      <w:r w:rsidRPr="00FE370C">
        <w:rPr>
          <w:rFonts w:asciiTheme="minorHAnsi" w:hAnsiTheme="minorHAnsi" w:cstheme="minorHAnsi"/>
          <w:spacing w:val="-2"/>
        </w:rPr>
        <w:t xml:space="preserve"> </w:t>
      </w:r>
      <w:r w:rsidRPr="00FE370C">
        <w:rPr>
          <w:rFonts w:asciiTheme="minorHAnsi" w:hAnsiTheme="minorHAnsi" w:cstheme="minorHAnsi"/>
        </w:rPr>
        <w:t>as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Gradualism</w:t>
      </w:r>
    </w:p>
    <w:p w:rsidR="004847BC" w:rsidRPr="00191091" w:rsidRDefault="004847BC">
      <w:pPr>
        <w:rPr>
          <w:rFonts w:asciiTheme="minorHAnsi" w:hAnsiTheme="minorHAnsi" w:cstheme="minorHAnsi"/>
        </w:rPr>
        <w:sectPr w:rsidR="004847BC" w:rsidRPr="00191091">
          <w:pgSz w:w="12240" w:h="15840"/>
          <w:pgMar w:top="660" w:right="640" w:bottom="280" w:left="700" w:header="720" w:footer="720" w:gutter="0"/>
          <w:cols w:space="720"/>
        </w:sectPr>
      </w:pPr>
    </w:p>
    <w:p w:rsidR="004847BC" w:rsidRPr="00191091" w:rsidRDefault="00FE370C">
      <w:pPr>
        <w:pStyle w:val="Heading1"/>
        <w:numPr>
          <w:ilvl w:val="1"/>
          <w:numId w:val="1"/>
        </w:numPr>
        <w:tabs>
          <w:tab w:val="left" w:pos="742"/>
        </w:tabs>
        <w:spacing w:before="60"/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Punctuated</w:t>
      </w:r>
      <w:r w:rsidRPr="0019109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equilibrium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Inheritance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acquired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characteristics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Spontaneous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creation</w:t>
      </w:r>
    </w:p>
    <w:p w:rsidR="004847BC" w:rsidRPr="00191091" w:rsidRDefault="00FE370C">
      <w:pPr>
        <w:pStyle w:val="ListParagraph"/>
        <w:numPr>
          <w:ilvl w:val="0"/>
          <w:numId w:val="1"/>
        </w:numPr>
        <w:tabs>
          <w:tab w:val="left" w:pos="742"/>
        </w:tabs>
        <w:ind w:left="742" w:hanging="270"/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What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would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cause a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population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to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be out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in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Hardy-Weinberg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equilibrium?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No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genetic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drift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occurring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No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mutations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occurring</w:t>
      </w:r>
    </w:p>
    <w:p w:rsidR="004847BC" w:rsidRPr="00191091" w:rsidRDefault="00FE370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Natural</w:t>
      </w:r>
      <w:r w:rsidRPr="0019109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selection</w:t>
      </w:r>
      <w:r w:rsidRPr="0019109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is</w:t>
      </w:r>
      <w:r w:rsidRPr="0019109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occurring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Random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mating</w:t>
      </w:r>
    </w:p>
    <w:p w:rsidR="004847BC" w:rsidRPr="00191091" w:rsidRDefault="00FE370C">
      <w:pPr>
        <w:pStyle w:val="ListParagraph"/>
        <w:numPr>
          <w:ilvl w:val="0"/>
          <w:numId w:val="1"/>
        </w:numPr>
        <w:tabs>
          <w:tab w:val="left" w:pos="472"/>
        </w:tabs>
        <w:ind w:right="528"/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If both parents possess brown eyes and they are both heterozygotes, what's the chance of their having a</w:t>
      </w:r>
      <w:r w:rsidRPr="00191091">
        <w:rPr>
          <w:rFonts w:asciiTheme="minorHAnsi" w:hAnsiTheme="minorHAnsi" w:cstheme="minorHAnsi"/>
          <w:spacing w:val="-57"/>
        </w:rPr>
        <w:t xml:space="preserve"> </w:t>
      </w:r>
      <w:r w:rsidRPr="00191091">
        <w:rPr>
          <w:rFonts w:asciiTheme="minorHAnsi" w:hAnsiTheme="minorHAnsi" w:cstheme="minorHAnsi"/>
        </w:rPr>
        <w:t>brown-eyed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child?</w:t>
      </w:r>
    </w:p>
    <w:p w:rsidR="004847BC" w:rsidRPr="00191091" w:rsidRDefault="00FE370C">
      <w:pPr>
        <w:ind w:left="472"/>
        <w:rPr>
          <w:rFonts w:asciiTheme="minorHAnsi" w:hAnsiTheme="minorHAnsi" w:cstheme="minorHAnsi"/>
          <w:b/>
        </w:rPr>
      </w:pPr>
      <w:r w:rsidRPr="00191091">
        <w:rPr>
          <w:rFonts w:asciiTheme="minorHAnsi" w:hAnsiTheme="minorHAnsi" w:cstheme="minorHAnsi"/>
        </w:rPr>
        <w:t>A.</w:t>
      </w:r>
      <w:r w:rsidRPr="00191091">
        <w:rPr>
          <w:rFonts w:asciiTheme="minorHAnsi" w:hAnsiTheme="minorHAnsi" w:cstheme="minorHAnsi"/>
          <w:spacing w:val="1"/>
        </w:rPr>
        <w:t xml:space="preserve"> </w:t>
      </w:r>
      <w:r w:rsidRPr="00191091">
        <w:rPr>
          <w:rFonts w:asciiTheme="minorHAnsi" w:hAnsiTheme="minorHAnsi" w:cstheme="minorHAnsi"/>
          <w:b/>
        </w:rPr>
        <w:t>25%</w:t>
      </w:r>
    </w:p>
    <w:p w:rsidR="004847BC" w:rsidRPr="00191091" w:rsidRDefault="00FE370C">
      <w:pPr>
        <w:ind w:left="472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B.</w:t>
      </w:r>
      <w:r w:rsidRPr="00191091">
        <w:rPr>
          <w:rFonts w:asciiTheme="minorHAnsi" w:hAnsiTheme="minorHAnsi" w:cstheme="minorHAnsi"/>
          <w:spacing w:val="12"/>
        </w:rPr>
        <w:t xml:space="preserve"> </w:t>
      </w:r>
      <w:r w:rsidRPr="00191091">
        <w:rPr>
          <w:rFonts w:asciiTheme="minorHAnsi" w:hAnsiTheme="minorHAnsi" w:cstheme="minorHAnsi"/>
        </w:rPr>
        <w:t>50%</w:t>
      </w:r>
    </w:p>
    <w:p w:rsidR="004847BC" w:rsidRPr="00191091" w:rsidRDefault="00FE370C">
      <w:pPr>
        <w:ind w:left="472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C.</w:t>
      </w:r>
      <w:r w:rsidRPr="00191091">
        <w:rPr>
          <w:rFonts w:asciiTheme="minorHAnsi" w:hAnsiTheme="minorHAnsi" w:cstheme="minorHAnsi"/>
          <w:spacing w:val="12"/>
        </w:rPr>
        <w:t xml:space="preserve"> </w:t>
      </w:r>
      <w:r w:rsidRPr="00191091">
        <w:rPr>
          <w:rFonts w:asciiTheme="minorHAnsi" w:hAnsiTheme="minorHAnsi" w:cstheme="minorHAnsi"/>
        </w:rPr>
        <w:t>75%</w:t>
      </w:r>
    </w:p>
    <w:p w:rsidR="004847BC" w:rsidRPr="00191091" w:rsidRDefault="00FE370C">
      <w:pPr>
        <w:ind w:left="472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D.</w:t>
      </w:r>
      <w:r w:rsidRPr="00191091">
        <w:rPr>
          <w:rFonts w:asciiTheme="minorHAnsi" w:hAnsiTheme="minorHAnsi" w:cstheme="minorHAnsi"/>
          <w:spacing w:val="1"/>
        </w:rPr>
        <w:t xml:space="preserve"> </w:t>
      </w:r>
      <w:r w:rsidRPr="00191091">
        <w:rPr>
          <w:rFonts w:asciiTheme="minorHAnsi" w:hAnsiTheme="minorHAnsi" w:cstheme="minorHAnsi"/>
        </w:rPr>
        <w:t>100%</w:t>
      </w:r>
    </w:p>
    <w:p w:rsidR="004847BC" w:rsidRPr="00191091" w:rsidRDefault="00FE370C">
      <w:pPr>
        <w:pStyle w:val="ListParagraph"/>
        <w:numPr>
          <w:ilvl w:val="0"/>
          <w:numId w:val="1"/>
        </w:numPr>
        <w:tabs>
          <w:tab w:val="left" w:pos="472"/>
        </w:tabs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A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mutation involving the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flipping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a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portion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the DNA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called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a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transposition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deletion</w:t>
      </w:r>
    </w:p>
    <w:p w:rsidR="004847BC" w:rsidRPr="00191091" w:rsidRDefault="00FE370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191091">
        <w:rPr>
          <w:rFonts w:asciiTheme="minorHAnsi" w:hAnsiTheme="minorHAnsi" w:cstheme="minorHAnsi"/>
          <w:sz w:val="22"/>
          <w:szCs w:val="22"/>
        </w:rPr>
        <w:t>inversion</w:t>
      </w:r>
      <w:proofErr w:type="gramEnd"/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confusion</w:t>
      </w:r>
    </w:p>
    <w:p w:rsidR="004847BC" w:rsidRPr="00191091" w:rsidRDefault="00FE370C">
      <w:pPr>
        <w:pStyle w:val="ListParagraph"/>
        <w:numPr>
          <w:ilvl w:val="0"/>
          <w:numId w:val="1"/>
        </w:numPr>
        <w:tabs>
          <w:tab w:val="left" w:pos="472"/>
          <w:tab w:val="left" w:pos="6403"/>
        </w:tabs>
        <w:ind w:right="426"/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If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the allele frequencies</w:t>
      </w:r>
      <w:r w:rsidRPr="00191091">
        <w:rPr>
          <w:rFonts w:asciiTheme="minorHAnsi" w:hAnsiTheme="minorHAnsi" w:cstheme="minorHAnsi"/>
          <w:spacing w:val="1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a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population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are p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=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0.1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and</w:t>
      </w:r>
      <w:r w:rsidRPr="00191091">
        <w:rPr>
          <w:rFonts w:asciiTheme="minorHAnsi" w:hAnsiTheme="minorHAnsi" w:cstheme="minorHAnsi"/>
        </w:rPr>
        <w:tab/>
        <w:t>q = 0.9, what is the predicted frequency of</w:t>
      </w:r>
      <w:r w:rsidRPr="00191091">
        <w:rPr>
          <w:rFonts w:asciiTheme="minorHAnsi" w:hAnsiTheme="minorHAnsi" w:cstheme="minorHAnsi"/>
          <w:spacing w:val="-57"/>
        </w:rPr>
        <w:t xml:space="preserve"> </w:t>
      </w:r>
      <w:r w:rsidRPr="00191091">
        <w:rPr>
          <w:rFonts w:asciiTheme="minorHAnsi" w:hAnsiTheme="minorHAnsi" w:cstheme="minorHAnsi"/>
        </w:rPr>
        <w:t>the heterozygotes?</w:t>
      </w:r>
    </w:p>
    <w:p w:rsidR="004847BC" w:rsidRPr="00191091" w:rsidRDefault="00FE370C">
      <w:pPr>
        <w:ind w:left="472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A.</w:t>
      </w:r>
      <w:r w:rsidRPr="00191091">
        <w:rPr>
          <w:rFonts w:asciiTheme="minorHAnsi" w:hAnsiTheme="minorHAnsi" w:cstheme="minorHAnsi"/>
          <w:spacing w:val="1"/>
        </w:rPr>
        <w:t xml:space="preserve"> </w:t>
      </w:r>
      <w:r w:rsidRPr="00191091">
        <w:rPr>
          <w:rFonts w:asciiTheme="minorHAnsi" w:hAnsiTheme="minorHAnsi" w:cstheme="minorHAnsi"/>
        </w:rPr>
        <w:t>0.09</w:t>
      </w:r>
    </w:p>
    <w:p w:rsidR="004847BC" w:rsidRPr="00191091" w:rsidRDefault="00FE370C">
      <w:pPr>
        <w:ind w:left="472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B.</w:t>
      </w:r>
      <w:r w:rsidRPr="00191091">
        <w:rPr>
          <w:rFonts w:asciiTheme="minorHAnsi" w:hAnsiTheme="minorHAnsi" w:cstheme="minorHAnsi"/>
          <w:spacing w:val="12"/>
        </w:rPr>
        <w:t xml:space="preserve"> </w:t>
      </w:r>
      <w:r w:rsidRPr="00191091">
        <w:rPr>
          <w:rFonts w:asciiTheme="minorHAnsi" w:hAnsiTheme="minorHAnsi" w:cstheme="minorHAnsi"/>
        </w:rPr>
        <w:t>0.81</w:t>
      </w:r>
    </w:p>
    <w:p w:rsidR="004847BC" w:rsidRPr="00191091" w:rsidRDefault="00FE370C">
      <w:pPr>
        <w:ind w:left="472"/>
        <w:rPr>
          <w:rFonts w:asciiTheme="minorHAnsi" w:hAnsiTheme="minorHAnsi" w:cstheme="minorHAnsi"/>
          <w:b/>
        </w:rPr>
      </w:pPr>
      <w:r w:rsidRPr="00191091">
        <w:rPr>
          <w:rFonts w:asciiTheme="minorHAnsi" w:hAnsiTheme="minorHAnsi" w:cstheme="minorHAnsi"/>
        </w:rPr>
        <w:t>C.</w:t>
      </w:r>
      <w:r w:rsidRPr="00191091">
        <w:rPr>
          <w:rFonts w:asciiTheme="minorHAnsi" w:hAnsiTheme="minorHAnsi" w:cstheme="minorHAnsi"/>
          <w:spacing w:val="12"/>
        </w:rPr>
        <w:t xml:space="preserve"> </w:t>
      </w:r>
      <w:r w:rsidRPr="00191091">
        <w:rPr>
          <w:rFonts w:asciiTheme="minorHAnsi" w:hAnsiTheme="minorHAnsi" w:cstheme="minorHAnsi"/>
          <w:b/>
        </w:rPr>
        <w:t>0.18</w:t>
      </w:r>
    </w:p>
    <w:p w:rsidR="004847BC" w:rsidRPr="00191091" w:rsidRDefault="00FE370C">
      <w:pPr>
        <w:ind w:left="472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D.</w:t>
      </w:r>
      <w:r w:rsidRPr="00191091">
        <w:rPr>
          <w:rFonts w:asciiTheme="minorHAnsi" w:hAnsiTheme="minorHAnsi" w:cstheme="minorHAnsi"/>
          <w:spacing w:val="1"/>
        </w:rPr>
        <w:t xml:space="preserve"> </w:t>
      </w:r>
      <w:r w:rsidRPr="00191091">
        <w:rPr>
          <w:rFonts w:asciiTheme="minorHAnsi" w:hAnsiTheme="minorHAnsi" w:cstheme="minorHAnsi"/>
        </w:rPr>
        <w:t>0.82</w:t>
      </w:r>
    </w:p>
    <w:p w:rsidR="004847BC" w:rsidRPr="00191091" w:rsidRDefault="00FE370C">
      <w:pPr>
        <w:pStyle w:val="ListParagraph"/>
        <w:numPr>
          <w:ilvl w:val="0"/>
          <w:numId w:val="1"/>
        </w:numPr>
        <w:tabs>
          <w:tab w:val="left" w:pos="472"/>
        </w:tabs>
        <w:ind w:right="338"/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Characteristics that demonstrate incomplete dominance</w:t>
      </w:r>
      <w:r w:rsidRPr="00191091">
        <w:rPr>
          <w:rFonts w:asciiTheme="minorHAnsi" w:hAnsiTheme="minorHAnsi" w:cstheme="minorHAnsi"/>
          <w:spacing w:val="1"/>
        </w:rPr>
        <w:t xml:space="preserve"> </w:t>
      </w:r>
      <w:r w:rsidRPr="00191091">
        <w:rPr>
          <w:rFonts w:asciiTheme="minorHAnsi" w:hAnsiTheme="minorHAnsi" w:cstheme="minorHAnsi"/>
        </w:rPr>
        <w:t>possess a phenotype like that of the homozygote</w:t>
      </w:r>
      <w:r w:rsidRPr="00191091">
        <w:rPr>
          <w:rFonts w:asciiTheme="minorHAnsi" w:hAnsiTheme="minorHAnsi" w:cstheme="minorHAnsi"/>
          <w:spacing w:val="-57"/>
        </w:rPr>
        <w:t xml:space="preserve"> </w:t>
      </w:r>
      <w:r w:rsidRPr="00191091">
        <w:rPr>
          <w:rFonts w:asciiTheme="minorHAnsi" w:hAnsiTheme="minorHAnsi" w:cstheme="minorHAnsi"/>
        </w:rPr>
        <w:t>dominant.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True</w:t>
      </w:r>
    </w:p>
    <w:p w:rsidR="004847BC" w:rsidRPr="00191091" w:rsidRDefault="00FE370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False</w:t>
      </w:r>
    </w:p>
    <w:p w:rsidR="004847BC" w:rsidRPr="00191091" w:rsidRDefault="00FE370C">
      <w:pPr>
        <w:pStyle w:val="ListParagraph"/>
        <w:numPr>
          <w:ilvl w:val="0"/>
          <w:numId w:val="1"/>
        </w:numPr>
        <w:tabs>
          <w:tab w:val="left" w:pos="472"/>
        </w:tabs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Which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the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following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an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example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post-zygotic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reproductive isolation?</w:t>
      </w:r>
    </w:p>
    <w:p w:rsidR="004847BC" w:rsidRPr="00191091" w:rsidRDefault="00FE370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Hybrid</w:t>
      </w:r>
      <w:r w:rsidRPr="0019109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sterility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Temporal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barrier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Mechanical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barrier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Ecological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barrier</w:t>
      </w:r>
    </w:p>
    <w:p w:rsidR="004847BC" w:rsidRPr="00191091" w:rsidRDefault="00FE370C">
      <w:pPr>
        <w:pStyle w:val="ListParagraph"/>
        <w:numPr>
          <w:ilvl w:val="0"/>
          <w:numId w:val="1"/>
        </w:numPr>
        <w:tabs>
          <w:tab w:val="left" w:pos="472"/>
        </w:tabs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Which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form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speciation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based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on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geographic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isolation?</w:t>
      </w:r>
    </w:p>
    <w:p w:rsidR="004847BC" w:rsidRPr="00191091" w:rsidRDefault="00FE370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proofErr w:type="gramStart"/>
      <w:r w:rsidRPr="00191091">
        <w:rPr>
          <w:rFonts w:asciiTheme="minorHAnsi" w:hAnsiTheme="minorHAnsi" w:cstheme="minorHAnsi"/>
          <w:sz w:val="22"/>
          <w:szCs w:val="22"/>
        </w:rPr>
        <w:t>allopatric</w:t>
      </w:r>
      <w:proofErr w:type="gramEnd"/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sympatric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spacing w:before="1"/>
        <w:rPr>
          <w:rFonts w:asciiTheme="minorHAnsi" w:hAnsiTheme="minorHAnsi" w:cstheme="minorHAnsi"/>
        </w:rPr>
      </w:pPr>
      <w:proofErr w:type="spellStart"/>
      <w:r w:rsidRPr="00191091">
        <w:rPr>
          <w:rFonts w:asciiTheme="minorHAnsi" w:hAnsiTheme="minorHAnsi" w:cstheme="minorHAnsi"/>
        </w:rPr>
        <w:t>parapatric</w:t>
      </w:r>
      <w:proofErr w:type="spellEnd"/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Saint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191091">
        <w:rPr>
          <w:rFonts w:asciiTheme="minorHAnsi" w:hAnsiTheme="minorHAnsi" w:cstheme="minorHAnsi"/>
        </w:rPr>
        <w:t>patrick</w:t>
      </w:r>
      <w:proofErr w:type="spellEnd"/>
    </w:p>
    <w:p w:rsidR="004847BC" w:rsidRPr="00191091" w:rsidRDefault="00FE370C">
      <w:pPr>
        <w:pStyle w:val="ListParagraph"/>
        <w:numPr>
          <w:ilvl w:val="0"/>
          <w:numId w:val="1"/>
        </w:numPr>
        <w:tabs>
          <w:tab w:val="left" w:pos="472"/>
        </w:tabs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The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measure of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an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organism’s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relative fitness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a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measure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of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its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Survivability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Strength</w:t>
      </w:r>
    </w:p>
    <w:p w:rsidR="004847BC" w:rsidRPr="00191091" w:rsidRDefault="00FE370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Reproductive</w:t>
      </w:r>
      <w:r w:rsidRPr="0019109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91091">
        <w:rPr>
          <w:rFonts w:asciiTheme="minorHAnsi" w:hAnsiTheme="minorHAnsi" w:cstheme="minorHAnsi"/>
          <w:sz w:val="22"/>
          <w:szCs w:val="22"/>
        </w:rPr>
        <w:t>output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Competitive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ability</w:t>
      </w:r>
    </w:p>
    <w:p w:rsidR="004847BC" w:rsidRPr="00191091" w:rsidRDefault="00FE370C">
      <w:pPr>
        <w:pStyle w:val="ListParagraph"/>
        <w:numPr>
          <w:ilvl w:val="0"/>
          <w:numId w:val="1"/>
        </w:numPr>
        <w:tabs>
          <w:tab w:val="left" w:pos="472"/>
        </w:tabs>
        <w:jc w:val="left"/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Darwin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gained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insight on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the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view</w:t>
      </w:r>
      <w:r w:rsidRPr="00191091">
        <w:rPr>
          <w:rFonts w:asciiTheme="minorHAnsi" w:hAnsiTheme="minorHAnsi" w:cstheme="minorHAnsi"/>
          <w:spacing w:val="1"/>
        </w:rPr>
        <w:t xml:space="preserve"> </w:t>
      </w:r>
      <w:r w:rsidRPr="00191091">
        <w:rPr>
          <w:rFonts w:asciiTheme="minorHAnsi" w:hAnsiTheme="minorHAnsi" w:cstheme="minorHAnsi"/>
        </w:rPr>
        <w:t>that</w:t>
      </w:r>
      <w:r w:rsidRPr="00191091">
        <w:rPr>
          <w:rFonts w:asciiTheme="minorHAnsi" w:hAnsiTheme="minorHAnsi" w:cstheme="minorHAnsi"/>
          <w:spacing w:val="-3"/>
        </w:rPr>
        <w:t xml:space="preserve"> </w:t>
      </w:r>
      <w:r w:rsidRPr="00191091">
        <w:rPr>
          <w:rFonts w:asciiTheme="minorHAnsi" w:hAnsiTheme="minorHAnsi" w:cstheme="minorHAnsi"/>
        </w:rPr>
        <w:t>there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is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an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avoidable struggle</w:t>
      </w:r>
      <w:r w:rsidRPr="00191091">
        <w:rPr>
          <w:rFonts w:asciiTheme="minorHAnsi" w:hAnsiTheme="minorHAnsi" w:cstheme="minorHAnsi"/>
          <w:spacing w:val="-1"/>
        </w:rPr>
        <w:t xml:space="preserve"> </w:t>
      </w:r>
      <w:r w:rsidRPr="00191091">
        <w:rPr>
          <w:rFonts w:asciiTheme="minorHAnsi" w:hAnsiTheme="minorHAnsi" w:cstheme="minorHAnsi"/>
        </w:rPr>
        <w:t>for</w:t>
      </w:r>
      <w:r w:rsidRPr="00191091">
        <w:rPr>
          <w:rFonts w:asciiTheme="minorHAnsi" w:hAnsiTheme="minorHAnsi" w:cstheme="minorHAnsi"/>
          <w:spacing w:val="-2"/>
        </w:rPr>
        <w:t xml:space="preserve"> </w:t>
      </w:r>
      <w:r w:rsidRPr="00191091">
        <w:rPr>
          <w:rFonts w:asciiTheme="minorHAnsi" w:hAnsiTheme="minorHAnsi" w:cstheme="minorHAnsi"/>
        </w:rPr>
        <w:t>existence from</w:t>
      </w:r>
    </w:p>
    <w:p w:rsidR="004847BC" w:rsidRPr="00191091" w:rsidRDefault="00FE370C">
      <w:pPr>
        <w:pStyle w:val="Heading1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  <w:sz w:val="22"/>
          <w:szCs w:val="22"/>
        </w:rPr>
      </w:pPr>
      <w:r w:rsidRPr="00191091">
        <w:rPr>
          <w:rFonts w:asciiTheme="minorHAnsi" w:hAnsiTheme="minorHAnsi" w:cstheme="minorHAnsi"/>
          <w:sz w:val="22"/>
          <w:szCs w:val="22"/>
        </w:rPr>
        <w:t>Malthus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Hutton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Empedocles</w:t>
      </w:r>
    </w:p>
    <w:p w:rsidR="004847BC" w:rsidRPr="00191091" w:rsidRDefault="00FE370C">
      <w:pPr>
        <w:pStyle w:val="ListParagraph"/>
        <w:numPr>
          <w:ilvl w:val="1"/>
          <w:numId w:val="1"/>
        </w:numPr>
        <w:tabs>
          <w:tab w:val="left" w:pos="742"/>
        </w:tabs>
        <w:rPr>
          <w:rFonts w:asciiTheme="minorHAnsi" w:hAnsiTheme="minorHAnsi" w:cstheme="minorHAnsi"/>
        </w:rPr>
      </w:pPr>
      <w:r w:rsidRPr="00191091">
        <w:rPr>
          <w:rFonts w:asciiTheme="minorHAnsi" w:hAnsiTheme="minorHAnsi" w:cstheme="minorHAnsi"/>
        </w:rPr>
        <w:t>Lyell</w:t>
      </w:r>
      <w:bookmarkEnd w:id="0"/>
    </w:p>
    <w:sectPr w:rsidR="004847BC" w:rsidRPr="00191091">
      <w:pgSz w:w="12240" w:h="15840"/>
      <w:pgMar w:top="660" w:right="64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BC079A"/>
    <w:multiLevelType w:val="hybridMultilevel"/>
    <w:tmpl w:val="BB6C8E7C"/>
    <w:lvl w:ilvl="0" w:tplc="B0205B72">
      <w:start w:val="1"/>
      <w:numFmt w:val="decimal"/>
      <w:lvlText w:val="%1."/>
      <w:lvlJc w:val="left"/>
      <w:pPr>
        <w:ind w:left="472" w:hanging="360"/>
        <w:jc w:val="right"/>
      </w:pPr>
      <w:rPr>
        <w:rFonts w:hint="default"/>
        <w:w w:val="100"/>
        <w:lang w:val="en-US" w:eastAsia="en-US" w:bidi="ar-SA"/>
      </w:rPr>
    </w:lvl>
    <w:lvl w:ilvl="1" w:tplc="790C27FA">
      <w:start w:val="1"/>
      <w:numFmt w:val="upperLetter"/>
      <w:lvlText w:val="%2."/>
      <w:lvlJc w:val="left"/>
      <w:pPr>
        <w:ind w:left="742" w:hanging="27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F15E37F4">
      <w:numFmt w:val="bullet"/>
      <w:lvlText w:val="•"/>
      <w:lvlJc w:val="left"/>
      <w:pPr>
        <w:ind w:left="1868" w:hanging="270"/>
      </w:pPr>
      <w:rPr>
        <w:rFonts w:hint="default"/>
        <w:lang w:val="en-US" w:eastAsia="en-US" w:bidi="ar-SA"/>
      </w:rPr>
    </w:lvl>
    <w:lvl w:ilvl="3" w:tplc="F4CE1E80">
      <w:numFmt w:val="bullet"/>
      <w:lvlText w:val="•"/>
      <w:lvlJc w:val="left"/>
      <w:pPr>
        <w:ind w:left="2997" w:hanging="270"/>
      </w:pPr>
      <w:rPr>
        <w:rFonts w:hint="default"/>
        <w:lang w:val="en-US" w:eastAsia="en-US" w:bidi="ar-SA"/>
      </w:rPr>
    </w:lvl>
    <w:lvl w:ilvl="4" w:tplc="820C66CE">
      <w:numFmt w:val="bullet"/>
      <w:lvlText w:val="•"/>
      <w:lvlJc w:val="left"/>
      <w:pPr>
        <w:ind w:left="4126" w:hanging="270"/>
      </w:pPr>
      <w:rPr>
        <w:rFonts w:hint="default"/>
        <w:lang w:val="en-US" w:eastAsia="en-US" w:bidi="ar-SA"/>
      </w:rPr>
    </w:lvl>
    <w:lvl w:ilvl="5" w:tplc="847ACA90">
      <w:numFmt w:val="bullet"/>
      <w:lvlText w:val="•"/>
      <w:lvlJc w:val="left"/>
      <w:pPr>
        <w:ind w:left="5255" w:hanging="270"/>
      </w:pPr>
      <w:rPr>
        <w:rFonts w:hint="default"/>
        <w:lang w:val="en-US" w:eastAsia="en-US" w:bidi="ar-SA"/>
      </w:rPr>
    </w:lvl>
    <w:lvl w:ilvl="6" w:tplc="92542490">
      <w:numFmt w:val="bullet"/>
      <w:lvlText w:val="•"/>
      <w:lvlJc w:val="left"/>
      <w:pPr>
        <w:ind w:left="6384" w:hanging="270"/>
      </w:pPr>
      <w:rPr>
        <w:rFonts w:hint="default"/>
        <w:lang w:val="en-US" w:eastAsia="en-US" w:bidi="ar-SA"/>
      </w:rPr>
    </w:lvl>
    <w:lvl w:ilvl="7" w:tplc="17FEAFBE">
      <w:numFmt w:val="bullet"/>
      <w:lvlText w:val="•"/>
      <w:lvlJc w:val="left"/>
      <w:pPr>
        <w:ind w:left="7513" w:hanging="270"/>
      </w:pPr>
      <w:rPr>
        <w:rFonts w:hint="default"/>
        <w:lang w:val="en-US" w:eastAsia="en-US" w:bidi="ar-SA"/>
      </w:rPr>
    </w:lvl>
    <w:lvl w:ilvl="8" w:tplc="8B523758">
      <w:numFmt w:val="bullet"/>
      <w:lvlText w:val="•"/>
      <w:lvlJc w:val="left"/>
      <w:pPr>
        <w:ind w:left="8642" w:hanging="270"/>
      </w:pPr>
      <w:rPr>
        <w:rFonts w:hint="default"/>
        <w:lang w:val="en-US" w:eastAsia="en-US" w:bidi="ar-SA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847BC"/>
    <w:rsid w:val="00191091"/>
    <w:rsid w:val="004847BC"/>
    <w:rsid w:val="0068453B"/>
    <w:rsid w:val="00B37313"/>
    <w:rsid w:val="00C0320A"/>
    <w:rsid w:val="00D603D3"/>
    <w:rsid w:val="00FE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47BC0FE-F06D-41AC-BE0C-15CC8DBA9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742" w:hanging="27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42" w:hanging="27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742" w:hanging="27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Anch</dc:creator>
  <cp:lastModifiedBy>Microsoft account</cp:lastModifiedBy>
  <cp:revision>7</cp:revision>
  <dcterms:created xsi:type="dcterms:W3CDTF">2021-06-18T08:23:00Z</dcterms:created>
  <dcterms:modified xsi:type="dcterms:W3CDTF">2021-06-19T03:11:00Z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2009-05-11T00:00:00Z</vt:filetime>
  </property>
  <property fmtid="{D5CDD505-2E9C-101B-9397-08002B2CF9AE}" pid="3" name="Creator">
    <vt:lpwstr>Writer</vt:lpwstr>
  </property>
  <property fmtid="{D5CDD505-2E9C-101B-9397-08002B2CF9AE}" pid="4" name="LastSaved">
    <vt:filetime>2009-05-11T00:00:00Z</vt:filetime>
  </property>
</Properties>
</file>