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E6ACA" w:rsidRDefault="005E6ACA" w:rsidP="00810430">
      <w:pPr>
        <w:jc w:val="center"/>
      </w:pPr>
    </w:p>
    <w:p w:rsidR="005E6ACA" w:rsidRDefault="005E6ACA" w:rsidP="00810430">
      <w:pPr>
        <w:jc w:val="center"/>
      </w:pPr>
    </w:p>
    <w:p w:rsidR="005E6ACA" w:rsidRDefault="005E6ACA" w:rsidP="00810430">
      <w:pPr>
        <w:jc w:val="center"/>
      </w:pPr>
    </w:p>
    <w:p w:rsidR="005E6ACA" w:rsidRDefault="005E6ACA" w:rsidP="00810430">
      <w:pPr>
        <w:jc w:val="center"/>
      </w:pPr>
    </w:p>
    <w:p w:rsidR="005E6ACA" w:rsidRDefault="005E6ACA" w:rsidP="00810430">
      <w:pPr>
        <w:jc w:val="center"/>
      </w:pPr>
    </w:p>
    <w:p w:rsidR="00810430" w:rsidRDefault="00810430" w:rsidP="00810430">
      <w:pPr>
        <w:jc w:val="center"/>
      </w:pPr>
      <w:r>
        <w:t>Opioid Use i</w:t>
      </w:r>
      <w:r w:rsidRPr="00810430">
        <w:t>n Non Cancer-Pain</w:t>
      </w:r>
    </w:p>
    <w:p w:rsidR="00810430" w:rsidRDefault="00810430" w:rsidP="00810430">
      <w:pPr>
        <w:jc w:val="center"/>
      </w:pPr>
      <w:r>
        <w:t>Student</w:t>
      </w:r>
    </w:p>
    <w:p w:rsidR="00810430" w:rsidRDefault="00810430" w:rsidP="00810430">
      <w:pPr>
        <w:jc w:val="center"/>
      </w:pPr>
      <w:r>
        <w:t>Institution</w:t>
      </w:r>
    </w:p>
    <w:p w:rsidR="00810430" w:rsidRDefault="00810430" w:rsidP="00810430">
      <w:pPr>
        <w:jc w:val="center"/>
      </w:pPr>
      <w:r>
        <w:t>Subject</w:t>
      </w:r>
    </w:p>
    <w:p w:rsidR="00810430" w:rsidRDefault="00810430" w:rsidP="00810430">
      <w:pPr>
        <w:jc w:val="center"/>
      </w:pPr>
      <w:r>
        <w:t>Professor</w:t>
      </w:r>
    </w:p>
    <w:p w:rsidR="00810430" w:rsidRDefault="00810430" w:rsidP="00810430">
      <w:pPr>
        <w:jc w:val="center"/>
      </w:pPr>
      <w:r>
        <w:t>Date</w:t>
      </w:r>
    </w:p>
    <w:p w:rsidR="00810430" w:rsidRDefault="00810430">
      <w:r>
        <w:br w:type="page"/>
      </w:r>
    </w:p>
    <w:p w:rsidR="00312462" w:rsidRPr="00554B6B" w:rsidRDefault="00312462" w:rsidP="00312462">
      <w:pPr>
        <w:jc w:val="center"/>
      </w:pPr>
      <w:bookmarkStart w:id="0" w:name="_GoBack"/>
      <w:r w:rsidRPr="00554B6B">
        <w:lastRenderedPageBreak/>
        <w:t>Opioid Use in Non Cancer-Pain</w:t>
      </w:r>
    </w:p>
    <w:bookmarkEnd w:id="0"/>
    <w:p w:rsidR="00A16672" w:rsidRDefault="004913BB" w:rsidP="002372C1">
      <w:pPr>
        <w:ind w:firstLine="720"/>
      </w:pPr>
      <w:r w:rsidRPr="004913BB">
        <w:t xml:space="preserve">Opioids are the most powerful and efficient analgesics on the market, and they've become widely acknowledged as an excellent treatment for both acute and chronic pain. However, there is concern over their use in chronic non-cancer pain due to concerns that they will be inefficient in the long run, that their use will </w:t>
      </w:r>
      <w:r>
        <w:t>worsen the patient's condition</w:t>
      </w:r>
      <w:r w:rsidR="003D6709">
        <w:t xml:space="preserve"> (</w:t>
      </w:r>
      <w:proofErr w:type="spellStart"/>
      <w:r w:rsidR="003D6709">
        <w:t>Horgas</w:t>
      </w:r>
      <w:proofErr w:type="spellEnd"/>
      <w:r w:rsidR="003D6709">
        <w:t xml:space="preserve">, </w:t>
      </w:r>
      <w:r w:rsidR="003D6709" w:rsidRPr="00F40904">
        <w:t>2017)</w:t>
      </w:r>
      <w:r>
        <w:t>. Also, the</w:t>
      </w:r>
      <w:r w:rsidRPr="004913BB">
        <w:t xml:space="preserve"> medical prescription of opioids will lead to a rise in t</w:t>
      </w:r>
      <w:r>
        <w:t xml:space="preserve">heir non-medical use in society. At the same time patients go through varieties </w:t>
      </w:r>
      <w:r w:rsidR="00381833">
        <w:t>of p</w:t>
      </w:r>
      <w:r>
        <w:t>ain</w:t>
      </w:r>
      <w:r w:rsidR="00381833">
        <w:t xml:space="preserve"> ranging from acute pain, chronic pain, nociceptive pain, visceral pain, somat</w:t>
      </w:r>
      <w:r w:rsidR="00CD5F36">
        <w:t xml:space="preserve">ic pain, and </w:t>
      </w:r>
      <w:r w:rsidR="00FD3CD8">
        <w:t xml:space="preserve">neuropathic pain. The seek opioids as the best way to alleviate </w:t>
      </w:r>
      <w:r w:rsidR="001066E3">
        <w:t xml:space="preserve">these </w:t>
      </w:r>
      <w:r w:rsidR="00FD3CD8">
        <w:t>sufferings</w:t>
      </w:r>
      <w:r w:rsidR="003D6709">
        <w:t xml:space="preserve"> (</w:t>
      </w:r>
      <w:proofErr w:type="spellStart"/>
      <w:r w:rsidR="003D6709">
        <w:t>Horgas</w:t>
      </w:r>
      <w:proofErr w:type="spellEnd"/>
      <w:r w:rsidR="003D6709">
        <w:t xml:space="preserve">, </w:t>
      </w:r>
      <w:r w:rsidR="003D6709" w:rsidRPr="00F40904">
        <w:t>2017)</w:t>
      </w:r>
      <w:r w:rsidR="00FD3CD8">
        <w:t>.</w:t>
      </w:r>
      <w:r w:rsidR="009B4877">
        <w:t xml:space="preserve"> This paper </w:t>
      </w:r>
      <w:r w:rsidR="006A3CB6">
        <w:t xml:space="preserve">aims to </w:t>
      </w:r>
      <w:r w:rsidR="00050801">
        <w:t>highlight in four parts</w:t>
      </w:r>
      <w:r w:rsidR="00EB6B43">
        <w:t xml:space="preserve"> different</w:t>
      </w:r>
      <w:r w:rsidR="00050801">
        <w:t xml:space="preserve"> various issues revolving around </w:t>
      </w:r>
      <w:r w:rsidR="00FF0448">
        <w:t xml:space="preserve">use of opioids in non-cancer pain. </w:t>
      </w:r>
      <w:r w:rsidR="00EE131A">
        <w:t>Including the</w:t>
      </w:r>
      <w:r w:rsidR="00EB6B43">
        <w:t xml:space="preserve"> </w:t>
      </w:r>
      <w:r w:rsidR="00DF58DE">
        <w:t xml:space="preserve">types of pains patients go through, </w:t>
      </w:r>
      <w:r w:rsidR="00050801">
        <w:t>their controls</w:t>
      </w:r>
      <w:r w:rsidR="002F34B3">
        <w:t>, the</w:t>
      </w:r>
      <w:r w:rsidR="005A6FD7">
        <w:t xml:space="preserve"> interventions</w:t>
      </w:r>
      <w:r w:rsidR="002F34B3">
        <w:t xml:space="preserve"> </w:t>
      </w:r>
      <w:r w:rsidR="005A6FD7">
        <w:t>and recommendations</w:t>
      </w:r>
      <w:r w:rsidR="002F34B3">
        <w:t xml:space="preserve"> necessary to </w:t>
      </w:r>
      <w:r w:rsidR="00AC2679">
        <w:t xml:space="preserve">optimize pain control. </w:t>
      </w:r>
    </w:p>
    <w:p w:rsidR="00FA0226" w:rsidRPr="004E0ADF" w:rsidRDefault="00FA0226" w:rsidP="002372C1">
      <w:pPr>
        <w:tabs>
          <w:tab w:val="left" w:pos="4134"/>
        </w:tabs>
        <w:ind w:firstLine="720"/>
        <w:jc w:val="center"/>
        <w:rPr>
          <w:b/>
        </w:rPr>
      </w:pPr>
      <w:r w:rsidRPr="004E0ADF">
        <w:rPr>
          <w:b/>
        </w:rPr>
        <w:t>Part 1</w:t>
      </w:r>
    </w:p>
    <w:p w:rsidR="00F81B28" w:rsidRPr="00F81B28" w:rsidRDefault="00FA0226" w:rsidP="002372C1">
      <w:pPr>
        <w:ind w:firstLine="720"/>
        <w:rPr>
          <w:lang w:bidi="en-US"/>
        </w:rPr>
      </w:pPr>
      <w:r>
        <w:t>The patien</w:t>
      </w:r>
      <w:r w:rsidR="00FE79DE">
        <w:t>t is likely to suffer from a</w:t>
      </w:r>
      <w:r w:rsidR="00505E7D">
        <w:t xml:space="preserve"> variety of pain such as a</w:t>
      </w:r>
      <w:r w:rsidR="00FE79DE">
        <w:t xml:space="preserve">cute </w:t>
      </w:r>
      <w:r w:rsidR="000348CF">
        <w:t>pain, visceral</w:t>
      </w:r>
      <w:r w:rsidR="00505E7D">
        <w:t xml:space="preserve"> pain, noc</w:t>
      </w:r>
      <w:r w:rsidR="006903C3">
        <w:t xml:space="preserve">iceptive and </w:t>
      </w:r>
      <w:r w:rsidR="00505E7D">
        <w:t>chronic pain</w:t>
      </w:r>
      <w:r w:rsidR="006903C3">
        <w:t xml:space="preserve">. </w:t>
      </w:r>
      <w:r w:rsidR="000348CF">
        <w:t xml:space="preserve">The amputation would have caused </w:t>
      </w:r>
      <w:r w:rsidR="00CD219C">
        <w:t xml:space="preserve">acute pain due to the surgery as well as visceral and nociceptive pain due to the </w:t>
      </w:r>
      <w:r w:rsidR="00D87BA5">
        <w:t xml:space="preserve">pressure, </w:t>
      </w:r>
      <w:r w:rsidR="00145A50">
        <w:t>aching</w:t>
      </w:r>
      <w:r w:rsidR="00D87BA5">
        <w:t xml:space="preserve">, cramping, and squeezing the patient </w:t>
      </w:r>
      <w:r w:rsidR="00145A50">
        <w:t>would</w:t>
      </w:r>
      <w:r w:rsidR="00D87BA5">
        <w:t xml:space="preserve"> go through</w:t>
      </w:r>
      <w:r w:rsidR="00254290">
        <w:t xml:space="preserve"> </w:t>
      </w:r>
      <w:r w:rsidR="00256332">
        <w:t>(</w:t>
      </w:r>
      <w:proofErr w:type="spellStart"/>
      <w:r w:rsidR="00256332">
        <w:t>Galligan</w:t>
      </w:r>
      <w:proofErr w:type="spellEnd"/>
      <w:r w:rsidR="00256332">
        <w:t xml:space="preserve"> &amp; Wilson, </w:t>
      </w:r>
      <w:r w:rsidR="00256332" w:rsidRPr="00F40904">
        <w:t>2021)</w:t>
      </w:r>
      <w:r w:rsidR="00D87BA5">
        <w:t xml:space="preserve">. </w:t>
      </w:r>
      <w:r w:rsidR="00F81B28">
        <w:t xml:space="preserve">The </w:t>
      </w:r>
      <w:r w:rsidR="00F81B28" w:rsidRPr="00F81B28">
        <w:rPr>
          <w:lang w:bidi="en-US"/>
        </w:rPr>
        <w:t xml:space="preserve">prostatic </w:t>
      </w:r>
      <w:r w:rsidR="00F81B28">
        <w:rPr>
          <w:lang w:bidi="en-US"/>
        </w:rPr>
        <w:t xml:space="preserve">hypertrophy would </w:t>
      </w:r>
      <w:r w:rsidR="007A223C">
        <w:rPr>
          <w:lang w:bidi="en-US"/>
        </w:rPr>
        <w:t>also</w:t>
      </w:r>
      <w:r w:rsidR="00265969">
        <w:rPr>
          <w:lang w:bidi="en-US"/>
        </w:rPr>
        <w:t xml:space="preserve"> b</w:t>
      </w:r>
      <w:r w:rsidR="00F81B28">
        <w:rPr>
          <w:lang w:bidi="en-US"/>
        </w:rPr>
        <w:t>ring about visceral pain.</w:t>
      </w:r>
      <w:r w:rsidR="00C969F6">
        <w:rPr>
          <w:lang w:bidi="en-US"/>
        </w:rPr>
        <w:t xml:space="preserve"> Acute pain would result from day to day </w:t>
      </w:r>
      <w:r w:rsidR="00B805CB">
        <w:rPr>
          <w:lang w:bidi="en-US"/>
        </w:rPr>
        <w:t>movements</w:t>
      </w:r>
      <w:r w:rsidR="00C969F6">
        <w:rPr>
          <w:lang w:bidi="en-US"/>
        </w:rPr>
        <w:t xml:space="preserve"> and therapies the patient woul</w:t>
      </w:r>
      <w:r w:rsidR="00B805CB">
        <w:rPr>
          <w:lang w:bidi="en-US"/>
        </w:rPr>
        <w:t>d</w:t>
      </w:r>
      <w:r w:rsidR="00C969F6">
        <w:rPr>
          <w:lang w:bidi="en-US"/>
        </w:rPr>
        <w:t xml:space="preserve"> be going through. </w:t>
      </w:r>
      <w:r w:rsidR="002111D3">
        <w:rPr>
          <w:lang w:bidi="en-US"/>
        </w:rPr>
        <w:t xml:space="preserve">The pain </w:t>
      </w:r>
      <w:r w:rsidR="00D048AB">
        <w:rPr>
          <w:lang w:bidi="en-US"/>
        </w:rPr>
        <w:t>manage</w:t>
      </w:r>
      <w:r w:rsidR="006358EC">
        <w:rPr>
          <w:lang w:bidi="en-US"/>
        </w:rPr>
        <w:t>me</w:t>
      </w:r>
      <w:r w:rsidR="00D048AB">
        <w:rPr>
          <w:lang w:bidi="en-US"/>
        </w:rPr>
        <w:t>nt</w:t>
      </w:r>
      <w:r w:rsidR="002111D3">
        <w:rPr>
          <w:lang w:bidi="en-US"/>
        </w:rPr>
        <w:t xml:space="preserve"> regimen I would suggest for the postopera</w:t>
      </w:r>
      <w:r w:rsidR="0061669E">
        <w:rPr>
          <w:lang w:bidi="en-US"/>
        </w:rPr>
        <w:t>tive period is as stated below:</w:t>
      </w:r>
    </w:p>
    <w:p w:rsidR="00FA0226" w:rsidRDefault="007906DD" w:rsidP="002372C1">
      <w:pPr>
        <w:ind w:firstLine="720"/>
      </w:pPr>
      <w:r>
        <w:t>The patient should be administered with chronic opioid therapy b</w:t>
      </w:r>
      <w:r w:rsidR="0077677F">
        <w:t>u</w:t>
      </w:r>
      <w:r>
        <w:t>t before the</w:t>
      </w:r>
      <w:r w:rsidR="00796B89">
        <w:t>n</w:t>
      </w:r>
      <w:r>
        <w:t xml:space="preserve">, </w:t>
      </w:r>
      <w:proofErr w:type="gramStart"/>
      <w:r w:rsidR="00C90FFC" w:rsidRPr="00C90FFC">
        <w:t>Early</w:t>
      </w:r>
      <w:proofErr w:type="gramEnd"/>
      <w:r w:rsidR="00C90FFC" w:rsidRPr="00C90FFC">
        <w:t xml:space="preserve"> opioid treatment should be viewed as a therapeutic trial for clinicians and patients to determine if </w:t>
      </w:r>
      <w:r w:rsidR="00C90FFC" w:rsidRPr="00C90FFC">
        <w:lastRenderedPageBreak/>
        <w:t>COT is right for them.</w:t>
      </w:r>
      <w:r w:rsidR="002A6B22">
        <w:t xml:space="preserve"> The clinic</w:t>
      </w:r>
      <w:r w:rsidR="00204682">
        <w:t>ians should explore</w:t>
      </w:r>
      <w:r w:rsidR="002E1C86">
        <w:t xml:space="preserve"> and reassess</w:t>
      </w:r>
      <w:r w:rsidR="00D4253D">
        <w:t xml:space="preserve"> the opioids</w:t>
      </w:r>
      <w:r w:rsidR="00204682">
        <w:t xml:space="preserve"> as required, based on </w:t>
      </w:r>
      <w:r w:rsidR="00D4253D">
        <w:t xml:space="preserve">the </w:t>
      </w:r>
      <w:r w:rsidR="00C175E7">
        <w:t>changing circumstances</w:t>
      </w:r>
      <w:r w:rsidR="00256332">
        <w:t xml:space="preserve"> (</w:t>
      </w:r>
      <w:proofErr w:type="spellStart"/>
      <w:r w:rsidR="00256332">
        <w:t>Galligan</w:t>
      </w:r>
      <w:proofErr w:type="spellEnd"/>
      <w:r w:rsidR="00256332">
        <w:t xml:space="preserve"> &amp; Wilson, </w:t>
      </w:r>
      <w:r w:rsidR="00256332" w:rsidRPr="00F40904">
        <w:t>2021)</w:t>
      </w:r>
      <w:r w:rsidR="00C175E7">
        <w:t xml:space="preserve">. This </w:t>
      </w:r>
      <w:r w:rsidR="00927565">
        <w:t xml:space="preserve">would help document the intensity of pain </w:t>
      </w:r>
      <w:r w:rsidR="0062568E">
        <w:t xml:space="preserve">and the advancement towards </w:t>
      </w:r>
      <w:r w:rsidR="00587487">
        <w:t xml:space="preserve">treatment objectives. </w:t>
      </w:r>
      <w:r w:rsidR="006B0AC1">
        <w:t>The</w:t>
      </w:r>
      <w:r w:rsidR="00FA1C28">
        <w:t xml:space="preserve"> clinicians should acquire urine drug screening </w:t>
      </w:r>
      <w:r w:rsidR="006A74D7">
        <w:t xml:space="preserve">or other information on a regular basis to </w:t>
      </w:r>
      <w:r w:rsidR="00FB05F1">
        <w:t xml:space="preserve">ensure the COT plan of care is being followed. </w:t>
      </w:r>
    </w:p>
    <w:p w:rsidR="00EE23FA" w:rsidRPr="004E0ADF" w:rsidRDefault="00EE23FA" w:rsidP="002372C1">
      <w:pPr>
        <w:ind w:firstLine="720"/>
        <w:jc w:val="center"/>
        <w:rPr>
          <w:b/>
        </w:rPr>
      </w:pPr>
      <w:r w:rsidRPr="004E0ADF">
        <w:rPr>
          <w:b/>
        </w:rPr>
        <w:t>Part 2</w:t>
      </w:r>
    </w:p>
    <w:p w:rsidR="00813575" w:rsidRDefault="00EE23FA" w:rsidP="002372C1">
      <w:pPr>
        <w:ind w:firstLine="720"/>
      </w:pPr>
      <w:r>
        <w:t xml:space="preserve">The following are the dosing regimen I would </w:t>
      </w:r>
      <w:r w:rsidR="00C83BA8">
        <w:t xml:space="preserve">suggest for the patient in question. </w:t>
      </w:r>
      <w:r w:rsidR="00ED0AD4">
        <w:t>I would reco</w:t>
      </w:r>
      <w:r w:rsidR="00385866">
        <w:t xml:space="preserve">mmend three to ten milligrams of </w:t>
      </w:r>
      <w:r w:rsidR="009E5FCB">
        <w:t xml:space="preserve">hydrocodone and 350 to 330 milligrams of </w:t>
      </w:r>
      <w:r w:rsidR="00A170ED">
        <w:t>APAP</w:t>
      </w:r>
      <w:r w:rsidR="00A26B39">
        <w:t xml:space="preserve">. </w:t>
      </w:r>
      <w:r w:rsidR="003D3FEA">
        <w:t>Also, I would ensure that th</w:t>
      </w:r>
      <w:r w:rsidR="00FC7649">
        <w:t>e daily hydrocodone dose do not exceed</w:t>
      </w:r>
      <w:r w:rsidR="003D3FEA">
        <w:t xml:space="preserve"> </w:t>
      </w:r>
      <w:r w:rsidR="00FC7649">
        <w:t>sixty milligrams while tha</w:t>
      </w:r>
      <w:r w:rsidR="00A170ED">
        <w:t>t of APAP</w:t>
      </w:r>
      <w:r w:rsidR="00FC7649">
        <w:t xml:space="preserve"> should not be </w:t>
      </w:r>
      <w:r w:rsidR="007A1FFA">
        <w:t>more than one gram per doss f</w:t>
      </w:r>
      <w:r w:rsidR="00CF5161">
        <w:t>or five grams in a day</w:t>
      </w:r>
      <w:r w:rsidR="007D1A96">
        <w:t xml:space="preserve"> (</w:t>
      </w:r>
      <w:proofErr w:type="spellStart"/>
      <w:r w:rsidR="007D1A96">
        <w:t>Horgas</w:t>
      </w:r>
      <w:proofErr w:type="spellEnd"/>
      <w:r w:rsidR="007D1A96">
        <w:t xml:space="preserve">, </w:t>
      </w:r>
      <w:r w:rsidR="007D1A96" w:rsidRPr="00F40904">
        <w:t>2017)</w:t>
      </w:r>
      <w:r w:rsidR="00CF5161">
        <w:t xml:space="preserve">. </w:t>
      </w:r>
      <w:r w:rsidR="008C7972">
        <w:t xml:space="preserve">I would then employ following </w:t>
      </w:r>
      <w:r w:rsidR="001269ED">
        <w:t xml:space="preserve">monitoring plan. </w:t>
      </w:r>
      <w:r w:rsidR="00980348">
        <w:t xml:space="preserve">I </w:t>
      </w:r>
      <w:r w:rsidR="007547F3">
        <w:t xml:space="preserve">would make a decision on the starting </w:t>
      </w:r>
      <w:r w:rsidR="00FC4C72">
        <w:t xml:space="preserve">dose of the </w:t>
      </w:r>
      <w:r w:rsidR="00980348">
        <w:t>patient. I would then</w:t>
      </w:r>
      <w:r w:rsidR="009C79A9">
        <w:t xml:space="preserve"> do </w:t>
      </w:r>
      <w:r w:rsidR="00EF1DEF">
        <w:t>periodical tests an</w:t>
      </w:r>
      <w:r w:rsidR="007C4044">
        <w:t xml:space="preserve">d analysis to determine the patient’s body response with the medication and also to </w:t>
      </w:r>
      <w:r w:rsidR="00EF1DEF">
        <w:t xml:space="preserve">determine the progress of the patient. </w:t>
      </w:r>
      <w:r w:rsidR="000E7D31">
        <w:t xml:space="preserve">I would figure out </w:t>
      </w:r>
      <w:r w:rsidR="00BA2582">
        <w:t xml:space="preserve">how much medicine the patient needs anytime he presses the button </w:t>
      </w:r>
      <w:r w:rsidR="000E7D31">
        <w:t xml:space="preserve">and administer </w:t>
      </w:r>
      <w:r w:rsidR="00BA2582">
        <w:t>accordingly</w:t>
      </w:r>
      <w:r w:rsidR="007D1A96">
        <w:t xml:space="preserve"> (</w:t>
      </w:r>
      <w:proofErr w:type="spellStart"/>
      <w:r w:rsidR="007D1A96">
        <w:t>Horgas</w:t>
      </w:r>
      <w:proofErr w:type="spellEnd"/>
      <w:r w:rsidR="007D1A96">
        <w:t xml:space="preserve">, </w:t>
      </w:r>
      <w:r w:rsidR="007D1A96" w:rsidRPr="00F40904">
        <w:t>2017)</w:t>
      </w:r>
      <w:r w:rsidR="00BA2582">
        <w:t xml:space="preserve">. </w:t>
      </w:r>
      <w:r w:rsidR="002B62EC">
        <w:t xml:space="preserve">This will help avoid administering an </w:t>
      </w:r>
      <w:r w:rsidR="000A1162">
        <w:t>under dose</w:t>
      </w:r>
      <w:r w:rsidR="002B62EC">
        <w:t xml:space="preserve"> or overdose to the patient causing further side effects. </w:t>
      </w:r>
    </w:p>
    <w:p w:rsidR="00191AAE" w:rsidRDefault="007F4E8C" w:rsidP="002372C1">
      <w:pPr>
        <w:ind w:firstLine="720"/>
      </w:pPr>
      <w:r>
        <w:t xml:space="preserve">I would conduct </w:t>
      </w:r>
      <w:r w:rsidR="00B10009">
        <w:t>therapeutically</w:t>
      </w:r>
      <w:r>
        <w:t xml:space="preserve"> programs for the patient</w:t>
      </w:r>
      <w:r w:rsidR="00B10009">
        <w:t xml:space="preserve">. I would keep an optimum track of the </w:t>
      </w:r>
      <w:r w:rsidR="00490E25">
        <w:t>patient’s</w:t>
      </w:r>
      <w:r w:rsidR="00B10009">
        <w:t xml:space="preserve"> medications. </w:t>
      </w:r>
      <w:r w:rsidR="00490E25">
        <w:t xml:space="preserve">The above </w:t>
      </w:r>
      <w:r w:rsidR="00370FC5">
        <w:t>procedures must be followed with a very effective pain assessment which will further enhance the communication between the patient and I. therefore,</w:t>
      </w:r>
      <w:r w:rsidR="00A65D29">
        <w:t xml:space="preserve"> based on the pain scale of the patient, I would use appropriate t</w:t>
      </w:r>
      <w:r w:rsidR="00774268">
        <w:t xml:space="preserve">ools </w:t>
      </w:r>
      <w:r w:rsidR="002375B5">
        <w:t xml:space="preserve">such as McGill pain scale, </w:t>
      </w:r>
      <w:proofErr w:type="spellStart"/>
      <w:r w:rsidR="002375B5">
        <w:t>M</w:t>
      </w:r>
      <w:r w:rsidR="00603D9A">
        <w:t>a</w:t>
      </w:r>
      <w:r w:rsidR="002375B5">
        <w:t>n</w:t>
      </w:r>
      <w:r w:rsidR="00603D9A">
        <w:t>koski</w:t>
      </w:r>
      <w:proofErr w:type="spellEnd"/>
      <w:r w:rsidR="00603D9A">
        <w:t xml:space="preserve"> pain scale and color analog scale </w:t>
      </w:r>
      <w:r w:rsidR="00774268">
        <w:t>to assess the i</w:t>
      </w:r>
      <w:r w:rsidR="00A65D29">
        <w:t>nte</w:t>
      </w:r>
      <w:r w:rsidR="00774268">
        <w:t>nsity of the pain the patient i</w:t>
      </w:r>
      <w:r w:rsidR="00A65D29">
        <w:t xml:space="preserve">s </w:t>
      </w:r>
      <w:r w:rsidR="00774268">
        <w:t>g</w:t>
      </w:r>
      <w:r w:rsidR="001765F9">
        <w:t>oing through. I would regularly as</w:t>
      </w:r>
      <w:r w:rsidR="00171F32">
        <w:t>k</w:t>
      </w:r>
      <w:r w:rsidR="001765F9">
        <w:t xml:space="preserve"> </w:t>
      </w:r>
      <w:r w:rsidR="00171F32">
        <w:t xml:space="preserve">the patient </w:t>
      </w:r>
      <w:r w:rsidR="00075EBB">
        <w:t>about pain</w:t>
      </w:r>
      <w:r w:rsidR="00B23A80">
        <w:t xml:space="preserve"> (</w:t>
      </w:r>
      <w:proofErr w:type="spellStart"/>
      <w:r w:rsidR="00B23A80">
        <w:t>Horgas</w:t>
      </w:r>
      <w:proofErr w:type="spellEnd"/>
      <w:r w:rsidR="00B23A80">
        <w:t xml:space="preserve">, </w:t>
      </w:r>
      <w:r w:rsidR="00B23A80" w:rsidRPr="00F40904">
        <w:t>2017)</w:t>
      </w:r>
      <w:r w:rsidR="00075EBB">
        <w:t xml:space="preserve">. </w:t>
      </w:r>
      <w:r w:rsidR="00896358">
        <w:t xml:space="preserve">I would believe his </w:t>
      </w:r>
      <w:r w:rsidR="00691B90">
        <w:t>responses</w:t>
      </w:r>
      <w:r w:rsidR="00896358">
        <w:t xml:space="preserve"> a</w:t>
      </w:r>
      <w:r w:rsidR="00691B90">
        <w:t xml:space="preserve">bout the pain or reports from the patient’s </w:t>
      </w:r>
      <w:r w:rsidR="00896358">
        <w:t>family about pain r</w:t>
      </w:r>
      <w:r w:rsidR="00691B90">
        <w:t>e</w:t>
      </w:r>
      <w:r w:rsidR="00896358">
        <w:t xml:space="preserve">lated issues. </w:t>
      </w:r>
      <w:r w:rsidR="00497856">
        <w:t xml:space="preserve">Following </w:t>
      </w:r>
      <w:r w:rsidR="00497856">
        <w:lastRenderedPageBreak/>
        <w:t>the patient’s pain reports and responses, I would choose for him appropriate pa</w:t>
      </w:r>
      <w:r w:rsidR="000403A2">
        <w:t>in ap</w:t>
      </w:r>
      <w:r w:rsidR="00960483">
        <w:t>proaches and treatment options</w:t>
      </w:r>
      <w:r w:rsidR="00B23A80">
        <w:t xml:space="preserve"> (</w:t>
      </w:r>
      <w:proofErr w:type="spellStart"/>
      <w:r w:rsidR="00B23A80">
        <w:t>Horgas</w:t>
      </w:r>
      <w:proofErr w:type="spellEnd"/>
      <w:r w:rsidR="00B23A80">
        <w:t xml:space="preserve">, </w:t>
      </w:r>
      <w:r w:rsidR="00B23A80" w:rsidRPr="00F40904">
        <w:t>2017)</w:t>
      </w:r>
      <w:r w:rsidR="00960483">
        <w:t xml:space="preserve">. I would ensure </w:t>
      </w:r>
      <w:r w:rsidR="005E7F4D">
        <w:t xml:space="preserve">optimal delivery of interventions in a timely and coordinated manner. </w:t>
      </w:r>
      <w:r w:rsidR="00F8194B">
        <w:t xml:space="preserve">Lastly, </w:t>
      </w:r>
      <w:r w:rsidR="00A906D8">
        <w:t>I will</w:t>
      </w:r>
      <w:r w:rsidR="00025C8B">
        <w:t xml:space="preserve"> encourage and</w:t>
      </w:r>
      <w:r w:rsidR="00A906D8">
        <w:t xml:space="preserve"> empower the patients and their </w:t>
      </w:r>
      <w:r w:rsidR="00025C8B">
        <w:t xml:space="preserve">families. </w:t>
      </w:r>
      <w:r w:rsidR="005D59C9">
        <w:t xml:space="preserve">I would record the redness and itching as an allergic reaction </w:t>
      </w:r>
      <w:r w:rsidR="006A6817">
        <w:t>since redness and itching is a rare effect of morphine use</w:t>
      </w:r>
      <w:r w:rsidR="00B23A80">
        <w:t xml:space="preserve"> (</w:t>
      </w:r>
      <w:proofErr w:type="spellStart"/>
      <w:r w:rsidR="00B23A80">
        <w:t>Horgas</w:t>
      </w:r>
      <w:proofErr w:type="spellEnd"/>
      <w:r w:rsidR="00B23A80">
        <w:t xml:space="preserve">, </w:t>
      </w:r>
      <w:r w:rsidR="00B23A80" w:rsidRPr="00F40904">
        <w:t>2017)</w:t>
      </w:r>
      <w:r w:rsidR="006A6817">
        <w:t xml:space="preserve">. </w:t>
      </w:r>
    </w:p>
    <w:p w:rsidR="00B57521" w:rsidRDefault="00B57521" w:rsidP="002372C1">
      <w:pPr>
        <w:ind w:firstLine="720"/>
      </w:pPr>
      <w:r>
        <w:t>Morphine</w:t>
      </w:r>
      <w:r w:rsidR="00CF09D1">
        <w:t xml:space="preserve"> use results to </w:t>
      </w:r>
      <w:r w:rsidR="00EC44C9">
        <w:t>dilatation</w:t>
      </w:r>
      <w:r w:rsidR="00DF30DC">
        <w:t xml:space="preserve"> of cutaneous blood vessels, </w:t>
      </w:r>
      <w:r w:rsidR="00EC44C9">
        <w:t xml:space="preserve">causing flushing of the skin on parts of the upper thorax, neck and the face. </w:t>
      </w:r>
      <w:r w:rsidR="004054C1">
        <w:t xml:space="preserve">The </w:t>
      </w:r>
      <w:r w:rsidR="008708B1">
        <w:t xml:space="preserve">above effects could be due to </w:t>
      </w:r>
      <w:r w:rsidR="008A4294">
        <w:t xml:space="preserve">the </w:t>
      </w:r>
      <w:r w:rsidR="00E5471B">
        <w:t>release</w:t>
      </w:r>
      <w:r w:rsidR="008A4294">
        <w:t xml:space="preserve"> of the </w:t>
      </w:r>
      <w:r w:rsidR="00E5471B">
        <w:t>hi</w:t>
      </w:r>
      <w:r w:rsidR="003C28F3">
        <w:t>stamine which causes the</w:t>
      </w:r>
      <w:r w:rsidR="00FD2988">
        <w:t xml:space="preserve"> sweating and itc</w:t>
      </w:r>
      <w:r w:rsidR="00F75B61">
        <w:t>hing</w:t>
      </w:r>
      <w:r w:rsidR="00BB33A8">
        <w:t xml:space="preserve"> (</w:t>
      </w:r>
      <w:proofErr w:type="spellStart"/>
      <w:r w:rsidR="00BB33A8">
        <w:t>Bounes</w:t>
      </w:r>
      <w:proofErr w:type="spellEnd"/>
      <w:r w:rsidR="00BB33A8">
        <w:t xml:space="preserve"> et al., 2017)</w:t>
      </w:r>
      <w:r w:rsidR="00F75B61">
        <w:t>. Itching</w:t>
      </w:r>
      <w:r w:rsidR="002E41C0">
        <w:t xml:space="preserve"> and redness</w:t>
      </w:r>
      <w:r w:rsidR="00F75B61">
        <w:t xml:space="preserve"> </w:t>
      </w:r>
      <w:r w:rsidR="000D0FC2">
        <w:t>is however a rare side effect of</w:t>
      </w:r>
      <w:r w:rsidR="00F75B61">
        <w:t xml:space="preserve"> morphine </w:t>
      </w:r>
      <w:r w:rsidR="002E41C0">
        <w:t>use and the redness could be as a</w:t>
      </w:r>
      <w:r w:rsidR="00F662A0">
        <w:t xml:space="preserve"> </w:t>
      </w:r>
      <w:r w:rsidR="002E41C0">
        <w:t xml:space="preserve">result of </w:t>
      </w:r>
      <w:r w:rsidR="00F662A0">
        <w:t xml:space="preserve">scratching from the little itching on the neck. </w:t>
      </w:r>
      <w:r w:rsidR="00771E38">
        <w:t xml:space="preserve">Therefore, this could be just an allergic reaction. </w:t>
      </w:r>
      <w:r w:rsidR="0080046B">
        <w:t>At this time, various education and interventions would be necessary</w:t>
      </w:r>
      <w:r w:rsidR="00BB33A8">
        <w:t xml:space="preserve"> (</w:t>
      </w:r>
      <w:proofErr w:type="spellStart"/>
      <w:r w:rsidR="00BB33A8">
        <w:t>Bounes</w:t>
      </w:r>
      <w:proofErr w:type="spellEnd"/>
      <w:r w:rsidR="00BB33A8">
        <w:t xml:space="preserve"> et al., 2017)</w:t>
      </w:r>
      <w:r w:rsidR="0080046B">
        <w:t xml:space="preserve">. </w:t>
      </w:r>
      <w:r w:rsidR="001B0622">
        <w:t xml:space="preserve">The public should understand or be taught the side effects of opioids. Also, the </w:t>
      </w:r>
      <w:proofErr w:type="spellStart"/>
      <w:r w:rsidR="001B0622">
        <w:t>heath</w:t>
      </w:r>
      <w:proofErr w:type="spellEnd"/>
      <w:r w:rsidR="001B0622">
        <w:t xml:space="preserve"> workers should understand </w:t>
      </w:r>
      <w:r w:rsidR="006D464C">
        <w:t>prescription</w:t>
      </w:r>
      <w:r w:rsidR="001B0622">
        <w:t xml:space="preserve"> drug monitoring to pr</w:t>
      </w:r>
      <w:r w:rsidR="006D464C">
        <w:t>e</w:t>
      </w:r>
      <w:r w:rsidR="001B0622">
        <w:t>vent acciden</w:t>
      </w:r>
      <w:r w:rsidR="003A3CA6">
        <w:t xml:space="preserve">tal overdose and opioid misuse. </w:t>
      </w:r>
      <w:r w:rsidR="00530F82">
        <w:t xml:space="preserve">The </w:t>
      </w:r>
      <w:r w:rsidR="000B5FF9">
        <w:t>patients</w:t>
      </w:r>
      <w:r w:rsidR="00530F82">
        <w:t xml:space="preserve"> together with the health workers should understand the impo</w:t>
      </w:r>
      <w:r w:rsidR="000B5FF9">
        <w:t>rtance of health record keeping</w:t>
      </w:r>
      <w:r w:rsidR="00BB33A8">
        <w:t xml:space="preserve"> (</w:t>
      </w:r>
      <w:proofErr w:type="spellStart"/>
      <w:r w:rsidR="00BB33A8">
        <w:t>Bounes</w:t>
      </w:r>
      <w:proofErr w:type="spellEnd"/>
      <w:r w:rsidR="00BB33A8">
        <w:t xml:space="preserve"> et al., 2017)</w:t>
      </w:r>
      <w:r w:rsidR="000B5FF9">
        <w:t xml:space="preserve">. Also, </w:t>
      </w:r>
      <w:proofErr w:type="gramStart"/>
      <w:r w:rsidR="000B5FF9">
        <w:t>patients,</w:t>
      </w:r>
      <w:proofErr w:type="gramEnd"/>
      <w:r w:rsidR="000B5FF9">
        <w:t xml:space="preserve"> should be educated on pain management measures to avoid overdose of the opioids. </w:t>
      </w:r>
      <w:r w:rsidR="00F439E1">
        <w:t>People should also be educated on proper disposal of expired medications.</w:t>
      </w:r>
    </w:p>
    <w:p w:rsidR="00670B3C" w:rsidRPr="004E0ADF" w:rsidRDefault="00670B3C" w:rsidP="002372C1">
      <w:pPr>
        <w:ind w:firstLine="720"/>
        <w:jc w:val="center"/>
        <w:rPr>
          <w:b/>
        </w:rPr>
      </w:pPr>
      <w:r w:rsidRPr="004E0ADF">
        <w:rPr>
          <w:b/>
        </w:rPr>
        <w:t xml:space="preserve">Part </w:t>
      </w:r>
      <w:r w:rsidR="00D80293" w:rsidRPr="004E0ADF">
        <w:rPr>
          <w:b/>
        </w:rPr>
        <w:t>three</w:t>
      </w:r>
    </w:p>
    <w:p w:rsidR="00813575" w:rsidRDefault="00FB2178" w:rsidP="002372C1">
      <w:pPr>
        <w:ind w:firstLine="720"/>
      </w:pPr>
      <w:r>
        <w:t xml:space="preserve">Inadequate and improper management </w:t>
      </w:r>
      <w:r w:rsidR="00D80293">
        <w:t>of pain can lead to negative ph</w:t>
      </w:r>
      <w:r>
        <w:t xml:space="preserve">ysical and </w:t>
      </w:r>
      <w:r w:rsidR="00D80293">
        <w:t>psychological</w:t>
      </w:r>
      <w:r>
        <w:t xml:space="preserve"> effects for patients and their families. </w:t>
      </w:r>
      <w:r w:rsidR="00670B3C">
        <w:t>Based on the patient’s condition, I would recommend the following measures to enhance optimal pain control</w:t>
      </w:r>
      <w:r w:rsidR="009E17EA">
        <w:t xml:space="preserve"> (</w:t>
      </w:r>
      <w:proofErr w:type="spellStart"/>
      <w:r w:rsidR="009E17EA">
        <w:t>Galligan</w:t>
      </w:r>
      <w:proofErr w:type="spellEnd"/>
      <w:r w:rsidR="009E17EA">
        <w:t xml:space="preserve"> &amp; Wilson, </w:t>
      </w:r>
      <w:r w:rsidR="009E17EA" w:rsidRPr="00F40904">
        <w:t>2021)</w:t>
      </w:r>
      <w:r w:rsidR="00670B3C">
        <w:t xml:space="preserve">. </w:t>
      </w:r>
      <w:r w:rsidR="00D80293">
        <w:t xml:space="preserve">I would ensure regular behavioral observation to check the presence of pain and employ </w:t>
      </w:r>
      <w:r w:rsidR="00EE3036">
        <w:t xml:space="preserve">the most appropriate </w:t>
      </w:r>
      <w:r w:rsidR="00D80293">
        <w:t xml:space="preserve">pain assessment tool for the patient. </w:t>
      </w:r>
      <w:r w:rsidR="00EE3036">
        <w:t xml:space="preserve">I would recommend the clinical facility to select </w:t>
      </w:r>
      <w:r w:rsidR="00EE3036">
        <w:lastRenderedPageBreak/>
        <w:t>and use the same pain assessment</w:t>
      </w:r>
      <w:r w:rsidR="0080405A">
        <w:t xml:space="preserve"> tool across all </w:t>
      </w:r>
      <w:r w:rsidR="00107683">
        <w:t>departments. Also, I would provide options such as the verbal descriptor scale, the Wong-Baker and the NRS scale</w:t>
      </w:r>
      <w:r w:rsidR="00826D7F">
        <w:t xml:space="preserve"> (</w:t>
      </w:r>
      <w:proofErr w:type="spellStart"/>
      <w:r w:rsidR="00826D7F">
        <w:t>Bounes</w:t>
      </w:r>
      <w:proofErr w:type="spellEnd"/>
      <w:r w:rsidR="00826D7F">
        <w:t xml:space="preserve"> et al., 2017)</w:t>
      </w:r>
      <w:r w:rsidR="00107683">
        <w:t>. This would enhance optimal pain a</w:t>
      </w:r>
      <w:r w:rsidR="00D7781B">
        <w:t>ssessment on the patients.</w:t>
      </w:r>
      <w:r w:rsidR="00FA6819">
        <w:t xml:space="preserve"> I would introduce the McGill pain questionnaires having the ability to differentiate</w:t>
      </w:r>
      <w:r w:rsidR="00253EC0">
        <w:t xml:space="preserve"> the different types of pai</w:t>
      </w:r>
      <w:r w:rsidR="0098555C">
        <w:t>n</w:t>
      </w:r>
      <w:r w:rsidR="00253EC0">
        <w:t>.</w:t>
      </w:r>
      <w:r w:rsidR="00E65159">
        <w:t xml:space="preserve"> </w:t>
      </w:r>
      <w:r w:rsidR="00E8796C">
        <w:t xml:space="preserve">Finally, I would determine the </w:t>
      </w:r>
      <w:r w:rsidR="00E65159">
        <w:t xml:space="preserve">existing provoking </w:t>
      </w:r>
      <w:r w:rsidR="00E8796C">
        <w:t>factors. The provoking factors may be due to the environmental effects such as weather, rea</w:t>
      </w:r>
      <w:r w:rsidR="005930EA">
        <w:t>ction to medicine among others</w:t>
      </w:r>
      <w:r w:rsidR="009E17EA">
        <w:t xml:space="preserve"> (</w:t>
      </w:r>
      <w:proofErr w:type="spellStart"/>
      <w:r w:rsidR="009E17EA">
        <w:t>Galligan</w:t>
      </w:r>
      <w:proofErr w:type="spellEnd"/>
      <w:r w:rsidR="009E17EA">
        <w:t xml:space="preserve"> &amp; Wilson, </w:t>
      </w:r>
      <w:r w:rsidR="009E17EA" w:rsidRPr="00F40904">
        <w:t>2021)</w:t>
      </w:r>
      <w:r w:rsidR="005930EA">
        <w:t>.</w:t>
      </w:r>
      <w:r w:rsidR="00E35C4A">
        <w:t xml:space="preserve"> </w:t>
      </w:r>
    </w:p>
    <w:p w:rsidR="00EE23FA" w:rsidRDefault="00E35C4A" w:rsidP="002372C1">
      <w:pPr>
        <w:ind w:firstLine="720"/>
      </w:pPr>
      <w:r>
        <w:t xml:space="preserve">There </w:t>
      </w:r>
      <w:proofErr w:type="gramStart"/>
      <w:r>
        <w:t>exists</w:t>
      </w:r>
      <w:proofErr w:type="gramEnd"/>
      <w:r>
        <w:t xml:space="preserve"> various signs or reliance </w:t>
      </w:r>
      <w:r w:rsidR="00B22F89">
        <w:t xml:space="preserve">and drug abuse including problem relating with people. </w:t>
      </w:r>
      <w:r w:rsidR="001F289A">
        <w:t xml:space="preserve">Drug addicts and abusers </w:t>
      </w:r>
      <w:proofErr w:type="gramStart"/>
      <w:r w:rsidR="001F289A">
        <w:t>creates</w:t>
      </w:r>
      <w:proofErr w:type="gramEnd"/>
      <w:r w:rsidR="001F289A">
        <w:t xml:space="preserve"> unreasonable fights with people aro</w:t>
      </w:r>
      <w:r w:rsidR="00301826">
        <w:t xml:space="preserve">und them, either </w:t>
      </w:r>
      <w:r w:rsidR="001F289A">
        <w:t>a family member, friend, t</w:t>
      </w:r>
      <w:r w:rsidR="00301826">
        <w:t xml:space="preserve">eacher, doctor or their </w:t>
      </w:r>
      <w:r w:rsidR="00DE664D">
        <w:t>bosses</w:t>
      </w:r>
      <w:r w:rsidR="00522E51">
        <w:t xml:space="preserve"> (</w:t>
      </w:r>
      <w:proofErr w:type="spellStart"/>
      <w:r w:rsidR="00522E51">
        <w:t>Giannitrapani</w:t>
      </w:r>
      <w:proofErr w:type="spellEnd"/>
      <w:r w:rsidR="00522E51">
        <w:t xml:space="preserve"> et al., </w:t>
      </w:r>
      <w:r w:rsidR="00522E51" w:rsidRPr="00522E51">
        <w:t>2019)</w:t>
      </w:r>
      <w:r w:rsidR="00DE664D">
        <w:t>. They</w:t>
      </w:r>
      <w:r w:rsidR="00301826">
        <w:t xml:space="preserve"> are sometimes furi</w:t>
      </w:r>
      <w:r w:rsidR="005048EA">
        <w:t>o</w:t>
      </w:r>
      <w:r w:rsidR="00301826">
        <w:t xml:space="preserve">us and do not know any other way of settling disputes other than </w:t>
      </w:r>
      <w:r w:rsidR="005048EA">
        <w:t>fighting</w:t>
      </w:r>
      <w:r w:rsidR="004C0E65">
        <w:t xml:space="preserve">. Another sign is use of drugs </w:t>
      </w:r>
      <w:r w:rsidR="003E62C2">
        <w:t>under dangerous conditions</w:t>
      </w:r>
      <w:r w:rsidR="00406F1B">
        <w:t xml:space="preserve"> or being in in</w:t>
      </w:r>
      <w:r w:rsidR="000976B6">
        <w:t>volved under risky activities un</w:t>
      </w:r>
      <w:r w:rsidR="00406F1B">
        <w:t>der drugs such as having unprotected se</w:t>
      </w:r>
      <w:r w:rsidR="00762504">
        <w:t>x, driving and sharing needles</w:t>
      </w:r>
      <w:r w:rsidR="00522E51">
        <w:t xml:space="preserve"> (</w:t>
      </w:r>
      <w:proofErr w:type="spellStart"/>
      <w:r w:rsidR="00522E51">
        <w:t>Giannitrapani</w:t>
      </w:r>
      <w:proofErr w:type="spellEnd"/>
      <w:r w:rsidR="00522E51">
        <w:t xml:space="preserve"> et al., </w:t>
      </w:r>
      <w:r w:rsidR="00522E51" w:rsidRPr="00522E51">
        <w:t>2019)</w:t>
      </w:r>
      <w:r w:rsidR="00762504">
        <w:t xml:space="preserve">. </w:t>
      </w:r>
      <w:r w:rsidR="000976B6">
        <w:t>The final symptom is neglecting of duties a</w:t>
      </w:r>
      <w:r w:rsidR="00664702">
        <w:t>n</w:t>
      </w:r>
      <w:r w:rsidR="000976B6">
        <w:t>d responsibilities</w:t>
      </w:r>
      <w:r w:rsidR="008F259B">
        <w:t xml:space="preserve"> such as neglecting your family,</w:t>
      </w:r>
      <w:r w:rsidR="00664702">
        <w:t xml:space="preserve"> home and skipping work. </w:t>
      </w:r>
      <w:proofErr w:type="gramStart"/>
      <w:r w:rsidR="002F1B46">
        <w:t>medication</w:t>
      </w:r>
      <w:proofErr w:type="gramEnd"/>
      <w:r w:rsidR="002F1B46">
        <w:t xml:space="preserve"> misuse affects our body systems and </w:t>
      </w:r>
      <w:r w:rsidR="00261568">
        <w:t>hence patients should try to adhere to and respect t</w:t>
      </w:r>
      <w:r w:rsidR="002F1B46">
        <w:t>he doctor’s prescriptions.</w:t>
      </w:r>
    </w:p>
    <w:p w:rsidR="00911977" w:rsidRPr="004E0ADF" w:rsidRDefault="00911977" w:rsidP="002372C1">
      <w:pPr>
        <w:ind w:firstLine="720"/>
        <w:jc w:val="center"/>
        <w:rPr>
          <w:b/>
        </w:rPr>
      </w:pPr>
      <w:r w:rsidRPr="004E0ADF">
        <w:rPr>
          <w:b/>
        </w:rPr>
        <w:t>Part four</w:t>
      </w:r>
    </w:p>
    <w:p w:rsidR="00F40904" w:rsidRDefault="00640188" w:rsidP="002372C1">
      <w:pPr>
        <w:ind w:firstLine="720"/>
      </w:pPr>
      <w:r>
        <w:t>From the previous pain control and management recommendations, a positive progress has been rec</w:t>
      </w:r>
      <w:r w:rsidR="005519A3">
        <w:t>orded proving their efficacy</w:t>
      </w:r>
      <w:r w:rsidR="00D20049">
        <w:t>.</w:t>
      </w:r>
      <w:r w:rsidR="00E20F53">
        <w:t xml:space="preserve"> Therefore, this suggests that pain management highly relies on the communication between the patient and the clinician</w:t>
      </w:r>
      <w:r w:rsidR="00B23A80">
        <w:t xml:space="preserve"> (</w:t>
      </w:r>
      <w:proofErr w:type="spellStart"/>
      <w:r w:rsidR="00B23A80">
        <w:t>Horgas</w:t>
      </w:r>
      <w:proofErr w:type="spellEnd"/>
      <w:r w:rsidR="00B23A80">
        <w:t xml:space="preserve">, </w:t>
      </w:r>
      <w:r w:rsidR="00B23A80" w:rsidRPr="00F40904">
        <w:t>2017)</w:t>
      </w:r>
      <w:r w:rsidR="00E20F53">
        <w:t xml:space="preserve">. </w:t>
      </w:r>
      <w:r w:rsidR="00BA0D6A">
        <w:t>The patient should comply with the pain assessment techniques in order to get the right data. In addition to that, the patient should also give correct information about his pain for example the intensity and the location</w:t>
      </w:r>
      <w:r w:rsidR="00F44836">
        <w:t xml:space="preserve"> (</w:t>
      </w:r>
      <w:proofErr w:type="spellStart"/>
      <w:r w:rsidR="00F44836">
        <w:t>Galligan</w:t>
      </w:r>
      <w:proofErr w:type="spellEnd"/>
      <w:r w:rsidR="00F44836">
        <w:t xml:space="preserve"> &amp; Wilson, </w:t>
      </w:r>
      <w:r w:rsidR="00F44836" w:rsidRPr="00F40904">
        <w:t>2021)</w:t>
      </w:r>
      <w:r w:rsidR="00BA0D6A">
        <w:t xml:space="preserve">. </w:t>
      </w:r>
      <w:r w:rsidR="00AD06F6">
        <w:t xml:space="preserve">As a </w:t>
      </w:r>
      <w:r w:rsidR="00603A00">
        <w:t>result,</w:t>
      </w:r>
      <w:r w:rsidR="00AD06F6">
        <w:t xml:space="preserve"> the clinician will conduct the right examination </w:t>
      </w:r>
      <w:r w:rsidR="00DA5BCA">
        <w:t xml:space="preserve">and administer the correct medication. </w:t>
      </w:r>
      <w:r w:rsidR="00603A00">
        <w:t xml:space="preserve">The clinician should obey the patient’s </w:t>
      </w:r>
      <w:r w:rsidR="00603A00">
        <w:lastRenderedPageBreak/>
        <w:t xml:space="preserve">response or report about the pain. Also, the clinician should not judge </w:t>
      </w:r>
      <w:r w:rsidR="001F5ADE">
        <w:t xml:space="preserve">the patient form the outward </w:t>
      </w:r>
      <w:proofErr w:type="spellStart"/>
      <w:r w:rsidR="001F5ADE">
        <w:t>behaviour</w:t>
      </w:r>
      <w:proofErr w:type="spellEnd"/>
      <w:r w:rsidR="001F5ADE">
        <w:t xml:space="preserve"> since patients act differently to pain</w:t>
      </w:r>
      <w:r w:rsidR="00A95586">
        <w:t xml:space="preserve"> (</w:t>
      </w:r>
      <w:proofErr w:type="spellStart"/>
      <w:r w:rsidR="00A95586">
        <w:t>Galligan</w:t>
      </w:r>
      <w:proofErr w:type="spellEnd"/>
      <w:r w:rsidR="00A95586">
        <w:t xml:space="preserve"> &amp; Wilson, </w:t>
      </w:r>
      <w:r w:rsidR="00A95586" w:rsidRPr="00F40904">
        <w:t>2021)</w:t>
      </w:r>
      <w:r w:rsidR="001F5ADE">
        <w:t>.</w:t>
      </w:r>
      <w:r w:rsidR="00C62264">
        <w:t xml:space="preserve"> The previous pain medication should be recorded, scrutinized to check or determine the possible cause of the patient’s</w:t>
      </w:r>
      <w:r w:rsidR="003E7E6C">
        <w:t xml:space="preserve"> troubling leg. Thereafter, appropriate steps to alleviate the </w:t>
      </w:r>
      <w:r w:rsidR="00924E2C">
        <w:t xml:space="preserve">errors or problem </w:t>
      </w:r>
      <w:proofErr w:type="gramStart"/>
      <w:r w:rsidR="00924E2C">
        <w:t>be</w:t>
      </w:r>
      <w:proofErr w:type="gramEnd"/>
      <w:r w:rsidR="00924E2C">
        <w:t xml:space="preserve"> taken immediately. </w:t>
      </w:r>
    </w:p>
    <w:p w:rsidR="00911977" w:rsidRDefault="00331000" w:rsidP="002372C1">
      <w:pPr>
        <w:ind w:firstLine="720"/>
      </w:pPr>
      <w:r>
        <w:t xml:space="preserve">Other therapeutic issue that should be addressed </w:t>
      </w:r>
      <w:proofErr w:type="gramStart"/>
      <w:r w:rsidR="00244A8E">
        <w:t>include</w:t>
      </w:r>
      <w:proofErr w:type="gramEnd"/>
      <w:r w:rsidR="00244A8E">
        <w:t xml:space="preserve"> time, unfamiliarity between the patient and the client. Timing is very critical in therapy, the clinician should be able to identify the best therapy time for their patients. </w:t>
      </w:r>
      <w:r w:rsidR="00F83F42">
        <w:t>Also,</w:t>
      </w:r>
      <w:r w:rsidR="005F6715">
        <w:t xml:space="preserve"> they should determine and rank early enough the client issues from the most essential one</w:t>
      </w:r>
      <w:r w:rsidR="00F40904">
        <w:t xml:space="preserve"> (Raphael, </w:t>
      </w:r>
      <w:r w:rsidR="00F40904" w:rsidRPr="00F40904">
        <w:t>2019)</w:t>
      </w:r>
      <w:r w:rsidR="005F6715">
        <w:t xml:space="preserve">. </w:t>
      </w:r>
      <w:r w:rsidR="000654F7">
        <w:t>Therapists should patient’s problems they are familiar with or seek consultation</w:t>
      </w:r>
      <w:r w:rsidR="0091318D">
        <w:t xml:space="preserve">. </w:t>
      </w:r>
      <w:r w:rsidR="004667BB">
        <w:t>Therapists</w:t>
      </w:r>
      <w:r w:rsidR="0091318D">
        <w:t xml:space="preserve"> </w:t>
      </w:r>
      <w:r w:rsidR="004667BB">
        <w:t>should</w:t>
      </w:r>
      <w:r w:rsidR="0091318D">
        <w:t xml:space="preserve"> keep good </w:t>
      </w:r>
      <w:r w:rsidR="004667BB">
        <w:t>records</w:t>
      </w:r>
      <w:r w:rsidR="0091318D">
        <w:t xml:space="preserve"> of their patients to keep track of their </w:t>
      </w:r>
      <w:r w:rsidR="00C01E96">
        <w:t>illnesses</w:t>
      </w:r>
      <w:r w:rsidR="00F40904">
        <w:t xml:space="preserve"> (Raphael, </w:t>
      </w:r>
      <w:r w:rsidR="00F40904" w:rsidRPr="00F40904">
        <w:t>2019)</w:t>
      </w:r>
      <w:r w:rsidR="00C01E96">
        <w:t xml:space="preserve">. There should be no cases of ethical or boundary violations whether intentional or unintentional. Finally, therapists should allow patients to willingly share information with them </w:t>
      </w:r>
      <w:r w:rsidR="00C27574">
        <w:t>and sometimes accept when the patients do not want to talk but just keep silent</w:t>
      </w:r>
      <w:r w:rsidR="00F40904">
        <w:t xml:space="preserve"> (Raphael, </w:t>
      </w:r>
      <w:r w:rsidR="00F40904" w:rsidRPr="00F40904">
        <w:t>2019)</w:t>
      </w:r>
      <w:r w:rsidR="00C27574">
        <w:t xml:space="preserve">. </w:t>
      </w:r>
    </w:p>
    <w:p w:rsidR="00810430" w:rsidRDefault="00810430"/>
    <w:p w:rsidR="00810430" w:rsidRDefault="00810430"/>
    <w:p w:rsidR="00810430" w:rsidRDefault="00810430"/>
    <w:p w:rsidR="00810430" w:rsidRDefault="00810430"/>
    <w:p w:rsidR="00810430" w:rsidRDefault="00810430"/>
    <w:p w:rsidR="00810430" w:rsidRDefault="00810430"/>
    <w:p w:rsidR="00290280" w:rsidRDefault="00290280">
      <w:r>
        <w:br w:type="page"/>
      </w:r>
    </w:p>
    <w:p w:rsidR="00810430" w:rsidRDefault="004E0ADF" w:rsidP="00236F20">
      <w:pPr>
        <w:jc w:val="center"/>
      </w:pPr>
      <w:r>
        <w:lastRenderedPageBreak/>
        <w:t>References</w:t>
      </w:r>
    </w:p>
    <w:p w:rsidR="00236F20" w:rsidRDefault="00236F20" w:rsidP="00236F20">
      <w:pPr>
        <w:ind w:left="720" w:hanging="720"/>
      </w:pPr>
      <w:proofErr w:type="spellStart"/>
      <w:r w:rsidRPr="0038761F">
        <w:t>Bounes</w:t>
      </w:r>
      <w:proofErr w:type="spellEnd"/>
      <w:r w:rsidRPr="0038761F">
        <w:t xml:space="preserve">, V., </w:t>
      </w:r>
      <w:proofErr w:type="spellStart"/>
      <w:r w:rsidRPr="0038761F">
        <w:t>Charriton-Dadone</w:t>
      </w:r>
      <w:proofErr w:type="spellEnd"/>
      <w:r w:rsidRPr="0038761F">
        <w:t xml:space="preserve">, B., </w:t>
      </w:r>
      <w:proofErr w:type="spellStart"/>
      <w:r w:rsidRPr="0038761F">
        <w:t>Levraut</w:t>
      </w:r>
      <w:proofErr w:type="spellEnd"/>
      <w:r w:rsidRPr="0038761F">
        <w:t xml:space="preserve">, J., </w:t>
      </w:r>
      <w:proofErr w:type="spellStart"/>
      <w:r w:rsidRPr="0038761F">
        <w:t>Delangue</w:t>
      </w:r>
      <w:proofErr w:type="spellEnd"/>
      <w:r w:rsidRPr="0038761F">
        <w:t xml:space="preserve">, C., </w:t>
      </w:r>
      <w:proofErr w:type="spellStart"/>
      <w:r w:rsidRPr="0038761F">
        <w:t>Carpentier</w:t>
      </w:r>
      <w:proofErr w:type="spellEnd"/>
      <w:r w:rsidRPr="0038761F">
        <w:t>, F., Mary-</w:t>
      </w:r>
      <w:proofErr w:type="spellStart"/>
      <w:r w:rsidRPr="0038761F">
        <w:t>Chalon</w:t>
      </w:r>
      <w:proofErr w:type="spellEnd"/>
      <w:r w:rsidRPr="0038761F">
        <w:t>, S</w:t>
      </w:r>
      <w:proofErr w:type="gramStart"/>
      <w:r w:rsidRPr="0038761F">
        <w:t>., ...</w:t>
      </w:r>
      <w:proofErr w:type="gramEnd"/>
      <w:r w:rsidRPr="0038761F">
        <w:t xml:space="preserve"> &amp; </w:t>
      </w:r>
      <w:proofErr w:type="spellStart"/>
      <w:r w:rsidRPr="0038761F">
        <w:t>Ganetsky</w:t>
      </w:r>
      <w:proofErr w:type="spellEnd"/>
      <w:r w:rsidRPr="0038761F">
        <w:t>, M. (2017). Predicting morphine related side effects in the ED: an international cohort study. </w:t>
      </w:r>
      <w:proofErr w:type="gramStart"/>
      <w:r w:rsidRPr="0038761F">
        <w:rPr>
          <w:i/>
          <w:iCs/>
        </w:rPr>
        <w:t>The American journal of emergency medicine</w:t>
      </w:r>
      <w:r w:rsidRPr="0038761F">
        <w:t>, </w:t>
      </w:r>
      <w:r w:rsidRPr="0038761F">
        <w:rPr>
          <w:i/>
          <w:iCs/>
        </w:rPr>
        <w:t>35</w:t>
      </w:r>
      <w:r w:rsidRPr="0038761F">
        <w:t>(4), 531-535.</w:t>
      </w:r>
      <w:proofErr w:type="gramEnd"/>
      <w:r>
        <w:t xml:space="preserve"> </w:t>
      </w:r>
    </w:p>
    <w:p w:rsidR="00236F20" w:rsidRDefault="00236F20" w:rsidP="00236F20">
      <w:pPr>
        <w:ind w:left="720" w:hanging="720"/>
      </w:pPr>
      <w:proofErr w:type="spellStart"/>
      <w:proofErr w:type="gramStart"/>
      <w:r w:rsidRPr="00F40904">
        <w:t>Galligan</w:t>
      </w:r>
      <w:proofErr w:type="spellEnd"/>
      <w:r w:rsidRPr="00F40904">
        <w:t>, M., &amp; Wilson, C. (2021).</w:t>
      </w:r>
      <w:proofErr w:type="gramEnd"/>
      <w:r w:rsidRPr="00F40904">
        <w:t xml:space="preserve"> Using targeted education to improve acute hospital nurses’ knowledge and attitudes regarding pain assessment and management. </w:t>
      </w:r>
      <w:proofErr w:type="gramStart"/>
      <w:r w:rsidRPr="00F40904">
        <w:rPr>
          <w:i/>
          <w:iCs/>
        </w:rPr>
        <w:t>Cancer Nursing Practice</w:t>
      </w:r>
      <w:r w:rsidRPr="00F40904">
        <w:t>, </w:t>
      </w:r>
      <w:r w:rsidRPr="00F40904">
        <w:rPr>
          <w:i/>
          <w:iCs/>
        </w:rPr>
        <w:t>20</w:t>
      </w:r>
      <w:r w:rsidRPr="00F40904">
        <w:t>(3).</w:t>
      </w:r>
      <w:proofErr w:type="gramEnd"/>
    </w:p>
    <w:p w:rsidR="00236F20" w:rsidRDefault="00236F20" w:rsidP="00236F20">
      <w:pPr>
        <w:ind w:left="720" w:hanging="720"/>
      </w:pPr>
      <w:proofErr w:type="spellStart"/>
      <w:proofErr w:type="gramStart"/>
      <w:r w:rsidRPr="00522E51">
        <w:t>Giannitrapani</w:t>
      </w:r>
      <w:proofErr w:type="spellEnd"/>
      <w:r w:rsidRPr="00522E51">
        <w:t xml:space="preserve">, K. F., Holliday, J. R., </w:t>
      </w:r>
      <w:proofErr w:type="spellStart"/>
      <w:r w:rsidRPr="00522E51">
        <w:t>Miake</w:t>
      </w:r>
      <w:proofErr w:type="spellEnd"/>
      <w:r w:rsidRPr="00522E51">
        <w:t xml:space="preserve">-Lye, I. M., </w:t>
      </w:r>
      <w:proofErr w:type="spellStart"/>
      <w:r w:rsidRPr="00522E51">
        <w:t>Hempel</w:t>
      </w:r>
      <w:proofErr w:type="spellEnd"/>
      <w:r w:rsidRPr="00522E51">
        <w:t>, S., &amp; Taylor, S. L. (2019).</w:t>
      </w:r>
      <w:proofErr w:type="gramEnd"/>
      <w:r w:rsidRPr="00522E51">
        <w:t xml:space="preserve"> </w:t>
      </w:r>
      <w:proofErr w:type="gramStart"/>
      <w:r w:rsidRPr="00522E51">
        <w:t>Synthesizing the strength of the evidence of complementary and integrative health therapies for pain.</w:t>
      </w:r>
      <w:proofErr w:type="gramEnd"/>
      <w:r w:rsidRPr="00522E51">
        <w:t> </w:t>
      </w:r>
      <w:r w:rsidRPr="00522E51">
        <w:rPr>
          <w:i/>
          <w:iCs/>
        </w:rPr>
        <w:t>Pain Medicine</w:t>
      </w:r>
      <w:r w:rsidRPr="00522E51">
        <w:t>, </w:t>
      </w:r>
      <w:r w:rsidRPr="00522E51">
        <w:rPr>
          <w:i/>
          <w:iCs/>
        </w:rPr>
        <w:t>20</w:t>
      </w:r>
      <w:r w:rsidRPr="00522E51">
        <w:t>(9), 1831-1840.</w:t>
      </w:r>
    </w:p>
    <w:p w:rsidR="00236F20" w:rsidRDefault="00236F20" w:rsidP="00236F20">
      <w:pPr>
        <w:ind w:left="720" w:hanging="720"/>
      </w:pPr>
      <w:proofErr w:type="spellStart"/>
      <w:r w:rsidRPr="00F40904">
        <w:t>Horgas</w:t>
      </w:r>
      <w:proofErr w:type="spellEnd"/>
      <w:r w:rsidRPr="00F40904">
        <w:t xml:space="preserve">, A. L. (2017). </w:t>
      </w:r>
      <w:proofErr w:type="gramStart"/>
      <w:r w:rsidRPr="00F40904">
        <w:t>Pain assessment in older adults.</w:t>
      </w:r>
      <w:proofErr w:type="gramEnd"/>
      <w:r w:rsidRPr="00F40904">
        <w:t> </w:t>
      </w:r>
      <w:proofErr w:type="gramStart"/>
      <w:r w:rsidRPr="00F40904">
        <w:rPr>
          <w:i/>
          <w:iCs/>
        </w:rPr>
        <w:t>Nursing Clinics</w:t>
      </w:r>
      <w:r w:rsidRPr="00F40904">
        <w:t>, </w:t>
      </w:r>
      <w:r w:rsidRPr="00F40904">
        <w:rPr>
          <w:i/>
          <w:iCs/>
        </w:rPr>
        <w:t>52</w:t>
      </w:r>
      <w:r w:rsidRPr="00F40904">
        <w:t>(3), 375-385.</w:t>
      </w:r>
      <w:proofErr w:type="gramEnd"/>
    </w:p>
    <w:p w:rsidR="00236F20" w:rsidRDefault="00236F20" w:rsidP="00236F20">
      <w:pPr>
        <w:ind w:left="720" w:hanging="720"/>
      </w:pPr>
      <w:r w:rsidRPr="00F40904">
        <w:t>Raphael, K. G. (2019). Therapies for Pain in Parkinson Disease: Concerns Related to a Meta-.</w:t>
      </w:r>
    </w:p>
    <w:p w:rsidR="00BB33A8" w:rsidRDefault="00BB33A8" w:rsidP="00BB33A8"/>
    <w:p w:rsidR="00522E51" w:rsidRDefault="00522E51"/>
    <w:p w:rsidR="00522E51" w:rsidRDefault="00522E51"/>
    <w:p w:rsidR="00F40904" w:rsidRDefault="00F40904"/>
    <w:p w:rsidR="00F40904" w:rsidRDefault="00F40904"/>
    <w:p w:rsidR="00F40904" w:rsidRDefault="00F40904"/>
    <w:p w:rsidR="00911977" w:rsidRDefault="00911977"/>
    <w:sectPr w:rsidR="00911977" w:rsidSect="00810430">
      <w:headerReference w:type="default" r:id="rId7"/>
      <w:headerReference w:type="first" r:id="rId8"/>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343D" w:rsidRDefault="0038343D" w:rsidP="00810430">
      <w:pPr>
        <w:spacing w:after="0" w:line="240" w:lineRule="auto"/>
      </w:pPr>
      <w:r>
        <w:separator/>
      </w:r>
    </w:p>
  </w:endnote>
  <w:endnote w:type="continuationSeparator" w:id="0">
    <w:p w:rsidR="0038343D" w:rsidRDefault="0038343D" w:rsidP="008104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343D" w:rsidRDefault="0038343D" w:rsidP="00810430">
      <w:pPr>
        <w:spacing w:after="0" w:line="240" w:lineRule="auto"/>
      </w:pPr>
      <w:r>
        <w:separator/>
      </w:r>
    </w:p>
  </w:footnote>
  <w:footnote w:type="continuationSeparator" w:id="0">
    <w:p w:rsidR="0038343D" w:rsidRDefault="0038343D" w:rsidP="0081043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0430" w:rsidRDefault="00810430">
    <w:pPr>
      <w:pStyle w:val="Header"/>
    </w:pPr>
    <w:r>
      <w:t xml:space="preserve">OPIOID USE IN NON CANCER-PAIN </w:t>
    </w:r>
    <w:r>
      <w:tab/>
    </w:r>
    <w:r>
      <w:tab/>
    </w:r>
    <w:sdt>
      <w:sdtPr>
        <w:id w:val="214083200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554B6B">
          <w:rPr>
            <w:noProof/>
          </w:rPr>
          <w:t>7</w:t>
        </w:r>
        <w:r>
          <w:rPr>
            <w:noProof/>
          </w:rPr>
          <w:fldChar w:fldCharType="end"/>
        </w:r>
      </w:sdtContent>
    </w:sdt>
  </w:p>
  <w:p w:rsidR="00810430" w:rsidRDefault="0081043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0430" w:rsidRDefault="00810430">
    <w:pPr>
      <w:pStyle w:val="Header"/>
    </w:pPr>
    <w:r>
      <w:t xml:space="preserve">Running head: OPIOID USE IN NON CANCER-PAIN </w:t>
    </w:r>
    <w:r>
      <w:tab/>
    </w:r>
    <w:r>
      <w:tab/>
    </w:r>
    <w:sdt>
      <w:sdtPr>
        <w:id w:val="-1542431738"/>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554B6B">
          <w:rPr>
            <w:noProof/>
          </w:rPr>
          <w:t>1</w:t>
        </w:r>
        <w:r>
          <w:rPr>
            <w:noProof/>
          </w:rPr>
          <w:fldChar w:fldCharType="end"/>
        </w:r>
      </w:sdtContent>
    </w:sdt>
  </w:p>
  <w:p w:rsidR="00810430" w:rsidRDefault="0081043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2E9B"/>
    <w:rsid w:val="00025C8B"/>
    <w:rsid w:val="000348CF"/>
    <w:rsid w:val="000403A2"/>
    <w:rsid w:val="00050801"/>
    <w:rsid w:val="000654F7"/>
    <w:rsid w:val="00075EBB"/>
    <w:rsid w:val="000976B6"/>
    <w:rsid w:val="000A1162"/>
    <w:rsid w:val="000A70BB"/>
    <w:rsid w:val="000B5FF9"/>
    <w:rsid w:val="000D0FC2"/>
    <w:rsid w:val="000E7D31"/>
    <w:rsid w:val="001066E3"/>
    <w:rsid w:val="00107683"/>
    <w:rsid w:val="001269ED"/>
    <w:rsid w:val="00145A50"/>
    <w:rsid w:val="001621BF"/>
    <w:rsid w:val="00171F32"/>
    <w:rsid w:val="001765F9"/>
    <w:rsid w:val="00191AAE"/>
    <w:rsid w:val="001B0622"/>
    <w:rsid w:val="001F289A"/>
    <w:rsid w:val="001F5ADE"/>
    <w:rsid w:val="00204682"/>
    <w:rsid w:val="002111D3"/>
    <w:rsid w:val="00236F20"/>
    <w:rsid w:val="002372C1"/>
    <w:rsid w:val="002375B5"/>
    <w:rsid w:val="00244A8E"/>
    <w:rsid w:val="00253EC0"/>
    <w:rsid w:val="00254290"/>
    <w:rsid w:val="00256332"/>
    <w:rsid w:val="00261568"/>
    <w:rsid w:val="00265969"/>
    <w:rsid w:val="00290280"/>
    <w:rsid w:val="002A6B22"/>
    <w:rsid w:val="002B62EC"/>
    <w:rsid w:val="002C31EC"/>
    <w:rsid w:val="002E1C86"/>
    <w:rsid w:val="002E41C0"/>
    <w:rsid w:val="002F1B46"/>
    <w:rsid w:val="002F2D83"/>
    <w:rsid w:val="002F34B3"/>
    <w:rsid w:val="00301826"/>
    <w:rsid w:val="00312462"/>
    <w:rsid w:val="00331000"/>
    <w:rsid w:val="00370FC5"/>
    <w:rsid w:val="00381833"/>
    <w:rsid w:val="0038343D"/>
    <w:rsid w:val="00385866"/>
    <w:rsid w:val="0038761F"/>
    <w:rsid w:val="00390B04"/>
    <w:rsid w:val="003A3CA6"/>
    <w:rsid w:val="003C28F3"/>
    <w:rsid w:val="003D284D"/>
    <w:rsid w:val="003D3FEA"/>
    <w:rsid w:val="003D6709"/>
    <w:rsid w:val="003E62C2"/>
    <w:rsid w:val="003E7E6C"/>
    <w:rsid w:val="004054C1"/>
    <w:rsid w:val="00406F1B"/>
    <w:rsid w:val="004667BB"/>
    <w:rsid w:val="00481CEA"/>
    <w:rsid w:val="00490E25"/>
    <w:rsid w:val="004913BB"/>
    <w:rsid w:val="00497856"/>
    <w:rsid w:val="004C0E65"/>
    <w:rsid w:val="004C4A3F"/>
    <w:rsid w:val="004E0ADF"/>
    <w:rsid w:val="0050128C"/>
    <w:rsid w:val="005048EA"/>
    <w:rsid w:val="00505E7D"/>
    <w:rsid w:val="00522E51"/>
    <w:rsid w:val="00530F82"/>
    <w:rsid w:val="005519A3"/>
    <w:rsid w:val="00554B6B"/>
    <w:rsid w:val="00560C73"/>
    <w:rsid w:val="00587487"/>
    <w:rsid w:val="005930EA"/>
    <w:rsid w:val="005A6FD7"/>
    <w:rsid w:val="005B67A7"/>
    <w:rsid w:val="005D59C9"/>
    <w:rsid w:val="005E6ACA"/>
    <w:rsid w:val="005E7F4D"/>
    <w:rsid w:val="005F6715"/>
    <w:rsid w:val="00603A00"/>
    <w:rsid w:val="00603D9A"/>
    <w:rsid w:val="0061669E"/>
    <w:rsid w:val="0062568E"/>
    <w:rsid w:val="006358EC"/>
    <w:rsid w:val="00640188"/>
    <w:rsid w:val="00664702"/>
    <w:rsid w:val="00670B3C"/>
    <w:rsid w:val="00672E9B"/>
    <w:rsid w:val="006903C3"/>
    <w:rsid w:val="00691B90"/>
    <w:rsid w:val="006A3CB6"/>
    <w:rsid w:val="006A6817"/>
    <w:rsid w:val="006A74D7"/>
    <w:rsid w:val="006B0AC1"/>
    <w:rsid w:val="006D464C"/>
    <w:rsid w:val="007547F3"/>
    <w:rsid w:val="00762504"/>
    <w:rsid w:val="00762757"/>
    <w:rsid w:val="00771E38"/>
    <w:rsid w:val="00774268"/>
    <w:rsid w:val="0077677F"/>
    <w:rsid w:val="007906DD"/>
    <w:rsid w:val="00796B89"/>
    <w:rsid w:val="007A1FFA"/>
    <w:rsid w:val="007A223C"/>
    <w:rsid w:val="007C4044"/>
    <w:rsid w:val="007D1A96"/>
    <w:rsid w:val="007F4E8C"/>
    <w:rsid w:val="0080046B"/>
    <w:rsid w:val="0080405A"/>
    <w:rsid w:val="00810430"/>
    <w:rsid w:val="00813575"/>
    <w:rsid w:val="00826D7F"/>
    <w:rsid w:val="00836261"/>
    <w:rsid w:val="008708B1"/>
    <w:rsid w:val="00896358"/>
    <w:rsid w:val="008A4294"/>
    <w:rsid w:val="008C7972"/>
    <w:rsid w:val="008E4863"/>
    <w:rsid w:val="008F259B"/>
    <w:rsid w:val="00902E0F"/>
    <w:rsid w:val="00911977"/>
    <w:rsid w:val="0091318D"/>
    <w:rsid w:val="00924E2C"/>
    <w:rsid w:val="00927565"/>
    <w:rsid w:val="00960483"/>
    <w:rsid w:val="00980348"/>
    <w:rsid w:val="00982EEF"/>
    <w:rsid w:val="0098555C"/>
    <w:rsid w:val="00991E9C"/>
    <w:rsid w:val="009B27AC"/>
    <w:rsid w:val="009B4877"/>
    <w:rsid w:val="009C3359"/>
    <w:rsid w:val="009C79A9"/>
    <w:rsid w:val="009E17EA"/>
    <w:rsid w:val="009E5FCB"/>
    <w:rsid w:val="00A16672"/>
    <w:rsid w:val="00A170ED"/>
    <w:rsid w:val="00A26B39"/>
    <w:rsid w:val="00A65D29"/>
    <w:rsid w:val="00A906D8"/>
    <w:rsid w:val="00A95586"/>
    <w:rsid w:val="00AB79BB"/>
    <w:rsid w:val="00AC2679"/>
    <w:rsid w:val="00AD06F6"/>
    <w:rsid w:val="00B01C13"/>
    <w:rsid w:val="00B10009"/>
    <w:rsid w:val="00B22F89"/>
    <w:rsid w:val="00B23A80"/>
    <w:rsid w:val="00B3046F"/>
    <w:rsid w:val="00B57521"/>
    <w:rsid w:val="00B805CB"/>
    <w:rsid w:val="00B82ABB"/>
    <w:rsid w:val="00BA0D6A"/>
    <w:rsid w:val="00BA2582"/>
    <w:rsid w:val="00BB33A8"/>
    <w:rsid w:val="00BD5130"/>
    <w:rsid w:val="00BE6A98"/>
    <w:rsid w:val="00C01E96"/>
    <w:rsid w:val="00C175E7"/>
    <w:rsid w:val="00C27574"/>
    <w:rsid w:val="00C62264"/>
    <w:rsid w:val="00C713B3"/>
    <w:rsid w:val="00C83BA8"/>
    <w:rsid w:val="00C90FFC"/>
    <w:rsid w:val="00C969F6"/>
    <w:rsid w:val="00CB45D2"/>
    <w:rsid w:val="00CD219C"/>
    <w:rsid w:val="00CD5F36"/>
    <w:rsid w:val="00CF09D1"/>
    <w:rsid w:val="00CF5161"/>
    <w:rsid w:val="00D048AB"/>
    <w:rsid w:val="00D1282B"/>
    <w:rsid w:val="00D20049"/>
    <w:rsid w:val="00D4253D"/>
    <w:rsid w:val="00D7781B"/>
    <w:rsid w:val="00D80293"/>
    <w:rsid w:val="00D87BA5"/>
    <w:rsid w:val="00DA5BCA"/>
    <w:rsid w:val="00DE664D"/>
    <w:rsid w:val="00DF30DC"/>
    <w:rsid w:val="00DF58DE"/>
    <w:rsid w:val="00E20F53"/>
    <w:rsid w:val="00E35C4A"/>
    <w:rsid w:val="00E5471B"/>
    <w:rsid w:val="00E65159"/>
    <w:rsid w:val="00E8796C"/>
    <w:rsid w:val="00EB6B43"/>
    <w:rsid w:val="00EC44C9"/>
    <w:rsid w:val="00ED0AD4"/>
    <w:rsid w:val="00EE131A"/>
    <w:rsid w:val="00EE23FA"/>
    <w:rsid w:val="00EE3036"/>
    <w:rsid w:val="00EF1DEF"/>
    <w:rsid w:val="00F15BB8"/>
    <w:rsid w:val="00F35A07"/>
    <w:rsid w:val="00F40904"/>
    <w:rsid w:val="00F439E1"/>
    <w:rsid w:val="00F44836"/>
    <w:rsid w:val="00F542EA"/>
    <w:rsid w:val="00F662A0"/>
    <w:rsid w:val="00F75B61"/>
    <w:rsid w:val="00F8194B"/>
    <w:rsid w:val="00F81B28"/>
    <w:rsid w:val="00F83CC6"/>
    <w:rsid w:val="00F83F42"/>
    <w:rsid w:val="00FA0226"/>
    <w:rsid w:val="00FA1C28"/>
    <w:rsid w:val="00FA6819"/>
    <w:rsid w:val="00FB05F1"/>
    <w:rsid w:val="00FB2178"/>
    <w:rsid w:val="00FC4C72"/>
    <w:rsid w:val="00FC7649"/>
    <w:rsid w:val="00FD2988"/>
    <w:rsid w:val="00FD3CD8"/>
    <w:rsid w:val="00FE79DE"/>
    <w:rsid w:val="00FF04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17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F81B28"/>
    <w:pPr>
      <w:spacing w:after="120"/>
    </w:pPr>
  </w:style>
  <w:style w:type="character" w:customStyle="1" w:styleId="BodyTextChar">
    <w:name w:val="Body Text Char"/>
    <w:basedOn w:val="DefaultParagraphFont"/>
    <w:link w:val="BodyText"/>
    <w:uiPriority w:val="99"/>
    <w:semiHidden/>
    <w:rsid w:val="00F81B28"/>
  </w:style>
  <w:style w:type="paragraph" w:styleId="Header">
    <w:name w:val="header"/>
    <w:basedOn w:val="Normal"/>
    <w:link w:val="HeaderChar"/>
    <w:uiPriority w:val="99"/>
    <w:unhideWhenUsed/>
    <w:rsid w:val="008104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0430"/>
  </w:style>
  <w:style w:type="paragraph" w:styleId="Footer">
    <w:name w:val="footer"/>
    <w:basedOn w:val="Normal"/>
    <w:link w:val="FooterChar"/>
    <w:uiPriority w:val="99"/>
    <w:unhideWhenUsed/>
    <w:rsid w:val="008104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0430"/>
  </w:style>
  <w:style w:type="paragraph" w:styleId="Title">
    <w:name w:val="Title"/>
    <w:basedOn w:val="Normal"/>
    <w:next w:val="Normal"/>
    <w:link w:val="TitleChar"/>
    <w:uiPriority w:val="10"/>
    <w:qFormat/>
    <w:rsid w:val="0081043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0430"/>
    <w:rPr>
      <w:rFonts w:asciiTheme="majorHAnsi" w:eastAsiaTheme="majorEastAsia" w:hAnsiTheme="majorHAnsi" w:cstheme="majorBidi"/>
      <w:spacing w:val="-10"/>
      <w:kern w:val="28"/>
      <w:sz w:val="56"/>
      <w:szCs w:val="5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17EA"/>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semiHidden/>
    <w:unhideWhenUsed/>
    <w:rsid w:val="00F81B28"/>
    <w:pPr>
      <w:spacing w:after="120"/>
    </w:pPr>
  </w:style>
  <w:style w:type="character" w:customStyle="1" w:styleId="BodyTextChar">
    <w:name w:val="Body Text Char"/>
    <w:basedOn w:val="DefaultParagraphFont"/>
    <w:link w:val="BodyText"/>
    <w:uiPriority w:val="99"/>
    <w:semiHidden/>
    <w:rsid w:val="00F81B28"/>
  </w:style>
  <w:style w:type="paragraph" w:styleId="Header">
    <w:name w:val="header"/>
    <w:basedOn w:val="Normal"/>
    <w:link w:val="HeaderChar"/>
    <w:uiPriority w:val="99"/>
    <w:unhideWhenUsed/>
    <w:rsid w:val="008104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810430"/>
  </w:style>
  <w:style w:type="paragraph" w:styleId="Footer">
    <w:name w:val="footer"/>
    <w:basedOn w:val="Normal"/>
    <w:link w:val="FooterChar"/>
    <w:uiPriority w:val="99"/>
    <w:unhideWhenUsed/>
    <w:rsid w:val="008104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810430"/>
  </w:style>
  <w:style w:type="paragraph" w:styleId="Title">
    <w:name w:val="Title"/>
    <w:basedOn w:val="Normal"/>
    <w:next w:val="Normal"/>
    <w:link w:val="TitleChar"/>
    <w:uiPriority w:val="10"/>
    <w:qFormat/>
    <w:rsid w:val="0081043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10430"/>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866064">
      <w:bodyDiv w:val="1"/>
      <w:marLeft w:val="0"/>
      <w:marRight w:val="0"/>
      <w:marTop w:val="0"/>
      <w:marBottom w:val="0"/>
      <w:divBdr>
        <w:top w:val="none" w:sz="0" w:space="0" w:color="auto"/>
        <w:left w:val="none" w:sz="0" w:space="0" w:color="auto"/>
        <w:bottom w:val="none" w:sz="0" w:space="0" w:color="auto"/>
        <w:right w:val="none" w:sz="0" w:space="0" w:color="auto"/>
      </w:divBdr>
    </w:div>
    <w:div w:id="139924389">
      <w:bodyDiv w:val="1"/>
      <w:marLeft w:val="0"/>
      <w:marRight w:val="0"/>
      <w:marTop w:val="0"/>
      <w:marBottom w:val="0"/>
      <w:divBdr>
        <w:top w:val="none" w:sz="0" w:space="0" w:color="auto"/>
        <w:left w:val="none" w:sz="0" w:space="0" w:color="auto"/>
        <w:bottom w:val="none" w:sz="0" w:space="0" w:color="auto"/>
        <w:right w:val="none" w:sz="0" w:space="0" w:color="auto"/>
      </w:divBdr>
      <w:divsChild>
        <w:div w:id="35937589">
          <w:marLeft w:val="0"/>
          <w:marRight w:val="0"/>
          <w:marTop w:val="0"/>
          <w:marBottom w:val="0"/>
          <w:divBdr>
            <w:top w:val="none" w:sz="0" w:space="0" w:color="auto"/>
            <w:left w:val="none" w:sz="0" w:space="0" w:color="auto"/>
            <w:bottom w:val="none" w:sz="0" w:space="0" w:color="auto"/>
            <w:right w:val="none" w:sz="0" w:space="0" w:color="auto"/>
          </w:divBdr>
        </w:div>
        <w:div w:id="1381829575">
          <w:marLeft w:val="0"/>
          <w:marRight w:val="0"/>
          <w:marTop w:val="0"/>
          <w:marBottom w:val="0"/>
          <w:divBdr>
            <w:top w:val="none" w:sz="0" w:space="0" w:color="auto"/>
            <w:left w:val="none" w:sz="0" w:space="0" w:color="auto"/>
            <w:bottom w:val="none" w:sz="0" w:space="0" w:color="auto"/>
            <w:right w:val="none" w:sz="0" w:space="0" w:color="auto"/>
          </w:divBdr>
        </w:div>
        <w:div w:id="1274097431">
          <w:marLeft w:val="0"/>
          <w:marRight w:val="0"/>
          <w:marTop w:val="0"/>
          <w:marBottom w:val="0"/>
          <w:divBdr>
            <w:top w:val="none" w:sz="0" w:space="0" w:color="auto"/>
            <w:left w:val="none" w:sz="0" w:space="0" w:color="auto"/>
            <w:bottom w:val="none" w:sz="0" w:space="0" w:color="auto"/>
            <w:right w:val="none" w:sz="0" w:space="0" w:color="auto"/>
          </w:divBdr>
        </w:div>
      </w:divsChild>
    </w:div>
    <w:div w:id="566646803">
      <w:bodyDiv w:val="1"/>
      <w:marLeft w:val="0"/>
      <w:marRight w:val="0"/>
      <w:marTop w:val="0"/>
      <w:marBottom w:val="0"/>
      <w:divBdr>
        <w:top w:val="none" w:sz="0" w:space="0" w:color="auto"/>
        <w:left w:val="none" w:sz="0" w:space="0" w:color="auto"/>
        <w:bottom w:val="none" w:sz="0" w:space="0" w:color="auto"/>
        <w:right w:val="none" w:sz="0" w:space="0" w:color="auto"/>
      </w:divBdr>
    </w:div>
    <w:div w:id="803157606">
      <w:bodyDiv w:val="1"/>
      <w:marLeft w:val="0"/>
      <w:marRight w:val="0"/>
      <w:marTop w:val="0"/>
      <w:marBottom w:val="0"/>
      <w:divBdr>
        <w:top w:val="none" w:sz="0" w:space="0" w:color="auto"/>
        <w:left w:val="none" w:sz="0" w:space="0" w:color="auto"/>
        <w:bottom w:val="none" w:sz="0" w:space="0" w:color="auto"/>
        <w:right w:val="none" w:sz="0" w:space="0" w:color="auto"/>
      </w:divBdr>
      <w:divsChild>
        <w:div w:id="896205612">
          <w:marLeft w:val="0"/>
          <w:marRight w:val="0"/>
          <w:marTop w:val="0"/>
          <w:marBottom w:val="0"/>
          <w:divBdr>
            <w:top w:val="none" w:sz="0" w:space="0" w:color="auto"/>
            <w:left w:val="none" w:sz="0" w:space="0" w:color="auto"/>
            <w:bottom w:val="none" w:sz="0" w:space="0" w:color="auto"/>
            <w:right w:val="none" w:sz="0" w:space="0" w:color="auto"/>
          </w:divBdr>
        </w:div>
        <w:div w:id="1126696510">
          <w:marLeft w:val="0"/>
          <w:marRight w:val="0"/>
          <w:marTop w:val="0"/>
          <w:marBottom w:val="0"/>
          <w:divBdr>
            <w:top w:val="none" w:sz="0" w:space="0" w:color="auto"/>
            <w:left w:val="none" w:sz="0" w:space="0" w:color="auto"/>
            <w:bottom w:val="none" w:sz="0" w:space="0" w:color="auto"/>
            <w:right w:val="none" w:sz="0" w:space="0" w:color="auto"/>
          </w:divBdr>
        </w:div>
        <w:div w:id="93514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417</TotalTime>
  <Pages>7</Pages>
  <Words>1472</Words>
  <Characters>8395</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Sule</dc:creator>
  <cp:keywords/>
  <dc:description/>
  <cp:lastModifiedBy>clinton otieno</cp:lastModifiedBy>
  <cp:revision>226</cp:revision>
  <dcterms:created xsi:type="dcterms:W3CDTF">2021-06-21T09:29:00Z</dcterms:created>
  <dcterms:modified xsi:type="dcterms:W3CDTF">2021-06-22T07:28:00Z</dcterms:modified>
</cp:coreProperties>
</file>