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33D" w:rsidRDefault="00AA440F" w:rsidP="00AA440F">
      <w:pPr>
        <w:tabs>
          <w:tab w:val="left" w:pos="1542"/>
        </w:tabs>
        <w:rPr>
          <w:rFonts w:asciiTheme="minorHAnsi" w:hAnsiTheme="minorHAnsi" w:cstheme="minorHAnsi"/>
        </w:rPr>
      </w:pPr>
      <w:bookmarkStart w:id="0" w:name="_GoBack"/>
      <w:r w:rsidRPr="00FA119A">
        <w:rPr>
          <w:rFonts w:asciiTheme="minorHAnsi" w:hAnsiTheme="minorHAnsi" w:cstheme="minorHAnsi"/>
        </w:rPr>
        <w:t>University of Houston</w:t>
      </w:r>
    </w:p>
    <w:p w:rsidR="00AA440F" w:rsidRPr="00FA119A" w:rsidRDefault="00AA440F" w:rsidP="00AA440F">
      <w:pPr>
        <w:tabs>
          <w:tab w:val="left" w:pos="1542"/>
        </w:tabs>
        <w:rPr>
          <w:rFonts w:asciiTheme="minorHAnsi" w:hAnsiTheme="minorHAnsi" w:cstheme="minorHAnsi"/>
        </w:rPr>
        <w:sectPr w:rsidR="00AA440F" w:rsidRPr="00FA119A">
          <w:pgSz w:w="12240" w:h="15840"/>
          <w:pgMar w:top="1360" w:right="1700" w:bottom="280" w:left="1700" w:header="720" w:footer="720" w:gutter="0"/>
          <w:cols w:space="720"/>
        </w:sectPr>
      </w:pPr>
      <w:r w:rsidRPr="00FA119A">
        <w:rPr>
          <w:rFonts w:asciiTheme="minorHAnsi" w:hAnsiTheme="minorHAnsi" w:cstheme="minorHAnsi"/>
        </w:rPr>
        <w:t>MICRO 3332</w:t>
      </w:r>
    </w:p>
    <w:p w:rsidR="00B3233D" w:rsidRDefault="00AA440F" w:rsidP="00B3233D">
      <w:pPr>
        <w:pStyle w:val="BodyText"/>
        <w:spacing w:before="80" w:line="240" w:lineRule="auto"/>
        <w:ind w:left="0" w:right="4007" w:firstLine="0"/>
        <w:rPr>
          <w:rFonts w:asciiTheme="minorHAnsi" w:hAnsiTheme="minorHAnsi" w:cstheme="minorHAnsi"/>
          <w:sz w:val="22"/>
          <w:szCs w:val="22"/>
        </w:rPr>
      </w:pPr>
      <w:r w:rsidRPr="00FA119A">
        <w:rPr>
          <w:rFonts w:asciiTheme="minorHAnsi" w:hAnsiTheme="minorHAnsi" w:cstheme="minorHAnsi"/>
          <w:sz w:val="22"/>
          <w:szCs w:val="22"/>
        </w:rPr>
        <w:t>Quiz</w:t>
      </w:r>
      <w:r w:rsidRPr="00FA119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A119A">
        <w:rPr>
          <w:rFonts w:asciiTheme="minorHAnsi" w:hAnsiTheme="minorHAnsi" w:cstheme="minorHAnsi"/>
          <w:sz w:val="22"/>
          <w:szCs w:val="22"/>
        </w:rPr>
        <w:t>10</w:t>
      </w:r>
    </w:p>
    <w:p w:rsidR="00AA440F" w:rsidRPr="00B3233D" w:rsidRDefault="00B3233D" w:rsidP="00B3233D">
      <w:pPr>
        <w:pStyle w:val="BodyText"/>
        <w:spacing w:before="80" w:line="240" w:lineRule="auto"/>
        <w:ind w:left="0" w:right="4007" w:firstLine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AA440F" w:rsidRPr="00B3233D">
        <w:rPr>
          <w:rFonts w:asciiTheme="minorHAnsi" w:hAnsiTheme="minorHAnsi" w:cstheme="minorHAnsi"/>
        </w:rPr>
        <w:t>During</w:t>
      </w:r>
      <w:proofErr w:type="gramEnd"/>
      <w:r w:rsidR="00AA440F" w:rsidRPr="00B3233D">
        <w:rPr>
          <w:rFonts w:asciiTheme="minorHAnsi" w:hAnsiTheme="minorHAnsi" w:cstheme="minorHAnsi"/>
          <w:spacing w:val="-8"/>
        </w:rPr>
        <w:t xml:space="preserve"> </w:t>
      </w:r>
      <w:r w:rsidR="00AA440F" w:rsidRPr="00B3233D">
        <w:rPr>
          <w:rFonts w:asciiTheme="minorHAnsi" w:hAnsiTheme="minorHAnsi" w:cstheme="minorHAnsi"/>
        </w:rPr>
        <w:t>the</w:t>
      </w:r>
      <w:r w:rsidR="00AA440F" w:rsidRPr="00B3233D">
        <w:rPr>
          <w:rFonts w:asciiTheme="minorHAnsi" w:hAnsiTheme="minorHAnsi" w:cstheme="minorHAnsi"/>
          <w:spacing w:val="-9"/>
        </w:rPr>
        <w:t xml:space="preserve"> </w:t>
      </w:r>
      <w:r w:rsidR="00AA440F" w:rsidRPr="00B3233D">
        <w:rPr>
          <w:rFonts w:asciiTheme="minorHAnsi" w:hAnsiTheme="minorHAnsi" w:cstheme="minorHAnsi"/>
        </w:rPr>
        <w:t>secondary</w:t>
      </w:r>
      <w:r w:rsidR="00AA440F" w:rsidRPr="00B3233D">
        <w:rPr>
          <w:rFonts w:asciiTheme="minorHAnsi" w:hAnsiTheme="minorHAnsi" w:cstheme="minorHAnsi"/>
          <w:spacing w:val="-7"/>
        </w:rPr>
        <w:t xml:space="preserve"> </w:t>
      </w:r>
      <w:r w:rsidR="00AA440F" w:rsidRPr="00B3233D">
        <w:rPr>
          <w:rFonts w:asciiTheme="minorHAnsi" w:hAnsiTheme="minorHAnsi" w:cstheme="minorHAnsi"/>
        </w:rPr>
        <w:t>step</w:t>
      </w:r>
      <w:r w:rsidR="00AA440F" w:rsidRPr="00B3233D">
        <w:rPr>
          <w:rFonts w:asciiTheme="minorHAnsi" w:hAnsiTheme="minorHAnsi" w:cstheme="minorHAnsi"/>
          <w:spacing w:val="-9"/>
        </w:rPr>
        <w:t xml:space="preserve"> </w:t>
      </w:r>
      <w:r w:rsidR="00AA440F" w:rsidRPr="00B3233D">
        <w:rPr>
          <w:rFonts w:asciiTheme="minorHAnsi" w:hAnsiTheme="minorHAnsi" w:cstheme="minorHAnsi"/>
        </w:rPr>
        <w:t>of</w:t>
      </w:r>
      <w:r w:rsidR="00AA440F" w:rsidRPr="00B3233D">
        <w:rPr>
          <w:rFonts w:asciiTheme="minorHAnsi" w:hAnsiTheme="minorHAnsi" w:cstheme="minorHAnsi"/>
          <w:spacing w:val="-6"/>
        </w:rPr>
        <w:t xml:space="preserve"> </w:t>
      </w:r>
      <w:r w:rsidR="00AA440F" w:rsidRPr="00B3233D">
        <w:rPr>
          <w:rFonts w:asciiTheme="minorHAnsi" w:hAnsiTheme="minorHAnsi" w:cstheme="minorHAnsi"/>
        </w:rPr>
        <w:t>wastewater</w:t>
      </w:r>
      <w:r w:rsidR="00AA440F" w:rsidRPr="00B3233D">
        <w:rPr>
          <w:rFonts w:asciiTheme="minorHAnsi" w:hAnsiTheme="minorHAnsi" w:cstheme="minorHAnsi"/>
          <w:spacing w:val="-7"/>
        </w:rPr>
        <w:t xml:space="preserve"> </w:t>
      </w:r>
      <w:r w:rsidR="00AA440F" w:rsidRPr="00B3233D">
        <w:rPr>
          <w:rFonts w:asciiTheme="minorHAnsi" w:hAnsiTheme="minorHAnsi" w:cstheme="minorHAnsi"/>
        </w:rPr>
        <w:t>treatment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360"/>
        </w:tabs>
        <w:ind w:right="2679" w:hanging="1542"/>
        <w:jc w:val="right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Microbial</w:t>
      </w:r>
      <w:r w:rsidRPr="00FA119A">
        <w:rPr>
          <w:rFonts w:asciiTheme="minorHAnsi" w:hAnsiTheme="minorHAnsi" w:cstheme="minorHAnsi"/>
          <w:spacing w:val="-10"/>
        </w:rPr>
        <w:t xml:space="preserve"> </w:t>
      </w:r>
      <w:r w:rsidRPr="00FA119A">
        <w:rPr>
          <w:rFonts w:asciiTheme="minorHAnsi" w:hAnsiTheme="minorHAnsi" w:cstheme="minorHAnsi"/>
        </w:rPr>
        <w:t>activity</w:t>
      </w:r>
      <w:r w:rsidRPr="00FA119A">
        <w:rPr>
          <w:rFonts w:asciiTheme="minorHAnsi" w:hAnsiTheme="minorHAnsi" w:cstheme="minorHAnsi"/>
          <w:spacing w:val="-10"/>
        </w:rPr>
        <w:t xml:space="preserve"> </w:t>
      </w:r>
      <w:r w:rsidRPr="00FA119A">
        <w:rPr>
          <w:rFonts w:asciiTheme="minorHAnsi" w:hAnsiTheme="minorHAnsi" w:cstheme="minorHAnsi"/>
        </w:rPr>
        <w:t>breaks</w:t>
      </w:r>
      <w:r w:rsidRPr="00FA119A">
        <w:rPr>
          <w:rFonts w:asciiTheme="minorHAnsi" w:hAnsiTheme="minorHAnsi" w:cstheme="minorHAnsi"/>
          <w:spacing w:val="-10"/>
        </w:rPr>
        <w:t xml:space="preserve"> </w:t>
      </w:r>
      <w:r w:rsidRPr="00FA119A">
        <w:rPr>
          <w:rFonts w:asciiTheme="minorHAnsi" w:hAnsiTheme="minorHAnsi" w:cstheme="minorHAnsi"/>
        </w:rPr>
        <w:t>down</w:t>
      </w:r>
      <w:r w:rsidRPr="00FA119A">
        <w:rPr>
          <w:rFonts w:asciiTheme="minorHAnsi" w:hAnsiTheme="minorHAnsi" w:cstheme="minorHAnsi"/>
          <w:spacing w:val="-9"/>
        </w:rPr>
        <w:t xml:space="preserve"> </w:t>
      </w:r>
      <w:r w:rsidRPr="00FA119A">
        <w:rPr>
          <w:rFonts w:asciiTheme="minorHAnsi" w:hAnsiTheme="minorHAnsi" w:cstheme="minorHAnsi"/>
        </w:rPr>
        <w:t>organic</w:t>
      </w:r>
      <w:r w:rsidRPr="00FA119A">
        <w:rPr>
          <w:rFonts w:asciiTheme="minorHAnsi" w:hAnsiTheme="minorHAnsi" w:cstheme="minorHAnsi"/>
          <w:spacing w:val="-10"/>
        </w:rPr>
        <w:t xml:space="preserve"> </w:t>
      </w:r>
      <w:r w:rsidRPr="00FA119A">
        <w:rPr>
          <w:rFonts w:asciiTheme="minorHAnsi" w:hAnsiTheme="minorHAnsi" w:cstheme="minorHAnsi"/>
        </w:rPr>
        <w:t>waste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removal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large,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solid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debris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occurs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415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Disinfection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effluent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water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occurs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via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chlorination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and/or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UV</w:t>
      </w:r>
      <w:r w:rsidRPr="00FA119A">
        <w:rPr>
          <w:rFonts w:asciiTheme="minorHAnsi" w:hAnsiTheme="minorHAnsi" w:cstheme="minorHAnsi"/>
          <w:spacing w:val="-49"/>
        </w:rPr>
        <w:t xml:space="preserve"> </w:t>
      </w:r>
      <w:r w:rsidRPr="00FA119A">
        <w:rPr>
          <w:rFonts w:asciiTheme="minorHAnsi" w:hAnsiTheme="minorHAnsi" w:cstheme="minorHAnsi"/>
        </w:rPr>
        <w:t>treatment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Activated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sludge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is</w:t>
      </w:r>
      <w:r w:rsidRPr="00FA119A">
        <w:rPr>
          <w:rFonts w:asciiTheme="minorHAnsi" w:hAnsiTheme="minorHAnsi" w:cstheme="minorHAnsi"/>
          <w:spacing w:val="-9"/>
        </w:rPr>
        <w:t xml:space="preserve"> </w:t>
      </w:r>
      <w:r w:rsidRPr="00FA119A">
        <w:rPr>
          <w:rFonts w:asciiTheme="minorHAnsi" w:hAnsiTheme="minorHAnsi" w:cstheme="minorHAnsi"/>
        </w:rPr>
        <w:t>formed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  <w:shd w:val="clear" w:color="auto" w:fill="FFFF00"/>
        </w:rPr>
        <w:t>Two</w:t>
      </w:r>
      <w:r w:rsidRPr="00FA119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of</w:t>
      </w:r>
      <w:r w:rsidRPr="00FA119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the</w:t>
      </w:r>
      <w:r w:rsidRPr="00FA119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above</w:t>
      </w:r>
      <w:r w:rsidRPr="00FA119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is</w:t>
      </w:r>
      <w:r w:rsidRPr="00FA119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correct</w:t>
      </w:r>
    </w:p>
    <w:p w:rsidR="00AA440F" w:rsidRPr="00FA119A" w:rsidRDefault="00AA440F" w:rsidP="00AA440F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128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Which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statement</w:t>
      </w:r>
      <w:r w:rsidRPr="00FA119A">
        <w:rPr>
          <w:rFonts w:asciiTheme="minorHAnsi" w:hAnsiTheme="minorHAnsi" w:cstheme="minorHAnsi"/>
          <w:spacing w:val="-3"/>
        </w:rPr>
        <w:t xml:space="preserve"> </w:t>
      </w:r>
      <w:r w:rsidRPr="00FA119A">
        <w:rPr>
          <w:rFonts w:asciiTheme="minorHAnsi" w:hAnsiTheme="minorHAnsi" w:cstheme="minorHAnsi"/>
        </w:rPr>
        <w:t>among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A-C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is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not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applicable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to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flocculation,</w:t>
      </w:r>
      <w:r w:rsidRPr="00FA119A">
        <w:rPr>
          <w:rFonts w:asciiTheme="minorHAnsi" w:hAnsiTheme="minorHAnsi" w:cstheme="minorHAnsi"/>
          <w:spacing w:val="-3"/>
        </w:rPr>
        <w:t xml:space="preserve"> </w:t>
      </w:r>
      <w:r w:rsidRPr="00FA119A">
        <w:rPr>
          <w:rFonts w:asciiTheme="minorHAnsi" w:hAnsiTheme="minorHAnsi" w:cstheme="minorHAnsi"/>
        </w:rPr>
        <w:t>or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FA119A">
        <w:rPr>
          <w:rFonts w:asciiTheme="minorHAnsi" w:hAnsiTheme="minorHAnsi" w:cstheme="minorHAnsi"/>
        </w:rPr>
        <w:t>floc</w:t>
      </w:r>
      <w:proofErr w:type="spellEnd"/>
      <w:r w:rsidRPr="00FA119A">
        <w:rPr>
          <w:rFonts w:asciiTheme="minorHAnsi" w:hAnsiTheme="minorHAnsi" w:cstheme="minorHAnsi"/>
          <w:spacing w:val="-50"/>
        </w:rPr>
        <w:t xml:space="preserve"> </w:t>
      </w:r>
      <w:r w:rsidRPr="00FA119A">
        <w:rPr>
          <w:rFonts w:asciiTheme="minorHAnsi" w:hAnsiTheme="minorHAnsi" w:cstheme="minorHAnsi"/>
        </w:rPr>
        <w:t>formation, during</w:t>
      </w:r>
      <w:r w:rsidRPr="00FA119A">
        <w:rPr>
          <w:rFonts w:asciiTheme="minorHAnsi" w:hAnsiTheme="minorHAnsi" w:cstheme="minorHAnsi"/>
          <w:spacing w:val="-1"/>
        </w:rPr>
        <w:t xml:space="preserve"> </w:t>
      </w:r>
      <w:r w:rsidRPr="00FA119A">
        <w:rPr>
          <w:rFonts w:asciiTheme="minorHAnsi" w:hAnsiTheme="minorHAnsi" w:cstheme="minorHAnsi"/>
        </w:rPr>
        <w:t>wastewater</w:t>
      </w:r>
      <w:r w:rsidRPr="00FA119A">
        <w:rPr>
          <w:rFonts w:asciiTheme="minorHAnsi" w:hAnsiTheme="minorHAnsi" w:cstheme="minorHAnsi"/>
          <w:spacing w:val="-2"/>
        </w:rPr>
        <w:t xml:space="preserve"> </w:t>
      </w:r>
      <w:r w:rsidRPr="00FA119A">
        <w:rPr>
          <w:rFonts w:asciiTheme="minorHAnsi" w:hAnsiTheme="minorHAnsi" w:cstheme="minorHAnsi"/>
        </w:rPr>
        <w:t>treatment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Filamentous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bacteria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enhance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FA119A">
        <w:rPr>
          <w:rFonts w:asciiTheme="minorHAnsi" w:hAnsiTheme="minorHAnsi" w:cstheme="minorHAnsi"/>
        </w:rPr>
        <w:t>floc</w:t>
      </w:r>
      <w:proofErr w:type="spellEnd"/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formation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217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Flocculation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is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important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for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production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a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clear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effluent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stream</w:t>
      </w:r>
      <w:r w:rsidRPr="00FA119A">
        <w:rPr>
          <w:rFonts w:asciiTheme="minorHAnsi" w:hAnsiTheme="minorHAnsi" w:cstheme="minorHAnsi"/>
          <w:spacing w:val="-50"/>
        </w:rPr>
        <w:t xml:space="preserve"> </w:t>
      </w:r>
      <w:r w:rsidRPr="00FA119A">
        <w:rPr>
          <w:rFonts w:asciiTheme="minorHAnsi" w:hAnsiTheme="minorHAnsi" w:cstheme="minorHAnsi"/>
        </w:rPr>
        <w:t>of wastewater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124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  <w:shd w:val="clear" w:color="auto" w:fill="FFFF00"/>
        </w:rPr>
        <w:t>Flocculation</w:t>
      </w:r>
      <w:r w:rsidRPr="00FA119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increases</w:t>
      </w:r>
      <w:r w:rsidRPr="00FA119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the</w:t>
      </w:r>
      <w:r w:rsidRPr="00FA119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amount</w:t>
      </w:r>
      <w:r w:rsidRPr="00FA119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of</w:t>
      </w:r>
      <w:r w:rsidRPr="00FA119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BOD</w:t>
      </w:r>
      <w:r w:rsidRPr="00FA119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entering</w:t>
      </w:r>
      <w:r w:rsidRPr="00FA119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the</w:t>
      </w:r>
      <w:r w:rsidRPr="00FA119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effluent</w:t>
      </w:r>
      <w:r w:rsidRPr="00FA119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stream</w:t>
      </w:r>
      <w:r w:rsidRPr="00FA119A">
        <w:rPr>
          <w:rFonts w:asciiTheme="minorHAnsi" w:hAnsiTheme="minorHAnsi" w:cstheme="minorHAnsi"/>
          <w:spacing w:val="-49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of wastewater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A-C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are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all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applicable</w:t>
      </w:r>
    </w:p>
    <w:p w:rsidR="00AA440F" w:rsidRPr="00FA119A" w:rsidRDefault="00AA440F" w:rsidP="00AA440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Which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is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not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applicable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to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nitrogen</w:t>
      </w:r>
      <w:r w:rsidRPr="00FA119A">
        <w:rPr>
          <w:rFonts w:asciiTheme="minorHAnsi" w:hAnsiTheme="minorHAnsi" w:cstheme="minorHAnsi"/>
          <w:spacing w:val="-2"/>
        </w:rPr>
        <w:t xml:space="preserve"> </w:t>
      </w:r>
      <w:r w:rsidRPr="00FA119A">
        <w:rPr>
          <w:rFonts w:asciiTheme="minorHAnsi" w:hAnsiTheme="minorHAnsi" w:cstheme="minorHAnsi"/>
        </w:rPr>
        <w:t>cycle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  <w:shd w:val="clear" w:color="auto" w:fill="FFFF00"/>
        </w:rPr>
        <w:t>The</w:t>
      </w:r>
      <w:r w:rsidRPr="00FA119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proofErr w:type="spellStart"/>
      <w:r w:rsidRPr="00FA119A">
        <w:rPr>
          <w:rFonts w:asciiTheme="minorHAnsi" w:hAnsiTheme="minorHAnsi" w:cstheme="minorHAnsi"/>
          <w:shd w:val="clear" w:color="auto" w:fill="FFFF00"/>
        </w:rPr>
        <w:t>anammox</w:t>
      </w:r>
      <w:proofErr w:type="spellEnd"/>
      <w:r w:rsidRPr="00FA119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reaction</w:t>
      </w:r>
      <w:r w:rsidRPr="00FA119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supplies</w:t>
      </w:r>
      <w:r w:rsidRPr="00FA119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NH4+</w:t>
      </w:r>
      <w:r w:rsidRPr="00FA119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to</w:t>
      </w:r>
      <w:r w:rsidRPr="00FA119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the</w:t>
      </w:r>
      <w:r w:rsidRPr="00FA119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environment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327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Biological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activity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and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Haber-Bosch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process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accounts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for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most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50"/>
        </w:rPr>
        <w:t xml:space="preserve"> </w:t>
      </w:r>
      <w:r w:rsidRPr="00FA119A">
        <w:rPr>
          <w:rFonts w:asciiTheme="minorHAnsi" w:hAnsiTheme="minorHAnsi" w:cstheme="minorHAnsi"/>
        </w:rPr>
        <w:t>the atmospheric nitrogen that is converted to ammonia (or</w:t>
      </w:r>
      <w:r w:rsidRPr="00FA119A">
        <w:rPr>
          <w:rFonts w:asciiTheme="minorHAnsi" w:hAnsiTheme="minorHAnsi" w:cstheme="minorHAnsi"/>
          <w:spacing w:val="1"/>
        </w:rPr>
        <w:t xml:space="preserve"> </w:t>
      </w:r>
      <w:r w:rsidRPr="00FA119A">
        <w:rPr>
          <w:rFonts w:asciiTheme="minorHAnsi" w:hAnsiTheme="minorHAnsi" w:cstheme="minorHAnsi"/>
        </w:rPr>
        <w:t>ammonium</w:t>
      </w:r>
      <w:r w:rsidRPr="00FA119A">
        <w:rPr>
          <w:rFonts w:asciiTheme="minorHAnsi" w:hAnsiTheme="minorHAnsi" w:cstheme="minorHAnsi"/>
          <w:spacing w:val="-2"/>
        </w:rPr>
        <w:t xml:space="preserve"> </w:t>
      </w:r>
      <w:r w:rsidRPr="00FA119A">
        <w:rPr>
          <w:rFonts w:asciiTheme="minorHAnsi" w:hAnsiTheme="minorHAnsi" w:cstheme="minorHAnsi"/>
        </w:rPr>
        <w:t>ion) on Earth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390"/>
        <w:rPr>
          <w:rFonts w:asciiTheme="minorHAnsi" w:hAnsiTheme="minorHAnsi" w:cstheme="minorHAnsi"/>
        </w:rPr>
      </w:pPr>
      <w:proofErr w:type="spellStart"/>
      <w:r w:rsidRPr="00FA119A">
        <w:rPr>
          <w:rFonts w:asciiTheme="minorHAnsi" w:hAnsiTheme="minorHAnsi" w:cstheme="minorHAnsi"/>
        </w:rPr>
        <w:t>Nitrogenase</w:t>
      </w:r>
      <w:proofErr w:type="spellEnd"/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is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bacterial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enzyme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that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catalyzes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conversion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50"/>
        </w:rPr>
        <w:t xml:space="preserve"> </w:t>
      </w:r>
      <w:r w:rsidRPr="00FA119A">
        <w:rPr>
          <w:rFonts w:asciiTheme="minorHAnsi" w:hAnsiTheme="minorHAnsi" w:cstheme="minorHAnsi"/>
        </w:rPr>
        <w:t>N2</w:t>
      </w:r>
      <w:r w:rsidRPr="00FA119A">
        <w:rPr>
          <w:rFonts w:asciiTheme="minorHAnsi" w:hAnsiTheme="minorHAnsi" w:cstheme="minorHAnsi"/>
          <w:spacing w:val="-2"/>
        </w:rPr>
        <w:t xml:space="preserve"> </w:t>
      </w:r>
      <w:r w:rsidRPr="00FA119A">
        <w:rPr>
          <w:rFonts w:asciiTheme="minorHAnsi" w:hAnsiTheme="minorHAnsi" w:cstheme="minorHAnsi"/>
        </w:rPr>
        <w:t>to</w:t>
      </w:r>
      <w:r w:rsidRPr="00FA119A">
        <w:rPr>
          <w:rFonts w:asciiTheme="minorHAnsi" w:hAnsiTheme="minorHAnsi" w:cstheme="minorHAnsi"/>
          <w:spacing w:val="-1"/>
        </w:rPr>
        <w:t xml:space="preserve"> </w:t>
      </w:r>
      <w:r w:rsidRPr="00FA119A">
        <w:rPr>
          <w:rFonts w:asciiTheme="minorHAnsi" w:hAnsiTheme="minorHAnsi" w:cstheme="minorHAnsi"/>
        </w:rPr>
        <w:t>NH4+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Nitrite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(NO2-)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is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a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reactant</w:t>
      </w:r>
      <w:r w:rsidRPr="00FA119A">
        <w:rPr>
          <w:rFonts w:asciiTheme="minorHAnsi" w:hAnsiTheme="minorHAnsi" w:cstheme="minorHAnsi"/>
          <w:spacing w:val="-3"/>
        </w:rPr>
        <w:t xml:space="preserve"> </w:t>
      </w:r>
      <w:r w:rsidRPr="00FA119A">
        <w:rPr>
          <w:rFonts w:asciiTheme="minorHAnsi" w:hAnsiTheme="minorHAnsi" w:cstheme="minorHAnsi"/>
        </w:rPr>
        <w:t>in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FA119A">
        <w:rPr>
          <w:rFonts w:asciiTheme="minorHAnsi" w:hAnsiTheme="minorHAnsi" w:cstheme="minorHAnsi"/>
        </w:rPr>
        <w:t>anammox</w:t>
      </w:r>
      <w:proofErr w:type="spellEnd"/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reaction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90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Bacteria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and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FA119A">
        <w:rPr>
          <w:rFonts w:asciiTheme="minorHAnsi" w:hAnsiTheme="minorHAnsi" w:cstheme="minorHAnsi"/>
        </w:rPr>
        <w:t>archaebacteria</w:t>
      </w:r>
      <w:proofErr w:type="spellEnd"/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are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primary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organisms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that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drive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this</w:t>
      </w:r>
      <w:r w:rsidRPr="00FA119A">
        <w:rPr>
          <w:rFonts w:asciiTheme="minorHAnsi" w:hAnsiTheme="minorHAnsi" w:cstheme="minorHAnsi"/>
          <w:spacing w:val="-50"/>
        </w:rPr>
        <w:t xml:space="preserve"> </w:t>
      </w:r>
      <w:r w:rsidRPr="00FA119A">
        <w:rPr>
          <w:rFonts w:asciiTheme="minorHAnsi" w:hAnsiTheme="minorHAnsi" w:cstheme="minorHAnsi"/>
        </w:rPr>
        <w:t>cycle</w:t>
      </w:r>
    </w:p>
    <w:p w:rsidR="00AA440F" w:rsidRPr="00FA119A" w:rsidRDefault="00AA440F" w:rsidP="00AA440F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218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nitrification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reactions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carried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out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by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certain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bacteria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would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be</w:t>
      </w:r>
      <w:r w:rsidRPr="00FA119A">
        <w:rPr>
          <w:rFonts w:asciiTheme="minorHAnsi" w:hAnsiTheme="minorHAnsi" w:cstheme="minorHAnsi"/>
          <w:spacing w:val="-50"/>
        </w:rPr>
        <w:t xml:space="preserve"> </w:t>
      </w:r>
      <w:r w:rsidRPr="00FA119A">
        <w:rPr>
          <w:rFonts w:asciiTheme="minorHAnsi" w:hAnsiTheme="minorHAnsi" w:cstheme="minorHAnsi"/>
        </w:rPr>
        <w:t>considered anaerobic</w:t>
      </w:r>
      <w:r w:rsidRPr="00FA119A">
        <w:rPr>
          <w:rFonts w:asciiTheme="minorHAnsi" w:hAnsiTheme="minorHAnsi" w:cstheme="minorHAnsi"/>
          <w:spacing w:val="-1"/>
        </w:rPr>
        <w:t xml:space="preserve"> </w:t>
      </w:r>
      <w:r w:rsidRPr="00FA119A">
        <w:rPr>
          <w:rFonts w:asciiTheme="minorHAnsi" w:hAnsiTheme="minorHAnsi" w:cstheme="minorHAnsi"/>
        </w:rPr>
        <w:t>respiration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True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  <w:shd w:val="clear" w:color="auto" w:fill="FFFF00"/>
        </w:rPr>
        <w:t>False</w:t>
      </w:r>
    </w:p>
    <w:p w:rsidR="00AA440F" w:rsidRPr="00FA119A" w:rsidRDefault="00AA440F" w:rsidP="00AA440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conversion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nitrate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(NO3-)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to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FA119A">
        <w:rPr>
          <w:rFonts w:asciiTheme="minorHAnsi" w:hAnsiTheme="minorHAnsi" w:cstheme="minorHAnsi"/>
        </w:rPr>
        <w:t>dinitrogen</w:t>
      </w:r>
      <w:proofErr w:type="spellEnd"/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(N2)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gas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is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called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Nitrogen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fixation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Nitrification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Nitrate</w:t>
      </w:r>
      <w:r w:rsidRPr="00FA119A">
        <w:rPr>
          <w:rFonts w:asciiTheme="minorHAnsi" w:hAnsiTheme="minorHAnsi" w:cstheme="minorHAnsi"/>
          <w:spacing w:val="-9"/>
        </w:rPr>
        <w:t xml:space="preserve"> </w:t>
      </w:r>
      <w:r w:rsidRPr="00FA119A">
        <w:rPr>
          <w:rFonts w:asciiTheme="minorHAnsi" w:hAnsiTheme="minorHAnsi" w:cstheme="minorHAnsi"/>
        </w:rPr>
        <w:t>assimilation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Ammonification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FA119A">
        <w:rPr>
          <w:rFonts w:asciiTheme="minorHAnsi" w:hAnsiTheme="minorHAnsi" w:cstheme="minorHAnsi"/>
          <w:shd w:val="clear" w:color="auto" w:fill="FFFF00"/>
        </w:rPr>
        <w:t>Dentrification</w:t>
      </w:r>
      <w:proofErr w:type="spellEnd"/>
    </w:p>
    <w:p w:rsidR="00AA440F" w:rsidRPr="00FA119A" w:rsidRDefault="00AA440F" w:rsidP="00AA440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FA119A">
        <w:rPr>
          <w:rFonts w:asciiTheme="minorHAnsi" w:hAnsiTheme="minorHAnsi" w:cstheme="minorHAnsi"/>
        </w:rPr>
        <w:t>Dissimilatory</w:t>
      </w:r>
      <w:proofErr w:type="spellEnd"/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nitrate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reduction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can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lead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directly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to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production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of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Amino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acids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and</w:t>
      </w:r>
      <w:r w:rsidRPr="00FA119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FA119A">
        <w:rPr>
          <w:rFonts w:asciiTheme="minorHAnsi" w:hAnsiTheme="minorHAnsi" w:cstheme="minorHAnsi"/>
        </w:rPr>
        <w:t>nuclelotides</w:t>
      </w:r>
      <w:proofErr w:type="spellEnd"/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NO2</w:t>
      </w:r>
      <w:r w:rsidRPr="00FA119A">
        <w:rPr>
          <w:rFonts w:asciiTheme="minorHAnsi" w:hAnsiTheme="minorHAnsi" w:cstheme="minorHAnsi"/>
          <w:spacing w:val="-3"/>
        </w:rPr>
        <w:t xml:space="preserve"> </w:t>
      </w:r>
      <w:r w:rsidRPr="00FA119A">
        <w:rPr>
          <w:rFonts w:asciiTheme="minorHAnsi" w:hAnsiTheme="minorHAnsi" w:cstheme="minorHAnsi"/>
        </w:rPr>
        <w:t>and NO3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  <w:shd w:val="clear" w:color="auto" w:fill="FFFF00"/>
        </w:rPr>
        <w:t>N2</w:t>
      </w:r>
      <w:r w:rsidRPr="00FA119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and</w:t>
      </w:r>
      <w:r w:rsidRPr="00FA119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NH3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None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above</w:t>
      </w:r>
    </w:p>
    <w:p w:rsidR="00AA440F" w:rsidRPr="00FA119A" w:rsidRDefault="00AA440F" w:rsidP="00AA440F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ind w:left="821" w:right="390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Four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water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samples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were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subjected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to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BOD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analysis.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Which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sample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had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50"/>
        </w:rPr>
        <w:t xml:space="preserve"> </w:t>
      </w:r>
      <w:r w:rsidRPr="00FA119A">
        <w:rPr>
          <w:rFonts w:asciiTheme="minorHAnsi" w:hAnsiTheme="minorHAnsi" w:cstheme="minorHAnsi"/>
        </w:rPr>
        <w:t>highest BOD?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  <w:shd w:val="clear" w:color="auto" w:fill="FFFF00"/>
        </w:rPr>
        <w:t>A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  <w:w w:val="99"/>
        </w:rPr>
        <w:t>B</w:t>
      </w:r>
    </w:p>
    <w:p w:rsidR="00AA440F" w:rsidRPr="00FA119A" w:rsidRDefault="00AA440F" w:rsidP="00AA440F">
      <w:pPr>
        <w:spacing w:line="281" w:lineRule="exact"/>
        <w:rPr>
          <w:rFonts w:asciiTheme="minorHAnsi" w:hAnsiTheme="minorHAnsi" w:cstheme="minorHAnsi"/>
        </w:rPr>
        <w:sectPr w:rsidR="00AA440F" w:rsidRPr="00FA119A">
          <w:pgSz w:w="12240" w:h="15840"/>
          <w:pgMar w:top="1360" w:right="1700" w:bottom="280" w:left="1700" w:header="720" w:footer="720" w:gutter="0"/>
          <w:cols w:space="720"/>
        </w:sectPr>
      </w:pP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80" w:line="240" w:lineRule="auto"/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  <w:w w:val="99"/>
        </w:rPr>
        <w:t>C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D</w:t>
      </w:r>
    </w:p>
    <w:p w:rsidR="00AA440F" w:rsidRPr="00FA119A" w:rsidRDefault="00AA440F" w:rsidP="00AA440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Cellular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nitrogen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fixation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  <w:shd w:val="clear" w:color="auto" w:fill="FFFF00"/>
        </w:rPr>
        <w:t>Requires</w:t>
      </w:r>
      <w:r w:rsidRPr="00FA119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a</w:t>
      </w:r>
      <w:r w:rsidRPr="00FA119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lot</w:t>
      </w:r>
      <w:r w:rsidRPr="00FA119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of</w:t>
      </w:r>
      <w:r w:rsidRPr="00FA119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energy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Leads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to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oxidation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nitrogen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Occurs</w:t>
      </w:r>
      <w:r w:rsidRPr="00FA119A">
        <w:rPr>
          <w:rFonts w:asciiTheme="minorHAnsi" w:hAnsiTheme="minorHAnsi" w:cstheme="minorHAnsi"/>
          <w:spacing w:val="-3"/>
        </w:rPr>
        <w:t xml:space="preserve"> </w:t>
      </w:r>
      <w:r w:rsidRPr="00FA119A">
        <w:rPr>
          <w:rFonts w:asciiTheme="minorHAnsi" w:hAnsiTheme="minorHAnsi" w:cstheme="minorHAnsi"/>
        </w:rPr>
        <w:t>in</w:t>
      </w:r>
      <w:r w:rsidRPr="00FA119A">
        <w:rPr>
          <w:rFonts w:asciiTheme="minorHAnsi" w:hAnsiTheme="minorHAnsi" w:cstheme="minorHAnsi"/>
          <w:spacing w:val="-3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3"/>
        </w:rPr>
        <w:t xml:space="preserve"> </w:t>
      </w:r>
      <w:r w:rsidRPr="00FA119A">
        <w:rPr>
          <w:rFonts w:asciiTheme="minorHAnsi" w:hAnsiTheme="minorHAnsi" w:cstheme="minorHAnsi"/>
        </w:rPr>
        <w:t>absence</w:t>
      </w:r>
      <w:r w:rsidRPr="00FA119A">
        <w:rPr>
          <w:rFonts w:asciiTheme="minorHAnsi" w:hAnsiTheme="minorHAnsi" w:cstheme="minorHAnsi"/>
          <w:spacing w:val="-3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1"/>
        </w:rPr>
        <w:t xml:space="preserve"> </w:t>
      </w:r>
      <w:r w:rsidRPr="00FA119A">
        <w:rPr>
          <w:rFonts w:asciiTheme="minorHAnsi" w:hAnsiTheme="minorHAnsi" w:cstheme="minorHAnsi"/>
        </w:rPr>
        <w:t>an</w:t>
      </w:r>
      <w:r w:rsidRPr="00FA119A">
        <w:rPr>
          <w:rFonts w:asciiTheme="minorHAnsi" w:hAnsiTheme="minorHAnsi" w:cstheme="minorHAnsi"/>
          <w:spacing w:val="-1"/>
        </w:rPr>
        <w:t xml:space="preserve"> </w:t>
      </w:r>
      <w:r w:rsidRPr="00FA119A">
        <w:rPr>
          <w:rFonts w:asciiTheme="minorHAnsi" w:hAnsiTheme="minorHAnsi" w:cstheme="minorHAnsi"/>
        </w:rPr>
        <w:t>enzyme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Can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occur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in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both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prokaryotes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and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eukaryotes</w:t>
      </w:r>
    </w:p>
    <w:p w:rsidR="00AA440F" w:rsidRPr="00FA119A" w:rsidRDefault="00AA440F" w:rsidP="00AA440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Nitrate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incorporation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into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biomass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is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called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Ammonification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  <w:shd w:val="clear" w:color="auto" w:fill="FFFF00"/>
        </w:rPr>
        <w:t>Assimilatory</w:t>
      </w:r>
      <w:r w:rsidRPr="00FA119A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nitrate</w:t>
      </w:r>
      <w:r w:rsidRPr="00FA119A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reduction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FA119A">
        <w:rPr>
          <w:rFonts w:asciiTheme="minorHAnsi" w:hAnsiTheme="minorHAnsi" w:cstheme="minorHAnsi"/>
        </w:rPr>
        <w:t>Dissimilatory</w:t>
      </w:r>
      <w:proofErr w:type="spellEnd"/>
      <w:r w:rsidRPr="00FA119A">
        <w:rPr>
          <w:rFonts w:asciiTheme="minorHAnsi" w:hAnsiTheme="minorHAnsi" w:cstheme="minorHAnsi"/>
          <w:spacing w:val="-11"/>
        </w:rPr>
        <w:t xml:space="preserve"> </w:t>
      </w:r>
      <w:r w:rsidRPr="00FA119A">
        <w:rPr>
          <w:rFonts w:asciiTheme="minorHAnsi" w:hAnsiTheme="minorHAnsi" w:cstheme="minorHAnsi"/>
        </w:rPr>
        <w:t>nitrate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reduction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Nitrogen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fixation</w:t>
      </w:r>
    </w:p>
    <w:p w:rsidR="00AA440F" w:rsidRPr="00FA119A" w:rsidRDefault="00AA440F" w:rsidP="00AA440F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Eutrophication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before="1" w:line="240" w:lineRule="auto"/>
        <w:ind w:right="429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Results</w:t>
      </w:r>
      <w:r w:rsidRPr="00FA119A">
        <w:rPr>
          <w:rFonts w:asciiTheme="minorHAnsi" w:hAnsiTheme="minorHAnsi" w:cstheme="minorHAnsi"/>
          <w:spacing w:val="-9"/>
        </w:rPr>
        <w:t xml:space="preserve"> </w:t>
      </w:r>
      <w:r w:rsidRPr="00FA119A">
        <w:rPr>
          <w:rFonts w:asciiTheme="minorHAnsi" w:hAnsiTheme="minorHAnsi" w:cstheme="minorHAnsi"/>
        </w:rPr>
        <w:t>in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increased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oxygen</w:t>
      </w:r>
      <w:r w:rsidRPr="00FA119A">
        <w:rPr>
          <w:rFonts w:asciiTheme="minorHAnsi" w:hAnsiTheme="minorHAnsi" w:cstheme="minorHAnsi"/>
          <w:spacing w:val="-9"/>
        </w:rPr>
        <w:t xml:space="preserve"> </w:t>
      </w:r>
      <w:r w:rsidRPr="00FA119A">
        <w:rPr>
          <w:rFonts w:asciiTheme="minorHAnsi" w:hAnsiTheme="minorHAnsi" w:cstheme="minorHAnsi"/>
        </w:rPr>
        <w:t>content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a</w:t>
      </w:r>
      <w:r w:rsidRPr="00FA119A">
        <w:rPr>
          <w:rFonts w:asciiTheme="minorHAnsi" w:hAnsiTheme="minorHAnsi" w:cstheme="minorHAnsi"/>
          <w:spacing w:val="-9"/>
        </w:rPr>
        <w:t xml:space="preserve"> </w:t>
      </w:r>
      <w:r w:rsidRPr="00FA119A">
        <w:rPr>
          <w:rFonts w:asciiTheme="minorHAnsi" w:hAnsiTheme="minorHAnsi" w:cstheme="minorHAnsi"/>
        </w:rPr>
        <w:t>river,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lake,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or</w:t>
      </w:r>
      <w:r w:rsidRPr="00FA119A">
        <w:rPr>
          <w:rFonts w:asciiTheme="minorHAnsi" w:hAnsiTheme="minorHAnsi" w:cstheme="minorHAnsi"/>
          <w:spacing w:val="-9"/>
        </w:rPr>
        <w:t xml:space="preserve"> </w:t>
      </w:r>
      <w:r w:rsidRPr="00FA119A">
        <w:rPr>
          <w:rFonts w:asciiTheme="minorHAnsi" w:hAnsiTheme="minorHAnsi" w:cstheme="minorHAnsi"/>
        </w:rPr>
        <w:t>other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body</w:t>
      </w:r>
      <w:r w:rsidRPr="00FA119A">
        <w:rPr>
          <w:rFonts w:asciiTheme="minorHAnsi" w:hAnsiTheme="minorHAnsi" w:cstheme="minorHAnsi"/>
          <w:spacing w:val="-9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50"/>
        </w:rPr>
        <w:t xml:space="preserve"> </w:t>
      </w:r>
      <w:r w:rsidRPr="00FA119A">
        <w:rPr>
          <w:rFonts w:asciiTheme="minorHAnsi" w:hAnsiTheme="minorHAnsi" w:cstheme="minorHAnsi"/>
        </w:rPr>
        <w:t>water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255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Initially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decreases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content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7"/>
        </w:rPr>
        <w:t xml:space="preserve"> </w:t>
      </w:r>
      <w:r w:rsidRPr="00FA119A">
        <w:rPr>
          <w:rFonts w:asciiTheme="minorHAnsi" w:hAnsiTheme="minorHAnsi" w:cstheme="minorHAnsi"/>
        </w:rPr>
        <w:t>photosynthetic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microorganisms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in</w:t>
      </w:r>
      <w:r w:rsidRPr="00FA119A">
        <w:rPr>
          <w:rFonts w:asciiTheme="minorHAnsi" w:hAnsiTheme="minorHAnsi" w:cstheme="minorHAnsi"/>
          <w:spacing w:val="-8"/>
        </w:rPr>
        <w:t xml:space="preserve"> </w:t>
      </w:r>
      <w:r w:rsidRPr="00FA119A">
        <w:rPr>
          <w:rFonts w:asciiTheme="minorHAnsi" w:hAnsiTheme="minorHAnsi" w:cstheme="minorHAnsi"/>
        </w:rPr>
        <w:t>a</w:t>
      </w:r>
      <w:r w:rsidRPr="00FA119A">
        <w:rPr>
          <w:rFonts w:asciiTheme="minorHAnsi" w:hAnsiTheme="minorHAnsi" w:cstheme="minorHAnsi"/>
          <w:spacing w:val="-50"/>
        </w:rPr>
        <w:t xml:space="preserve"> </w:t>
      </w:r>
      <w:r w:rsidRPr="00FA119A">
        <w:rPr>
          <w:rFonts w:asciiTheme="minorHAnsi" w:hAnsiTheme="minorHAnsi" w:cstheme="minorHAnsi"/>
        </w:rPr>
        <w:t>body of water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Kills</w:t>
      </w:r>
      <w:r w:rsidRPr="00FA119A">
        <w:rPr>
          <w:rFonts w:asciiTheme="minorHAnsi" w:hAnsiTheme="minorHAnsi" w:cstheme="minorHAnsi"/>
          <w:spacing w:val="-6"/>
        </w:rPr>
        <w:t xml:space="preserve"> </w:t>
      </w:r>
      <w:r w:rsidRPr="00FA119A">
        <w:rPr>
          <w:rFonts w:asciiTheme="minorHAnsi" w:hAnsiTheme="minorHAnsi" w:cstheme="minorHAnsi"/>
        </w:rPr>
        <w:t>off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bacterial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types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in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a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body</w:t>
      </w:r>
      <w:r w:rsidRPr="00FA119A">
        <w:rPr>
          <w:rFonts w:asciiTheme="minorHAnsi" w:hAnsiTheme="minorHAnsi" w:cstheme="minorHAnsi"/>
          <w:spacing w:val="-3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4"/>
        </w:rPr>
        <w:t xml:space="preserve"> </w:t>
      </w:r>
      <w:r w:rsidRPr="00FA119A">
        <w:rPr>
          <w:rFonts w:asciiTheme="minorHAnsi" w:hAnsiTheme="minorHAnsi" w:cstheme="minorHAnsi"/>
        </w:rPr>
        <w:t>water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504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  <w:shd w:val="clear" w:color="auto" w:fill="FFFF00"/>
        </w:rPr>
        <w:t>Results</w:t>
      </w:r>
      <w:r w:rsidRPr="00FA119A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in</w:t>
      </w:r>
      <w:r w:rsidRPr="00FA119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high</w:t>
      </w:r>
      <w:r w:rsidRPr="00FA119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levels</w:t>
      </w:r>
      <w:r w:rsidRPr="00FA119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of</w:t>
      </w:r>
      <w:r w:rsidRPr="00FA119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aerobic</w:t>
      </w:r>
      <w:r w:rsidRPr="00FA119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bacterial</w:t>
      </w:r>
      <w:r w:rsidRPr="00FA119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decomposition</w:t>
      </w:r>
      <w:r w:rsidRPr="00FA119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of</w:t>
      </w:r>
      <w:r w:rsidRPr="00FA119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organic</w:t>
      </w:r>
      <w:r w:rsidRPr="00FA119A">
        <w:rPr>
          <w:rFonts w:asciiTheme="minorHAnsi" w:hAnsiTheme="minorHAnsi" w:cstheme="minorHAnsi"/>
          <w:spacing w:val="-50"/>
        </w:rPr>
        <w:t xml:space="preserve"> </w:t>
      </w:r>
      <w:r w:rsidRPr="00FA119A">
        <w:rPr>
          <w:rFonts w:asciiTheme="minorHAnsi" w:hAnsiTheme="minorHAnsi" w:cstheme="minorHAnsi"/>
          <w:shd w:val="clear" w:color="auto" w:fill="FFFF00"/>
        </w:rPr>
        <w:t>matter</w:t>
      </w:r>
    </w:p>
    <w:p w:rsidR="00AA440F" w:rsidRPr="00FA119A" w:rsidRDefault="00AA440F" w:rsidP="00AA440F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A119A">
        <w:rPr>
          <w:rFonts w:asciiTheme="minorHAnsi" w:hAnsiTheme="minorHAnsi" w:cstheme="minorHAnsi"/>
        </w:rPr>
        <w:t>All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of</w:t>
      </w:r>
      <w:r w:rsidRPr="00FA119A">
        <w:rPr>
          <w:rFonts w:asciiTheme="minorHAnsi" w:hAnsiTheme="minorHAnsi" w:cstheme="minorHAnsi"/>
          <w:spacing w:val="-2"/>
        </w:rPr>
        <w:t xml:space="preserve"> </w:t>
      </w:r>
      <w:r w:rsidRPr="00FA119A">
        <w:rPr>
          <w:rFonts w:asciiTheme="minorHAnsi" w:hAnsiTheme="minorHAnsi" w:cstheme="minorHAnsi"/>
        </w:rPr>
        <w:t>the</w:t>
      </w:r>
      <w:r w:rsidRPr="00FA119A">
        <w:rPr>
          <w:rFonts w:asciiTheme="minorHAnsi" w:hAnsiTheme="minorHAnsi" w:cstheme="minorHAnsi"/>
          <w:spacing w:val="-5"/>
        </w:rPr>
        <w:t xml:space="preserve"> </w:t>
      </w:r>
      <w:r w:rsidRPr="00FA119A">
        <w:rPr>
          <w:rFonts w:asciiTheme="minorHAnsi" w:hAnsiTheme="minorHAnsi" w:cstheme="minorHAnsi"/>
        </w:rPr>
        <w:t>above</w:t>
      </w:r>
    </w:p>
    <w:p w:rsidR="00AA440F" w:rsidRPr="00FA119A" w:rsidRDefault="00AA440F" w:rsidP="00AA440F">
      <w:pPr>
        <w:spacing w:line="281" w:lineRule="exact"/>
        <w:rPr>
          <w:rFonts w:asciiTheme="minorHAnsi" w:hAnsiTheme="minorHAnsi" w:cstheme="minorHAnsi"/>
        </w:rPr>
        <w:sectPr w:rsidR="00AA440F" w:rsidRPr="00FA119A">
          <w:pgSz w:w="12240" w:h="15840"/>
          <w:pgMar w:top="1360" w:right="1700" w:bottom="280" w:left="1700" w:header="720" w:footer="720" w:gutter="0"/>
          <w:cols w:space="720"/>
        </w:sectPr>
      </w:pPr>
    </w:p>
    <w:bookmarkEnd w:id="0"/>
    <w:p w:rsidR="00505AD2" w:rsidRDefault="00505AD2"/>
    <w:sectPr w:rsidR="00505AD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280043"/>
    <w:multiLevelType w:val="hybridMultilevel"/>
    <w:tmpl w:val="7E305A6E"/>
    <w:lvl w:ilvl="0" w:tplc="BE7E5C72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12629B9A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CEA64F50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42EA61C4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F7A41390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C3FACE1E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D616C7F6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E5E63764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79369D26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40F"/>
    <w:rsid w:val="00505AD2"/>
    <w:rsid w:val="00AA440F"/>
    <w:rsid w:val="00B3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9860F8-5AC8-48B3-9907-ACC122663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A440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440F"/>
    <w:pPr>
      <w:spacing w:line="281" w:lineRule="exact"/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A440F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A440F"/>
    <w:pPr>
      <w:spacing w:line="281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2021-06-17T05:01:00Z</dcterms:created>
  <dcterms:modified xsi:type="dcterms:W3CDTF">2021-06-17T05:40:00Z</dcterms:modified>
</cp:coreProperties>
</file>