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C9F" w:rsidRPr="00AC4C9F" w:rsidRDefault="00D756F0" w:rsidP="00D756F0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C4C9F">
        <w:rPr>
          <w:rFonts w:asciiTheme="minorHAnsi" w:hAnsiTheme="minorHAnsi" w:cstheme="minorHAnsi"/>
          <w:sz w:val="22"/>
          <w:szCs w:val="22"/>
        </w:rPr>
        <w:t>University of Houston</w:t>
      </w:r>
    </w:p>
    <w:p w:rsidR="00D756F0" w:rsidRPr="00AC4C9F" w:rsidRDefault="00D756F0" w:rsidP="00D756F0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AC4C9F">
        <w:rPr>
          <w:rFonts w:asciiTheme="minorHAnsi" w:hAnsiTheme="minorHAnsi" w:cstheme="minorHAnsi"/>
          <w:sz w:val="22"/>
          <w:szCs w:val="22"/>
        </w:rPr>
        <w:t>MICRO 3332</w:t>
      </w:r>
    </w:p>
    <w:p w:rsidR="00AC4C9F" w:rsidRPr="00AC4C9F" w:rsidRDefault="00D756F0" w:rsidP="00AC4C9F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AC4C9F">
        <w:rPr>
          <w:rFonts w:asciiTheme="minorHAnsi" w:hAnsiTheme="minorHAnsi" w:cstheme="minorHAnsi"/>
          <w:sz w:val="22"/>
          <w:szCs w:val="22"/>
        </w:rPr>
        <w:t>Quiz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9F">
        <w:rPr>
          <w:rFonts w:asciiTheme="minorHAnsi" w:hAnsiTheme="minorHAnsi" w:cstheme="minorHAnsi"/>
          <w:sz w:val="22"/>
          <w:szCs w:val="22"/>
        </w:rPr>
        <w:t>9</w:t>
      </w:r>
    </w:p>
    <w:p w:rsidR="00D756F0" w:rsidRPr="00AC4C9F" w:rsidRDefault="00AC4C9F" w:rsidP="00AC4C9F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C4C9F">
        <w:rPr>
          <w:rFonts w:asciiTheme="minorHAnsi" w:hAnsiTheme="minorHAnsi" w:cstheme="minorHAnsi"/>
          <w:sz w:val="22"/>
          <w:szCs w:val="22"/>
        </w:rPr>
        <w:t>1)</w:t>
      </w:r>
      <w:r w:rsidR="00D756F0" w:rsidRPr="00AC4C9F">
        <w:rPr>
          <w:rFonts w:asciiTheme="minorHAnsi" w:hAnsiTheme="minorHAnsi" w:cstheme="minorHAnsi"/>
          <w:spacing w:val="-1"/>
        </w:rPr>
        <w:t>The</w:t>
      </w:r>
      <w:proofErr w:type="gramEnd"/>
      <w:r w:rsidR="00D756F0" w:rsidRPr="00AC4C9F">
        <w:rPr>
          <w:rFonts w:asciiTheme="minorHAnsi" w:hAnsiTheme="minorHAnsi" w:cstheme="minorHAnsi"/>
          <w:spacing w:val="-12"/>
        </w:rPr>
        <w:t xml:space="preserve"> </w:t>
      </w:r>
      <w:r w:rsidR="00D756F0" w:rsidRPr="00AC4C9F">
        <w:rPr>
          <w:rFonts w:asciiTheme="minorHAnsi" w:hAnsiTheme="minorHAnsi" w:cstheme="minorHAnsi"/>
          <w:spacing w:val="-1"/>
        </w:rPr>
        <w:t>Enter-</w:t>
      </w:r>
      <w:proofErr w:type="spellStart"/>
      <w:r w:rsidR="00D756F0" w:rsidRPr="00AC4C9F">
        <w:rPr>
          <w:rFonts w:asciiTheme="minorHAnsi" w:hAnsiTheme="minorHAnsi" w:cstheme="minorHAnsi"/>
          <w:spacing w:val="-1"/>
        </w:rPr>
        <w:t>Douderoff</w:t>
      </w:r>
      <w:proofErr w:type="spellEnd"/>
      <w:r w:rsidR="00D756F0" w:rsidRPr="00AC4C9F">
        <w:rPr>
          <w:rFonts w:asciiTheme="minorHAnsi" w:hAnsiTheme="minorHAnsi" w:cstheme="minorHAnsi"/>
          <w:spacing w:val="-11"/>
        </w:rPr>
        <w:t xml:space="preserve"> </w:t>
      </w:r>
      <w:r w:rsidR="00D756F0" w:rsidRPr="00AC4C9F">
        <w:rPr>
          <w:rFonts w:asciiTheme="minorHAnsi" w:hAnsiTheme="minorHAnsi" w:cstheme="minorHAnsi"/>
          <w:spacing w:val="-1"/>
        </w:rPr>
        <w:t>pathway,</w:t>
      </w:r>
      <w:r w:rsidR="00D756F0" w:rsidRPr="00AC4C9F">
        <w:rPr>
          <w:rFonts w:asciiTheme="minorHAnsi" w:hAnsiTheme="minorHAnsi" w:cstheme="minorHAnsi"/>
          <w:spacing w:val="-10"/>
        </w:rPr>
        <w:t xml:space="preserve"> </w:t>
      </w:r>
      <w:r w:rsidR="00D756F0" w:rsidRPr="00AC4C9F">
        <w:rPr>
          <w:rFonts w:asciiTheme="minorHAnsi" w:hAnsiTheme="minorHAnsi" w:cstheme="minorHAnsi"/>
          <w:spacing w:val="-1"/>
        </w:rPr>
        <w:t>the</w:t>
      </w:r>
      <w:r w:rsidR="00D756F0" w:rsidRPr="00AC4C9F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="00D756F0" w:rsidRPr="00AC4C9F">
        <w:rPr>
          <w:rFonts w:asciiTheme="minorHAnsi" w:hAnsiTheme="minorHAnsi" w:cstheme="minorHAnsi"/>
          <w:spacing w:val="-1"/>
        </w:rPr>
        <w:t>Embden</w:t>
      </w:r>
      <w:proofErr w:type="spellEnd"/>
      <w:r w:rsidR="00D756F0" w:rsidRPr="00AC4C9F">
        <w:rPr>
          <w:rFonts w:asciiTheme="minorHAnsi" w:hAnsiTheme="minorHAnsi" w:cstheme="minorHAnsi"/>
          <w:spacing w:val="-1"/>
        </w:rPr>
        <w:t>-Meyerhof-</w:t>
      </w:r>
      <w:proofErr w:type="spellStart"/>
      <w:r w:rsidR="00D756F0" w:rsidRPr="00AC4C9F">
        <w:rPr>
          <w:rFonts w:asciiTheme="minorHAnsi" w:hAnsiTheme="minorHAnsi" w:cstheme="minorHAnsi"/>
          <w:spacing w:val="-1"/>
        </w:rPr>
        <w:t>Parnas</w:t>
      </w:r>
      <w:proofErr w:type="spellEnd"/>
      <w:r w:rsidR="00D756F0" w:rsidRPr="00AC4C9F">
        <w:rPr>
          <w:rFonts w:asciiTheme="minorHAnsi" w:hAnsiTheme="minorHAnsi" w:cstheme="minorHAnsi"/>
          <w:spacing w:val="-11"/>
        </w:rPr>
        <w:t xml:space="preserve"> </w:t>
      </w:r>
      <w:r w:rsidR="00D756F0" w:rsidRPr="00AC4C9F">
        <w:rPr>
          <w:rFonts w:asciiTheme="minorHAnsi" w:hAnsiTheme="minorHAnsi" w:cstheme="minorHAnsi"/>
        </w:rPr>
        <w:t>pathway,</w:t>
      </w:r>
      <w:r w:rsidR="00D756F0" w:rsidRPr="00AC4C9F">
        <w:rPr>
          <w:rFonts w:asciiTheme="minorHAnsi" w:hAnsiTheme="minorHAnsi" w:cstheme="minorHAnsi"/>
          <w:spacing w:val="-12"/>
        </w:rPr>
        <w:t xml:space="preserve"> </w:t>
      </w:r>
      <w:r w:rsidR="00D756F0" w:rsidRPr="00AC4C9F">
        <w:rPr>
          <w:rFonts w:asciiTheme="minorHAnsi" w:hAnsiTheme="minorHAnsi" w:cstheme="minorHAnsi"/>
        </w:rPr>
        <w:t>and</w:t>
      </w:r>
      <w:r w:rsidR="00D756F0" w:rsidRPr="00AC4C9F">
        <w:rPr>
          <w:rFonts w:asciiTheme="minorHAnsi" w:hAnsiTheme="minorHAnsi" w:cstheme="minorHAnsi"/>
          <w:spacing w:val="-50"/>
        </w:rPr>
        <w:t xml:space="preserve"> </w:t>
      </w:r>
      <w:r w:rsidR="00D756F0" w:rsidRPr="00AC4C9F">
        <w:rPr>
          <w:rFonts w:asciiTheme="minorHAnsi" w:hAnsiTheme="minorHAnsi" w:cstheme="minorHAnsi"/>
        </w:rPr>
        <w:t>the</w:t>
      </w:r>
      <w:r w:rsidR="00D756F0" w:rsidRPr="00AC4C9F">
        <w:rPr>
          <w:rFonts w:asciiTheme="minorHAnsi" w:hAnsiTheme="minorHAnsi" w:cstheme="minorHAnsi"/>
          <w:spacing w:val="-2"/>
        </w:rPr>
        <w:t xml:space="preserve"> </w:t>
      </w:r>
      <w:r w:rsidR="00D756F0" w:rsidRPr="00AC4C9F">
        <w:rPr>
          <w:rFonts w:asciiTheme="minorHAnsi" w:hAnsiTheme="minorHAnsi" w:cstheme="minorHAnsi"/>
        </w:rPr>
        <w:t>Pentose</w:t>
      </w:r>
      <w:r w:rsidR="00D756F0" w:rsidRPr="00AC4C9F">
        <w:rPr>
          <w:rFonts w:asciiTheme="minorHAnsi" w:hAnsiTheme="minorHAnsi" w:cstheme="minorHAnsi"/>
          <w:spacing w:val="-1"/>
        </w:rPr>
        <w:t xml:space="preserve"> </w:t>
      </w:r>
      <w:r w:rsidR="00D756F0" w:rsidRPr="00AC4C9F">
        <w:rPr>
          <w:rFonts w:asciiTheme="minorHAnsi" w:hAnsiTheme="minorHAnsi" w:cstheme="minorHAnsi"/>
        </w:rPr>
        <w:t>Phosphate</w:t>
      </w:r>
      <w:r w:rsidR="00D756F0" w:rsidRPr="00AC4C9F">
        <w:rPr>
          <w:rFonts w:asciiTheme="minorHAnsi" w:hAnsiTheme="minorHAnsi" w:cstheme="minorHAnsi"/>
          <w:spacing w:val="-1"/>
        </w:rPr>
        <w:t xml:space="preserve"> </w:t>
      </w:r>
      <w:r w:rsidR="00D756F0" w:rsidRPr="00AC4C9F">
        <w:rPr>
          <w:rFonts w:asciiTheme="minorHAnsi" w:hAnsiTheme="minorHAnsi" w:cstheme="minorHAnsi"/>
        </w:rPr>
        <w:t>shunt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Completely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oxidize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glucose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to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carbon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dioxide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and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water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anabolic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pathways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that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require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input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energy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to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proceed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 w:line="240" w:lineRule="auto"/>
        <w:ind w:right="260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Can</w:t>
      </w:r>
      <w:r w:rsidRPr="00AC4C9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all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oxidize</w:t>
      </w:r>
      <w:r w:rsidRPr="00AC4C9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glucose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to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different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intermediates</w:t>
      </w:r>
      <w:r w:rsidRPr="00AC4C9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and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generate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NADH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and/or</w:t>
      </w:r>
      <w:r w:rsidRPr="00AC4C9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NADPH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different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ways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in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which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bacteria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can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ferment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None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above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Fermentation</w:t>
      </w:r>
      <w:r w:rsidRPr="00AC4C9F">
        <w:rPr>
          <w:rFonts w:asciiTheme="minorHAnsi" w:hAnsiTheme="minorHAnsi" w:cstheme="minorHAnsi"/>
          <w:spacing w:val="-12"/>
        </w:rPr>
        <w:t xml:space="preserve"> </w:t>
      </w:r>
      <w:r w:rsidRPr="00AC4C9F">
        <w:rPr>
          <w:rFonts w:asciiTheme="minorHAnsi" w:hAnsiTheme="minorHAnsi" w:cstheme="minorHAnsi"/>
        </w:rPr>
        <w:t>reactions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Completely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oxidize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glucose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to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carbon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dioxide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and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water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Often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require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reactions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glycolysis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to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provide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energy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as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ATP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Supply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NAD+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for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oxidation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glucose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Operate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in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presence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oxygen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Two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of</w:t>
      </w:r>
      <w:r w:rsidRPr="00AC4C9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the</w:t>
      </w:r>
      <w:r w:rsidRPr="00AC4C9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above</w:t>
      </w:r>
      <w:r w:rsidRPr="00AC4C9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are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correct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362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Catechol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formation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by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means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AC4C9F">
        <w:rPr>
          <w:rFonts w:asciiTheme="minorHAnsi" w:hAnsiTheme="minorHAnsi" w:cstheme="minorHAnsi"/>
        </w:rPr>
        <w:t>dioxygenase</w:t>
      </w:r>
      <w:proofErr w:type="spellEnd"/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enzymes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a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central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intermediate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in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catabolism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of which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following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Polysaccharides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Aromatic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compounds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Lipids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Proteins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Nucleic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acids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Which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true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regarding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TCA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cycle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(Krebs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cycle)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Pyruvate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end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product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cycle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260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Energy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capture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in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cycle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solely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from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formation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ATP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in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one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of the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steps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Entry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carbon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dioxide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starts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cycle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297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Some</w:t>
      </w:r>
      <w:r w:rsidRPr="00AC4C9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components</w:t>
      </w:r>
      <w:r w:rsidRPr="00AC4C9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of</w:t>
      </w:r>
      <w:r w:rsidRPr="00AC4C9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the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cycle</w:t>
      </w:r>
      <w:r w:rsidRPr="00AC4C9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are</w:t>
      </w:r>
      <w:r w:rsidRPr="00AC4C9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used</w:t>
      </w:r>
      <w:r w:rsidRPr="00AC4C9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as</w:t>
      </w:r>
      <w:r w:rsidRPr="00AC4C9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building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blocks</w:t>
      </w:r>
      <w:r w:rsidRPr="00AC4C9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for</w:t>
      </w:r>
      <w:r w:rsidRPr="00AC4C9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certain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anabolic</w:t>
      </w:r>
      <w:r w:rsidRPr="00AC4C9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pathways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Two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above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true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348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What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relationship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between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reduction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potential,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E,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and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change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in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free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energy,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delta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G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057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If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positive,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then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delta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G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also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positive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and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reaction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favorable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948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If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negative,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then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delta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G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also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negative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and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reaction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unfavorable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If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E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is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positive,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then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delta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G</w:t>
      </w:r>
      <w:r w:rsidRPr="00AC4C9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is</w:t>
      </w:r>
      <w:r w:rsidRPr="00AC4C9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negative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and</w:t>
      </w:r>
      <w:r w:rsidRPr="00AC4C9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the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reaction</w:t>
      </w:r>
      <w:r w:rsidRPr="00AC4C9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is</w:t>
      </w:r>
      <w:r w:rsidRPr="00AC4C9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favorable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If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positive,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then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delta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G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negative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and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reaction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unfavorable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w w:val="95"/>
        </w:rPr>
        <w:t>The</w:t>
      </w:r>
      <w:r w:rsidRPr="00AC4C9F">
        <w:rPr>
          <w:rFonts w:asciiTheme="minorHAnsi" w:hAnsiTheme="minorHAnsi" w:cstheme="minorHAnsi"/>
          <w:spacing w:val="10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reaction,</w:t>
      </w:r>
      <w:r w:rsidRPr="00AC4C9F">
        <w:rPr>
          <w:rFonts w:asciiTheme="minorHAnsi" w:hAnsiTheme="minorHAnsi" w:cstheme="minorHAnsi"/>
          <w:spacing w:val="11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X</w:t>
      </w:r>
      <w:r w:rsidRPr="00AC4C9F">
        <w:rPr>
          <w:rFonts w:asciiTheme="minorHAnsi" w:hAnsiTheme="minorHAnsi" w:cstheme="minorHAnsi"/>
          <w:w w:val="95"/>
          <w:vertAlign w:val="superscript"/>
        </w:rPr>
        <w:t>+</w:t>
      </w:r>
      <w:r w:rsidRPr="00AC4C9F">
        <w:rPr>
          <w:rFonts w:asciiTheme="minorHAnsi" w:hAnsiTheme="minorHAnsi" w:cstheme="minorHAnsi"/>
          <w:spacing w:val="-15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+</w:t>
      </w:r>
      <w:r w:rsidRPr="00AC4C9F">
        <w:rPr>
          <w:rFonts w:asciiTheme="minorHAnsi" w:hAnsiTheme="minorHAnsi" w:cstheme="minorHAnsi"/>
          <w:spacing w:val="11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2e</w:t>
      </w:r>
      <w:r w:rsidRPr="00AC4C9F">
        <w:rPr>
          <w:rFonts w:asciiTheme="minorHAnsi" w:hAnsiTheme="minorHAnsi" w:cstheme="minorHAnsi"/>
          <w:w w:val="95"/>
          <w:vertAlign w:val="superscript"/>
        </w:rPr>
        <w:t>-</w:t>
      </w:r>
      <w:r w:rsidRPr="00AC4C9F">
        <w:rPr>
          <w:rFonts w:asciiTheme="minorHAnsi" w:hAnsiTheme="minorHAnsi" w:cstheme="minorHAnsi"/>
          <w:spacing w:val="-16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+</w:t>
      </w:r>
      <w:r w:rsidRPr="00AC4C9F">
        <w:rPr>
          <w:rFonts w:asciiTheme="minorHAnsi" w:hAnsiTheme="minorHAnsi" w:cstheme="minorHAnsi"/>
          <w:spacing w:val="11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2H</w:t>
      </w:r>
      <w:r w:rsidRPr="00AC4C9F">
        <w:rPr>
          <w:rFonts w:asciiTheme="minorHAnsi" w:hAnsiTheme="minorHAnsi" w:cstheme="minorHAnsi"/>
          <w:w w:val="95"/>
          <w:vertAlign w:val="superscript"/>
        </w:rPr>
        <w:t>+</w:t>
      </w:r>
      <w:r w:rsidRPr="00AC4C9F">
        <w:rPr>
          <w:rFonts w:asciiTheme="minorHAnsi" w:hAnsiTheme="minorHAnsi" w:cstheme="minorHAnsi"/>
          <w:spacing w:val="-15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</w:t>
      </w:r>
      <w:r w:rsidRPr="00AC4C9F">
        <w:rPr>
          <w:rFonts w:asciiTheme="minorHAnsi" w:hAnsiTheme="minorHAnsi" w:cstheme="minorHAnsi"/>
          <w:spacing w:val="-6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XH</w:t>
      </w:r>
      <w:r w:rsidRPr="00AC4C9F">
        <w:rPr>
          <w:rFonts w:asciiTheme="minorHAnsi" w:hAnsiTheme="minorHAnsi" w:cstheme="minorHAnsi"/>
          <w:w w:val="95"/>
          <w:vertAlign w:val="subscript"/>
        </w:rPr>
        <w:t>2</w:t>
      </w:r>
      <w:r w:rsidRPr="00AC4C9F">
        <w:rPr>
          <w:rFonts w:asciiTheme="minorHAnsi" w:hAnsiTheme="minorHAnsi" w:cstheme="minorHAnsi"/>
          <w:spacing w:val="-15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has</w:t>
      </w:r>
      <w:r w:rsidRPr="00AC4C9F">
        <w:rPr>
          <w:rFonts w:asciiTheme="minorHAnsi" w:hAnsiTheme="minorHAnsi" w:cstheme="minorHAnsi"/>
          <w:spacing w:val="11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a</w:t>
      </w:r>
      <w:r w:rsidRPr="00AC4C9F">
        <w:rPr>
          <w:rFonts w:asciiTheme="minorHAnsi" w:hAnsiTheme="minorHAnsi" w:cstheme="minorHAnsi"/>
          <w:spacing w:val="11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reduction</w:t>
      </w:r>
      <w:r w:rsidRPr="00AC4C9F">
        <w:rPr>
          <w:rFonts w:asciiTheme="minorHAnsi" w:hAnsiTheme="minorHAnsi" w:cstheme="minorHAnsi"/>
          <w:spacing w:val="13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potential</w:t>
      </w:r>
      <w:r w:rsidRPr="00AC4C9F">
        <w:rPr>
          <w:rFonts w:asciiTheme="minorHAnsi" w:hAnsiTheme="minorHAnsi" w:cstheme="minorHAnsi"/>
          <w:spacing w:val="11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(E)</w:t>
      </w:r>
      <w:r w:rsidRPr="00AC4C9F">
        <w:rPr>
          <w:rFonts w:asciiTheme="minorHAnsi" w:hAnsiTheme="minorHAnsi" w:cstheme="minorHAnsi"/>
          <w:spacing w:val="12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of</w:t>
      </w:r>
      <w:r w:rsidRPr="00AC4C9F">
        <w:rPr>
          <w:rFonts w:asciiTheme="minorHAnsi" w:hAnsiTheme="minorHAnsi" w:cstheme="minorHAnsi"/>
          <w:spacing w:val="12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-330</w:t>
      </w:r>
      <w:r w:rsidRPr="00AC4C9F">
        <w:rPr>
          <w:rFonts w:asciiTheme="minorHAnsi" w:hAnsiTheme="minorHAnsi" w:cstheme="minorHAnsi"/>
          <w:spacing w:val="11"/>
          <w:w w:val="95"/>
        </w:rPr>
        <w:t xml:space="preserve"> </w:t>
      </w:r>
      <w:r w:rsidRPr="00AC4C9F">
        <w:rPr>
          <w:rFonts w:asciiTheme="minorHAnsi" w:hAnsiTheme="minorHAnsi" w:cstheme="minorHAnsi"/>
          <w:w w:val="95"/>
        </w:rPr>
        <w:t>mV.</w:t>
      </w:r>
    </w:p>
    <w:p w:rsidR="00D756F0" w:rsidRPr="00AC4C9F" w:rsidRDefault="00D756F0" w:rsidP="00D756F0">
      <w:pPr>
        <w:pStyle w:val="BodyText"/>
        <w:spacing w:before="3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C4C9F">
        <w:rPr>
          <w:rFonts w:asciiTheme="minorHAnsi" w:hAnsiTheme="minorHAnsi" w:cstheme="minorHAnsi"/>
          <w:spacing w:val="-2"/>
          <w:sz w:val="22"/>
          <w:szCs w:val="22"/>
        </w:rPr>
        <w:t>Based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 xml:space="preserve"> on this,</w:t>
      </w:r>
      <w:r w:rsidRPr="00AC4C9F">
        <w:rPr>
          <w:rFonts w:asciiTheme="minorHAnsi" w:hAnsiTheme="minorHAnsi" w:cstheme="minorHAnsi"/>
          <w:sz w:val="22"/>
          <w:szCs w:val="22"/>
        </w:rPr>
        <w:t xml:space="preserve"> 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>XH</w:t>
      </w:r>
      <w:r w:rsidRPr="00AC4C9F">
        <w:rPr>
          <w:rFonts w:asciiTheme="minorHAnsi" w:hAnsiTheme="minorHAnsi" w:cstheme="minorHAnsi"/>
          <w:spacing w:val="-1"/>
          <w:sz w:val="22"/>
          <w:szCs w:val="22"/>
          <w:vertAlign w:val="subscript"/>
        </w:rPr>
        <w:t>2</w:t>
      </w:r>
      <w:r w:rsidRPr="00AC4C9F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>can</w:t>
      </w:r>
      <w:r w:rsidRPr="00AC4C9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>be</w:t>
      </w:r>
      <w:r w:rsidRPr="00AC4C9F">
        <w:rPr>
          <w:rFonts w:asciiTheme="minorHAnsi" w:hAnsiTheme="minorHAnsi" w:cstheme="minorHAnsi"/>
          <w:sz w:val="22"/>
          <w:szCs w:val="22"/>
        </w:rPr>
        <w:t xml:space="preserve"> 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>considered</w:t>
      </w:r>
      <w:r w:rsidRPr="00AC4C9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AC4C9F">
        <w:rPr>
          <w:rFonts w:asciiTheme="minorHAnsi" w:hAnsiTheme="minorHAnsi" w:cstheme="minorHAnsi"/>
          <w:sz w:val="22"/>
          <w:szCs w:val="22"/>
        </w:rPr>
        <w:t xml:space="preserve"> 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>weak electron</w:t>
      </w:r>
      <w:r w:rsidRPr="00AC4C9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9F">
        <w:rPr>
          <w:rFonts w:asciiTheme="minorHAnsi" w:hAnsiTheme="minorHAnsi" w:cstheme="minorHAnsi"/>
          <w:spacing w:val="-1"/>
          <w:sz w:val="22"/>
          <w:szCs w:val="22"/>
        </w:rPr>
        <w:t>donor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True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False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637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Metabolism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using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electron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transport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system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classified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based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on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49"/>
        </w:rPr>
        <w:t xml:space="preserve"> </w:t>
      </w:r>
      <w:r w:rsidRPr="00AC4C9F">
        <w:rPr>
          <w:rFonts w:asciiTheme="minorHAnsi" w:hAnsiTheme="minorHAnsi" w:cstheme="minorHAnsi"/>
        </w:rPr>
        <w:t>nature of the initial electron donors and terminal electron acceptors.</w:t>
      </w:r>
      <w:r w:rsidRPr="00AC4C9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AC4C9F">
        <w:rPr>
          <w:rFonts w:asciiTheme="minorHAnsi" w:hAnsiTheme="minorHAnsi" w:cstheme="minorHAnsi"/>
        </w:rPr>
        <w:t>Lithotrophy</w:t>
      </w:r>
      <w:proofErr w:type="spellEnd"/>
      <w:r w:rsidRPr="00AC4C9F">
        <w:rPr>
          <w:rFonts w:asciiTheme="minorHAnsi" w:hAnsiTheme="minorHAnsi" w:cstheme="minorHAnsi"/>
          <w:spacing w:val="1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defined as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use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of</w:t>
      </w:r>
    </w:p>
    <w:p w:rsidR="00D756F0" w:rsidRPr="00AC4C9F" w:rsidRDefault="00D756F0" w:rsidP="00D756F0">
      <w:pPr>
        <w:rPr>
          <w:rFonts w:asciiTheme="minorHAnsi" w:hAnsiTheme="minorHAnsi" w:cstheme="minorHAnsi"/>
        </w:rPr>
        <w:sectPr w:rsidR="00D756F0" w:rsidRPr="00AC4C9F">
          <w:pgSz w:w="12240" w:h="15840"/>
          <w:pgMar w:top="1360" w:right="1700" w:bottom="280" w:left="1700" w:header="720" w:footer="720" w:gutter="0"/>
          <w:cols w:space="720"/>
        </w:sectPr>
      </w:pP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Organic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molecules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initial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electron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donors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Organic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molecules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final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electron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acceptors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Inorganic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molecules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as</w:t>
      </w:r>
      <w:r w:rsidRPr="00AC4C9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the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initial</w:t>
      </w:r>
      <w:r w:rsidRPr="00AC4C9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electron</w:t>
      </w:r>
      <w:r w:rsidRPr="00AC4C9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donors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Inorganic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molecules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final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electron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acceptors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Two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above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correct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left="821" w:right="180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 xml:space="preserve">A bacterial species that can </w:t>
      </w:r>
      <w:proofErr w:type="spellStart"/>
      <w:r w:rsidRPr="00AC4C9F">
        <w:rPr>
          <w:rFonts w:asciiTheme="minorHAnsi" w:hAnsiTheme="minorHAnsi" w:cstheme="minorHAnsi"/>
        </w:rPr>
        <w:t>grown</w:t>
      </w:r>
      <w:proofErr w:type="spellEnd"/>
      <w:r w:rsidRPr="00AC4C9F">
        <w:rPr>
          <w:rFonts w:asciiTheme="minorHAnsi" w:hAnsiTheme="minorHAnsi" w:cstheme="minorHAnsi"/>
        </w:rPr>
        <w:t xml:space="preserve"> when supplied an energy source and</w:t>
      </w:r>
      <w:r w:rsidRPr="00AC4C9F">
        <w:rPr>
          <w:rFonts w:asciiTheme="minorHAnsi" w:hAnsiTheme="minorHAnsi" w:cstheme="minorHAnsi"/>
          <w:spacing w:val="1"/>
        </w:rPr>
        <w:t xml:space="preserve"> </w:t>
      </w:r>
      <w:r w:rsidRPr="00AC4C9F">
        <w:rPr>
          <w:rFonts w:asciiTheme="minorHAnsi" w:hAnsiTheme="minorHAnsi" w:cstheme="minorHAnsi"/>
          <w:spacing w:val="-2"/>
        </w:rPr>
        <w:t>carbon source consisting of H</w:t>
      </w:r>
      <w:r w:rsidRPr="00AC4C9F">
        <w:rPr>
          <w:rFonts w:asciiTheme="minorHAnsi" w:hAnsiTheme="minorHAnsi" w:cstheme="minorHAnsi"/>
          <w:spacing w:val="-2"/>
          <w:vertAlign w:val="subscript"/>
        </w:rPr>
        <w:t>2</w:t>
      </w:r>
      <w:r w:rsidRPr="00AC4C9F">
        <w:rPr>
          <w:rFonts w:asciiTheme="minorHAnsi" w:hAnsiTheme="minorHAnsi" w:cstheme="minorHAnsi"/>
          <w:spacing w:val="-2"/>
        </w:rPr>
        <w:t xml:space="preserve"> and CO</w:t>
      </w:r>
      <w:r w:rsidRPr="00AC4C9F">
        <w:rPr>
          <w:rFonts w:asciiTheme="minorHAnsi" w:hAnsiTheme="minorHAnsi" w:cstheme="minorHAnsi"/>
          <w:spacing w:val="-2"/>
          <w:vertAlign w:val="subscript"/>
        </w:rPr>
        <w:t>2</w:t>
      </w:r>
      <w:r w:rsidRPr="00AC4C9F">
        <w:rPr>
          <w:rFonts w:asciiTheme="minorHAnsi" w:hAnsiTheme="minorHAnsi" w:cstheme="minorHAnsi"/>
          <w:spacing w:val="-2"/>
        </w:rPr>
        <w:t xml:space="preserve">, respectively, </w:t>
      </w:r>
      <w:r w:rsidRPr="00AC4C9F">
        <w:rPr>
          <w:rFonts w:asciiTheme="minorHAnsi" w:hAnsiTheme="minorHAnsi" w:cstheme="minorHAnsi"/>
          <w:spacing w:val="-1"/>
        </w:rPr>
        <w:t>and nitrate as a terminal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electron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acceptor, would correctly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be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considered: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proofErr w:type="spellStart"/>
      <w:r w:rsidRPr="00AC4C9F">
        <w:rPr>
          <w:rFonts w:asciiTheme="minorHAnsi" w:hAnsiTheme="minorHAnsi" w:cstheme="minorHAnsi"/>
        </w:rPr>
        <w:t>Hydrogenotroph</w:t>
      </w:r>
      <w:proofErr w:type="spellEnd"/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AC4C9F">
        <w:rPr>
          <w:rFonts w:asciiTheme="minorHAnsi" w:hAnsiTheme="minorHAnsi" w:cstheme="minorHAnsi"/>
        </w:rPr>
        <w:t>Lithotroph</w:t>
      </w:r>
      <w:proofErr w:type="spellEnd"/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Anaerobic</w:t>
      </w:r>
      <w:r w:rsidRPr="00AC4C9F">
        <w:rPr>
          <w:rFonts w:asciiTheme="minorHAnsi" w:hAnsiTheme="minorHAnsi" w:cstheme="minorHAnsi"/>
          <w:spacing w:val="-10"/>
        </w:rPr>
        <w:t xml:space="preserve"> </w:t>
      </w:r>
      <w:r w:rsidRPr="00AC4C9F">
        <w:rPr>
          <w:rFonts w:asciiTheme="minorHAnsi" w:hAnsiTheme="minorHAnsi" w:cstheme="minorHAnsi"/>
        </w:rPr>
        <w:t>respiration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Two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above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correct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All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of</w:t>
      </w:r>
      <w:r w:rsidRPr="00AC4C9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the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above</w:t>
      </w:r>
      <w:r w:rsidRPr="00AC4C9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are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correct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22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 xml:space="preserve">Any type of </w:t>
      </w:r>
      <w:proofErr w:type="spellStart"/>
      <w:r w:rsidRPr="00AC4C9F">
        <w:rPr>
          <w:rFonts w:asciiTheme="minorHAnsi" w:hAnsiTheme="minorHAnsi" w:cstheme="minorHAnsi"/>
        </w:rPr>
        <w:t>phototrophy</w:t>
      </w:r>
      <w:proofErr w:type="spellEnd"/>
      <w:r w:rsidRPr="00AC4C9F">
        <w:rPr>
          <w:rFonts w:asciiTheme="minorHAnsi" w:hAnsiTheme="minorHAnsi" w:cstheme="minorHAnsi"/>
        </w:rPr>
        <w:t xml:space="preserve"> involves: light-absorbing photoreceptors, excitation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of electrons, or other molecule by light, and a mechanism to link the</w:t>
      </w:r>
      <w:r w:rsidRPr="00AC4C9F">
        <w:rPr>
          <w:rFonts w:asciiTheme="minorHAnsi" w:hAnsiTheme="minorHAnsi" w:cstheme="minorHAnsi"/>
          <w:spacing w:val="1"/>
        </w:rPr>
        <w:t xml:space="preserve"> </w:t>
      </w:r>
      <w:r w:rsidRPr="00AC4C9F">
        <w:rPr>
          <w:rFonts w:asciiTheme="minorHAnsi" w:hAnsiTheme="minorHAnsi" w:cstheme="minorHAnsi"/>
        </w:rPr>
        <w:t>photoreceptor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process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to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energy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storage.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What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missing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from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this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list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that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also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common to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all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types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AC4C9F">
        <w:rPr>
          <w:rFonts w:asciiTheme="minorHAnsi" w:hAnsiTheme="minorHAnsi" w:cstheme="minorHAnsi"/>
        </w:rPr>
        <w:t>phototrophy</w:t>
      </w:r>
      <w:proofErr w:type="spellEnd"/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Presence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chlorophyll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Oxygen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terminal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electron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acceptor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Presence</w:t>
      </w:r>
      <w:r w:rsidRPr="00AC4C9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of</w:t>
      </w:r>
      <w:r w:rsidRPr="00AC4C9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membrane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where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photoreceptors</w:t>
      </w:r>
      <w:r w:rsidRPr="00AC4C9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are</w:t>
      </w:r>
      <w:r w:rsidRPr="00AC4C9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stored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Water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as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supplier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electrons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to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phototrophic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system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Two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above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correct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542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Which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of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following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statements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is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true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concerning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AC4C9F">
        <w:rPr>
          <w:rFonts w:asciiTheme="minorHAnsi" w:hAnsiTheme="minorHAnsi" w:cstheme="minorHAnsi"/>
        </w:rPr>
        <w:t>phototrophy</w:t>
      </w:r>
      <w:proofErr w:type="spellEnd"/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among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proofErr w:type="spellStart"/>
      <w:r w:rsidRPr="00AC4C9F">
        <w:rPr>
          <w:rFonts w:asciiTheme="minorHAnsi" w:hAnsiTheme="minorHAnsi" w:cstheme="minorHAnsi"/>
        </w:rPr>
        <w:t>halobacteria</w:t>
      </w:r>
      <w:proofErr w:type="spellEnd"/>
      <w:r w:rsidRPr="00AC4C9F">
        <w:rPr>
          <w:rFonts w:asciiTheme="minorHAnsi" w:hAnsiTheme="minorHAnsi" w:cstheme="minorHAnsi"/>
        </w:rPr>
        <w:t xml:space="preserve"> (</w:t>
      </w:r>
      <w:proofErr w:type="spellStart"/>
      <w:r w:rsidRPr="00AC4C9F">
        <w:rPr>
          <w:rFonts w:asciiTheme="minorHAnsi" w:hAnsiTheme="minorHAnsi" w:cstheme="minorHAnsi"/>
        </w:rPr>
        <w:t>archaea</w:t>
      </w:r>
      <w:proofErr w:type="spellEnd"/>
      <w:r w:rsidRPr="00AC4C9F">
        <w:rPr>
          <w:rFonts w:asciiTheme="minorHAnsi" w:hAnsiTheme="minorHAnsi" w:cstheme="minorHAnsi"/>
        </w:rPr>
        <w:t>), cyanobacteria, and non-</w:t>
      </w:r>
      <w:proofErr w:type="spellStart"/>
      <w:r w:rsidRPr="00AC4C9F">
        <w:rPr>
          <w:rFonts w:asciiTheme="minorHAnsi" w:hAnsiTheme="minorHAnsi" w:cstheme="minorHAnsi"/>
        </w:rPr>
        <w:t>cyanobacterial</w:t>
      </w:r>
      <w:proofErr w:type="spellEnd"/>
      <w:r w:rsidRPr="00AC4C9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AC4C9F">
        <w:rPr>
          <w:rFonts w:asciiTheme="minorHAnsi" w:hAnsiTheme="minorHAnsi" w:cstheme="minorHAnsi"/>
        </w:rPr>
        <w:t>photosynthesizers</w:t>
      </w:r>
      <w:proofErr w:type="spellEnd"/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like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C4C9F">
        <w:rPr>
          <w:rFonts w:asciiTheme="minorHAnsi" w:hAnsiTheme="minorHAnsi" w:cstheme="minorHAnsi"/>
        </w:rPr>
        <w:t>Rhodospirillum</w:t>
      </w:r>
      <w:proofErr w:type="spellEnd"/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 xml:space="preserve">or </w:t>
      </w:r>
      <w:proofErr w:type="spellStart"/>
      <w:r w:rsidRPr="00AC4C9F">
        <w:rPr>
          <w:rFonts w:asciiTheme="minorHAnsi" w:hAnsiTheme="minorHAnsi" w:cstheme="minorHAnsi"/>
        </w:rPr>
        <w:t>Rhodobacter</w:t>
      </w:r>
      <w:proofErr w:type="spellEnd"/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321"/>
        <w:rPr>
          <w:rFonts w:asciiTheme="minorHAnsi" w:hAnsiTheme="minorHAnsi" w:cstheme="minorHAnsi"/>
        </w:rPr>
      </w:pPr>
      <w:proofErr w:type="spellStart"/>
      <w:r w:rsidRPr="00AC4C9F">
        <w:rPr>
          <w:rFonts w:asciiTheme="minorHAnsi" w:hAnsiTheme="minorHAnsi" w:cstheme="minorHAnsi"/>
        </w:rPr>
        <w:t>Halobacteria</w:t>
      </w:r>
      <w:proofErr w:type="spellEnd"/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(</w:t>
      </w:r>
      <w:proofErr w:type="spellStart"/>
      <w:r w:rsidRPr="00AC4C9F">
        <w:rPr>
          <w:rFonts w:asciiTheme="minorHAnsi" w:hAnsiTheme="minorHAnsi" w:cstheme="minorHAnsi"/>
        </w:rPr>
        <w:t>archaea</w:t>
      </w:r>
      <w:proofErr w:type="spellEnd"/>
      <w:r w:rsidRPr="00AC4C9F">
        <w:rPr>
          <w:rFonts w:asciiTheme="minorHAnsi" w:hAnsiTheme="minorHAnsi" w:cstheme="minorHAnsi"/>
        </w:rPr>
        <w:t>):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photosynthesize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same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way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as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plants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and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algae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652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pacing w:val="-1"/>
        </w:rPr>
        <w:t>Cyanobacteria: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  <w:spacing w:val="-1"/>
        </w:rPr>
        <w:t>have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  <w:spacing w:val="-1"/>
        </w:rPr>
        <w:t>a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  <w:spacing w:val="-1"/>
        </w:rPr>
        <w:t>non-chlorophyll-based,</w:t>
      </w:r>
      <w:r w:rsidRPr="00AC4C9F">
        <w:rPr>
          <w:rFonts w:asciiTheme="minorHAnsi" w:hAnsiTheme="minorHAnsi" w:cstheme="minorHAnsi"/>
          <w:spacing w:val="-9"/>
        </w:rPr>
        <w:t xml:space="preserve"> </w:t>
      </w:r>
      <w:r w:rsidRPr="00AC4C9F">
        <w:rPr>
          <w:rFonts w:asciiTheme="minorHAnsi" w:hAnsiTheme="minorHAnsi" w:cstheme="minorHAnsi"/>
        </w:rPr>
        <w:t>light-driven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proton</w:t>
      </w:r>
      <w:r w:rsidRPr="00AC4C9F">
        <w:rPr>
          <w:rFonts w:asciiTheme="minorHAnsi" w:hAnsiTheme="minorHAnsi" w:cstheme="minorHAnsi"/>
          <w:spacing w:val="-49"/>
        </w:rPr>
        <w:t xml:space="preserve"> </w:t>
      </w:r>
      <w:r w:rsidRPr="00AC4C9F">
        <w:rPr>
          <w:rFonts w:asciiTheme="minorHAnsi" w:hAnsiTheme="minorHAnsi" w:cstheme="minorHAnsi"/>
        </w:rPr>
        <w:t>pump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that</w:t>
      </w:r>
      <w:r w:rsidRPr="00AC4C9F">
        <w:rPr>
          <w:rFonts w:asciiTheme="minorHAnsi" w:hAnsiTheme="minorHAnsi" w:cstheme="minorHAnsi"/>
          <w:spacing w:val="1"/>
        </w:rPr>
        <w:t xml:space="preserve"> </w:t>
      </w:r>
      <w:r w:rsidRPr="00AC4C9F">
        <w:rPr>
          <w:rFonts w:asciiTheme="minorHAnsi" w:hAnsiTheme="minorHAnsi" w:cstheme="minorHAnsi"/>
        </w:rPr>
        <w:t>yields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ATP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229"/>
        <w:rPr>
          <w:rFonts w:asciiTheme="minorHAnsi" w:hAnsiTheme="minorHAnsi" w:cstheme="minorHAnsi"/>
        </w:rPr>
      </w:pPr>
      <w:proofErr w:type="spellStart"/>
      <w:r w:rsidRPr="00AC4C9F">
        <w:rPr>
          <w:rFonts w:asciiTheme="minorHAnsi" w:hAnsiTheme="minorHAnsi" w:cstheme="minorHAnsi"/>
          <w:shd w:val="clear" w:color="auto" w:fill="FFFF00"/>
        </w:rPr>
        <w:t>Rhodospirillum</w:t>
      </w:r>
      <w:proofErr w:type="spellEnd"/>
      <w:r w:rsidRPr="00AC4C9F">
        <w:rPr>
          <w:rFonts w:asciiTheme="minorHAnsi" w:hAnsiTheme="minorHAnsi" w:cstheme="minorHAnsi"/>
          <w:shd w:val="clear" w:color="auto" w:fill="FFFF00"/>
        </w:rPr>
        <w:t>:</w:t>
      </w:r>
      <w:r w:rsidRPr="00AC4C9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possess</w:t>
      </w:r>
      <w:r w:rsidRPr="00AC4C9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proofErr w:type="spellStart"/>
      <w:r w:rsidRPr="00AC4C9F">
        <w:rPr>
          <w:rFonts w:asciiTheme="minorHAnsi" w:hAnsiTheme="minorHAnsi" w:cstheme="minorHAnsi"/>
          <w:shd w:val="clear" w:color="auto" w:fill="FFFF00"/>
        </w:rPr>
        <w:t>bacteriochlorophyll</w:t>
      </w:r>
      <w:proofErr w:type="spellEnd"/>
      <w:r w:rsidRPr="00AC4C9F">
        <w:rPr>
          <w:rFonts w:asciiTheme="minorHAnsi" w:hAnsiTheme="minorHAnsi" w:cstheme="minorHAnsi"/>
          <w:shd w:val="clear" w:color="auto" w:fill="FFFF00"/>
        </w:rPr>
        <w:t>;</w:t>
      </w:r>
      <w:r w:rsidRPr="00AC4C9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do</w:t>
      </w:r>
      <w:r w:rsidRPr="00AC4C9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not</w:t>
      </w:r>
      <w:r w:rsidRPr="00AC4C9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photosynthesize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the</w:t>
      </w:r>
      <w:r w:rsidRPr="00AC4C9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same</w:t>
      </w:r>
      <w:r w:rsidRPr="00AC4C9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way</w:t>
      </w:r>
      <w:r w:rsidRPr="00AC4C9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C4C9F">
        <w:rPr>
          <w:rFonts w:asciiTheme="minorHAnsi" w:hAnsiTheme="minorHAnsi" w:cstheme="minorHAnsi"/>
          <w:shd w:val="clear" w:color="auto" w:fill="FFFF00"/>
        </w:rPr>
        <w:t>as</w:t>
      </w:r>
      <w:r w:rsidRPr="00AC4C9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spellStart"/>
      <w:r w:rsidRPr="00AC4C9F">
        <w:rPr>
          <w:rFonts w:asciiTheme="minorHAnsi" w:hAnsiTheme="minorHAnsi" w:cstheme="minorHAnsi"/>
          <w:shd w:val="clear" w:color="auto" w:fill="FFFF00"/>
        </w:rPr>
        <w:t>cyanobacterial</w:t>
      </w:r>
      <w:proofErr w:type="spellEnd"/>
      <w:r w:rsidRPr="00AC4C9F">
        <w:rPr>
          <w:rFonts w:asciiTheme="minorHAnsi" w:hAnsiTheme="minorHAnsi" w:cstheme="minorHAnsi"/>
          <w:shd w:val="clear" w:color="auto" w:fill="FFFF00"/>
        </w:rPr>
        <w:t xml:space="preserve"> species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proofErr w:type="spellStart"/>
      <w:r w:rsidRPr="00AC4C9F">
        <w:rPr>
          <w:rFonts w:asciiTheme="minorHAnsi" w:hAnsiTheme="minorHAnsi" w:cstheme="minorHAnsi"/>
        </w:rPr>
        <w:t>Halobacteria</w:t>
      </w:r>
      <w:proofErr w:type="spellEnd"/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(</w:t>
      </w:r>
      <w:proofErr w:type="spellStart"/>
      <w:r w:rsidRPr="00AC4C9F">
        <w:rPr>
          <w:rFonts w:asciiTheme="minorHAnsi" w:hAnsiTheme="minorHAnsi" w:cstheme="minorHAnsi"/>
        </w:rPr>
        <w:t>archaea</w:t>
      </w:r>
      <w:proofErr w:type="spellEnd"/>
      <w:r w:rsidRPr="00AC4C9F">
        <w:rPr>
          <w:rFonts w:asciiTheme="minorHAnsi" w:hAnsiTheme="minorHAnsi" w:cstheme="minorHAnsi"/>
        </w:rPr>
        <w:t>):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absorbs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light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in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blue</w:t>
      </w:r>
      <w:r w:rsidRPr="00AC4C9F">
        <w:rPr>
          <w:rFonts w:asciiTheme="minorHAnsi" w:hAnsiTheme="minorHAnsi" w:cstheme="minorHAnsi"/>
          <w:spacing w:val="-8"/>
        </w:rPr>
        <w:t xml:space="preserve"> </w:t>
      </w:r>
      <w:r w:rsidRPr="00AC4C9F">
        <w:rPr>
          <w:rFonts w:asciiTheme="minorHAnsi" w:hAnsiTheme="minorHAnsi" w:cstheme="minorHAnsi"/>
        </w:rPr>
        <w:t>and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red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wavelengths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None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false,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A-D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all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true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r w:rsidRPr="00AC4C9F">
        <w:rPr>
          <w:rFonts w:asciiTheme="minorHAnsi" w:hAnsiTheme="minorHAnsi" w:cstheme="minorHAnsi"/>
        </w:rPr>
        <w:t>statements</w:t>
      </w:r>
    </w:p>
    <w:p w:rsidR="00D756F0" w:rsidRPr="00AC4C9F" w:rsidRDefault="00D756F0" w:rsidP="00D756F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364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Bacteria</w:t>
      </w:r>
      <w:r w:rsidRPr="00AC4C9F">
        <w:rPr>
          <w:rFonts w:asciiTheme="minorHAnsi" w:hAnsiTheme="minorHAnsi" w:cstheme="minorHAnsi"/>
          <w:spacing w:val="-7"/>
        </w:rPr>
        <w:t xml:space="preserve"> </w:t>
      </w:r>
      <w:r w:rsidRPr="00AC4C9F">
        <w:rPr>
          <w:rFonts w:asciiTheme="minorHAnsi" w:hAnsiTheme="minorHAnsi" w:cstheme="minorHAnsi"/>
        </w:rPr>
        <w:t>that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carry</w:t>
      </w:r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out</w:t>
      </w:r>
      <w:r w:rsidRPr="00AC4C9F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AC4C9F">
        <w:rPr>
          <w:rFonts w:asciiTheme="minorHAnsi" w:hAnsiTheme="minorHAnsi" w:cstheme="minorHAnsi"/>
        </w:rPr>
        <w:t>dissimilatory</w:t>
      </w:r>
      <w:proofErr w:type="spellEnd"/>
      <w:r w:rsidRPr="00AC4C9F">
        <w:rPr>
          <w:rFonts w:asciiTheme="minorHAnsi" w:hAnsiTheme="minorHAnsi" w:cstheme="minorHAnsi"/>
          <w:spacing w:val="-3"/>
        </w:rPr>
        <w:t xml:space="preserve"> </w:t>
      </w:r>
      <w:r w:rsidRPr="00AC4C9F">
        <w:rPr>
          <w:rFonts w:asciiTheme="minorHAnsi" w:hAnsiTheme="minorHAnsi" w:cstheme="minorHAnsi"/>
        </w:rPr>
        <w:t>metal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reduction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are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those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that</w:t>
      </w:r>
      <w:r w:rsidRPr="00AC4C9F">
        <w:rPr>
          <w:rFonts w:asciiTheme="minorHAnsi" w:hAnsiTheme="minorHAnsi" w:cstheme="minorHAnsi"/>
          <w:spacing w:val="-6"/>
        </w:rPr>
        <w:t xml:space="preserve"> </w:t>
      </w:r>
      <w:r w:rsidRPr="00AC4C9F">
        <w:rPr>
          <w:rFonts w:asciiTheme="minorHAnsi" w:hAnsiTheme="minorHAnsi" w:cstheme="minorHAnsi"/>
        </w:rPr>
        <w:t>can</w:t>
      </w:r>
      <w:r w:rsidRPr="00AC4C9F">
        <w:rPr>
          <w:rFonts w:asciiTheme="minorHAnsi" w:hAnsiTheme="minorHAnsi" w:cstheme="minorHAnsi"/>
          <w:spacing w:val="-4"/>
        </w:rPr>
        <w:t xml:space="preserve"> </w:t>
      </w:r>
      <w:r w:rsidRPr="00AC4C9F">
        <w:rPr>
          <w:rFonts w:asciiTheme="minorHAnsi" w:hAnsiTheme="minorHAnsi" w:cstheme="minorHAnsi"/>
        </w:rPr>
        <w:t>use</w:t>
      </w:r>
      <w:r w:rsidRPr="00AC4C9F">
        <w:rPr>
          <w:rFonts w:asciiTheme="minorHAnsi" w:hAnsiTheme="minorHAnsi" w:cstheme="minorHAnsi"/>
          <w:spacing w:val="-50"/>
        </w:rPr>
        <w:t xml:space="preserve"> </w:t>
      </w:r>
      <w:r w:rsidRPr="00AC4C9F">
        <w:rPr>
          <w:rFonts w:asciiTheme="minorHAnsi" w:hAnsiTheme="minorHAnsi" w:cstheme="minorHAnsi"/>
        </w:rPr>
        <w:t>metals as terminal electron acceptors, and then incorporate the reduced</w:t>
      </w:r>
      <w:r w:rsidRPr="00AC4C9F">
        <w:rPr>
          <w:rFonts w:asciiTheme="minorHAnsi" w:hAnsiTheme="minorHAnsi" w:cstheme="minorHAnsi"/>
          <w:spacing w:val="1"/>
        </w:rPr>
        <w:t xml:space="preserve"> </w:t>
      </w:r>
      <w:r w:rsidRPr="00AC4C9F">
        <w:rPr>
          <w:rFonts w:asciiTheme="minorHAnsi" w:hAnsiTheme="minorHAnsi" w:cstheme="minorHAnsi"/>
        </w:rPr>
        <w:t>metal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internally so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it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becomes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part of</w:t>
      </w:r>
      <w:r w:rsidRPr="00AC4C9F">
        <w:rPr>
          <w:rFonts w:asciiTheme="minorHAnsi" w:hAnsiTheme="minorHAnsi" w:cstheme="minorHAnsi"/>
          <w:spacing w:val="-1"/>
        </w:rPr>
        <w:t xml:space="preserve"> </w:t>
      </w:r>
      <w:r w:rsidRPr="00AC4C9F">
        <w:rPr>
          <w:rFonts w:asciiTheme="minorHAnsi" w:hAnsiTheme="minorHAnsi" w:cstheme="minorHAnsi"/>
        </w:rPr>
        <w:t>the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cell’s</w:t>
      </w:r>
      <w:r w:rsidRPr="00AC4C9F">
        <w:rPr>
          <w:rFonts w:asciiTheme="minorHAnsi" w:hAnsiTheme="minorHAnsi" w:cstheme="minorHAnsi"/>
          <w:spacing w:val="-2"/>
        </w:rPr>
        <w:t xml:space="preserve"> </w:t>
      </w:r>
      <w:r w:rsidRPr="00AC4C9F">
        <w:rPr>
          <w:rFonts w:asciiTheme="minorHAnsi" w:hAnsiTheme="minorHAnsi" w:cstheme="minorHAnsi"/>
        </w:rPr>
        <w:t>metabolism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</w:rPr>
        <w:t>True</w:t>
      </w:r>
    </w:p>
    <w:p w:rsidR="00D756F0" w:rsidRPr="00AC4C9F" w:rsidRDefault="00D756F0" w:rsidP="00D756F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AC4C9F">
        <w:rPr>
          <w:rFonts w:asciiTheme="minorHAnsi" w:hAnsiTheme="minorHAnsi" w:cstheme="minorHAnsi"/>
          <w:shd w:val="clear" w:color="auto" w:fill="FFFF00"/>
        </w:rPr>
        <w:t>False</w:t>
      </w:r>
    </w:p>
    <w:bookmarkEnd w:id="0"/>
    <w:p w:rsidR="00505AD2" w:rsidRPr="00AC4C9F" w:rsidRDefault="00505AD2"/>
    <w:sectPr w:rsidR="00505AD2" w:rsidRPr="00AC4C9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315B4"/>
    <w:multiLevelType w:val="hybridMultilevel"/>
    <w:tmpl w:val="BFC6C8F6"/>
    <w:lvl w:ilvl="0" w:tplc="2D00A630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10084370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AFE2F47A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916412F8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307C6C48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A4060FB8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4912BEDC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930A7EC8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2C8A35E8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6F0"/>
    <w:rsid w:val="00505AD2"/>
    <w:rsid w:val="00AC4C9F"/>
    <w:rsid w:val="00D7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1D120B-A8CD-492F-B14D-463E68867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756F0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756F0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756F0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756F0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553</Words>
  <Characters>3155</Characters>
  <Application>Microsoft Office Word</Application>
  <DocSecurity>0</DocSecurity>
  <Lines>26</Lines>
  <Paragraphs>7</Paragraphs>
  <ScaleCrop>false</ScaleCrop>
  <Company/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2021-06-17T05:01:00Z</dcterms:created>
  <dcterms:modified xsi:type="dcterms:W3CDTF">2021-06-17T05:39:00Z</dcterms:modified>
</cp:coreProperties>
</file>