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40" w:rsidRPr="00750540" w:rsidRDefault="00F34651" w:rsidP="00F34651">
      <w:pPr>
        <w:pStyle w:val="BodyText"/>
        <w:spacing w:before="80" w:line="240" w:lineRule="auto"/>
        <w:ind w:left="0" w:right="4005" w:firstLine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750540">
        <w:rPr>
          <w:rFonts w:asciiTheme="minorHAnsi" w:hAnsiTheme="minorHAnsi" w:cstheme="minorHAnsi"/>
          <w:sz w:val="22"/>
          <w:szCs w:val="22"/>
        </w:rPr>
        <w:t>University of Houston</w:t>
      </w:r>
    </w:p>
    <w:p w:rsidR="00F34651" w:rsidRPr="00750540" w:rsidRDefault="00F34651" w:rsidP="00F34651">
      <w:pPr>
        <w:pStyle w:val="BodyText"/>
        <w:spacing w:before="80" w:line="240" w:lineRule="auto"/>
        <w:ind w:left="0" w:right="4005" w:firstLine="0"/>
        <w:rPr>
          <w:rFonts w:asciiTheme="minorHAnsi" w:hAnsiTheme="minorHAnsi" w:cstheme="minorHAnsi"/>
          <w:sz w:val="22"/>
          <w:szCs w:val="22"/>
        </w:rPr>
      </w:pPr>
      <w:r w:rsidRPr="00750540">
        <w:rPr>
          <w:rFonts w:asciiTheme="minorHAnsi" w:hAnsiTheme="minorHAnsi" w:cstheme="minorHAnsi"/>
          <w:sz w:val="22"/>
          <w:szCs w:val="22"/>
        </w:rPr>
        <w:t>MICRO 3332</w:t>
      </w:r>
    </w:p>
    <w:p w:rsidR="00750540" w:rsidRPr="00750540" w:rsidRDefault="00F34651" w:rsidP="00750540">
      <w:pPr>
        <w:pStyle w:val="BodyText"/>
        <w:spacing w:before="80" w:line="240" w:lineRule="auto"/>
        <w:ind w:left="0" w:right="4005" w:firstLine="0"/>
        <w:rPr>
          <w:rFonts w:asciiTheme="minorHAnsi" w:hAnsiTheme="minorHAnsi" w:cstheme="minorHAnsi"/>
          <w:sz w:val="22"/>
          <w:szCs w:val="22"/>
        </w:rPr>
      </w:pPr>
      <w:r w:rsidRPr="00750540">
        <w:rPr>
          <w:rFonts w:asciiTheme="minorHAnsi" w:hAnsiTheme="minorHAnsi" w:cstheme="minorHAnsi"/>
          <w:sz w:val="22"/>
          <w:szCs w:val="22"/>
        </w:rPr>
        <w:t>Quiz</w:t>
      </w:r>
      <w:r w:rsidRPr="0075054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0540">
        <w:rPr>
          <w:rFonts w:asciiTheme="minorHAnsi" w:hAnsiTheme="minorHAnsi" w:cstheme="minorHAnsi"/>
          <w:sz w:val="22"/>
          <w:szCs w:val="22"/>
        </w:rPr>
        <w:t>8</w:t>
      </w:r>
    </w:p>
    <w:p w:rsidR="00F34651" w:rsidRPr="00750540" w:rsidRDefault="00750540" w:rsidP="00750540">
      <w:pPr>
        <w:pStyle w:val="BodyText"/>
        <w:spacing w:before="80" w:line="240" w:lineRule="auto"/>
        <w:ind w:left="0" w:right="4005" w:firstLine="0"/>
        <w:rPr>
          <w:rFonts w:asciiTheme="minorHAnsi" w:hAnsiTheme="minorHAnsi" w:cstheme="minorHAnsi"/>
          <w:sz w:val="22"/>
          <w:szCs w:val="22"/>
        </w:rPr>
      </w:pPr>
      <w:proofErr w:type="gramStart"/>
      <w:r w:rsidRPr="00750540">
        <w:rPr>
          <w:rFonts w:asciiTheme="minorHAnsi" w:hAnsiTheme="minorHAnsi" w:cstheme="minorHAnsi"/>
          <w:sz w:val="22"/>
          <w:szCs w:val="22"/>
        </w:rPr>
        <w:t>1)</w:t>
      </w:r>
      <w:r w:rsidR="00F34651" w:rsidRPr="00750540">
        <w:rPr>
          <w:rFonts w:asciiTheme="minorHAnsi" w:hAnsiTheme="minorHAnsi" w:cstheme="minorHAnsi"/>
        </w:rPr>
        <w:t>The</w:t>
      </w:r>
      <w:proofErr w:type="gramEnd"/>
      <w:r w:rsidR="00F34651" w:rsidRPr="00750540">
        <w:rPr>
          <w:rFonts w:asciiTheme="minorHAnsi" w:hAnsiTheme="minorHAnsi" w:cstheme="minorHAnsi"/>
          <w:spacing w:val="-7"/>
        </w:rPr>
        <w:t xml:space="preserve"> </w:t>
      </w:r>
      <w:r w:rsidR="00F34651" w:rsidRPr="00750540">
        <w:rPr>
          <w:rFonts w:asciiTheme="minorHAnsi" w:hAnsiTheme="minorHAnsi" w:cstheme="minorHAnsi"/>
        </w:rPr>
        <w:t>attenuation</w:t>
      </w:r>
      <w:r w:rsidR="00F34651" w:rsidRPr="00750540">
        <w:rPr>
          <w:rFonts w:asciiTheme="minorHAnsi" w:hAnsiTheme="minorHAnsi" w:cstheme="minorHAnsi"/>
          <w:spacing w:val="-6"/>
        </w:rPr>
        <w:t xml:space="preserve"> </w:t>
      </w:r>
      <w:r w:rsidR="00F34651" w:rsidRPr="00750540">
        <w:rPr>
          <w:rFonts w:asciiTheme="minorHAnsi" w:hAnsiTheme="minorHAnsi" w:cstheme="minorHAnsi"/>
        </w:rPr>
        <w:t>mechanism</w:t>
      </w:r>
      <w:r w:rsidR="00F34651" w:rsidRPr="00750540">
        <w:rPr>
          <w:rFonts w:asciiTheme="minorHAnsi" w:hAnsiTheme="minorHAnsi" w:cstheme="minorHAnsi"/>
          <w:spacing w:val="-5"/>
        </w:rPr>
        <w:t xml:space="preserve"> </w:t>
      </w:r>
      <w:r w:rsidR="00F34651" w:rsidRPr="00750540">
        <w:rPr>
          <w:rFonts w:asciiTheme="minorHAnsi" w:hAnsiTheme="minorHAnsi" w:cstheme="minorHAnsi"/>
        </w:rPr>
        <w:t>that</w:t>
      </w:r>
      <w:r w:rsidR="00F34651" w:rsidRPr="00750540">
        <w:rPr>
          <w:rFonts w:asciiTheme="minorHAnsi" w:hAnsiTheme="minorHAnsi" w:cstheme="minorHAnsi"/>
          <w:spacing w:val="-6"/>
        </w:rPr>
        <w:t xml:space="preserve"> </w:t>
      </w:r>
      <w:r w:rsidR="00F34651" w:rsidRPr="00750540">
        <w:rPr>
          <w:rFonts w:asciiTheme="minorHAnsi" w:hAnsiTheme="minorHAnsi" w:cstheme="minorHAnsi"/>
        </w:rPr>
        <w:t>helps</w:t>
      </w:r>
      <w:r w:rsidR="00F34651" w:rsidRPr="00750540">
        <w:rPr>
          <w:rFonts w:asciiTheme="minorHAnsi" w:hAnsiTheme="minorHAnsi" w:cstheme="minorHAnsi"/>
          <w:spacing w:val="-6"/>
        </w:rPr>
        <w:t xml:space="preserve"> </w:t>
      </w:r>
      <w:r w:rsidR="00F34651" w:rsidRPr="00750540">
        <w:rPr>
          <w:rFonts w:asciiTheme="minorHAnsi" w:hAnsiTheme="minorHAnsi" w:cstheme="minorHAnsi"/>
        </w:rPr>
        <w:t>block</w:t>
      </w:r>
      <w:r w:rsidR="00F34651" w:rsidRPr="00750540">
        <w:rPr>
          <w:rFonts w:asciiTheme="minorHAnsi" w:hAnsiTheme="minorHAnsi" w:cstheme="minorHAnsi"/>
          <w:spacing w:val="-5"/>
        </w:rPr>
        <w:t xml:space="preserve"> </w:t>
      </w:r>
      <w:r w:rsidR="00F34651" w:rsidRPr="00750540">
        <w:rPr>
          <w:rFonts w:asciiTheme="minorHAnsi" w:hAnsiTheme="minorHAnsi" w:cstheme="minorHAnsi"/>
        </w:rPr>
        <w:t>expression</w:t>
      </w:r>
      <w:r w:rsidR="00F34651" w:rsidRPr="00750540">
        <w:rPr>
          <w:rFonts w:asciiTheme="minorHAnsi" w:hAnsiTheme="minorHAnsi" w:cstheme="minorHAnsi"/>
          <w:spacing w:val="-5"/>
        </w:rPr>
        <w:t xml:space="preserve"> </w:t>
      </w:r>
      <w:r w:rsidR="00F34651" w:rsidRPr="00750540">
        <w:rPr>
          <w:rFonts w:asciiTheme="minorHAnsi" w:hAnsiTheme="minorHAnsi" w:cstheme="minorHAnsi"/>
        </w:rPr>
        <w:t>of</w:t>
      </w:r>
      <w:r w:rsidR="00F34651" w:rsidRPr="00750540">
        <w:rPr>
          <w:rFonts w:asciiTheme="minorHAnsi" w:hAnsiTheme="minorHAnsi" w:cstheme="minorHAnsi"/>
          <w:spacing w:val="-5"/>
        </w:rPr>
        <w:t xml:space="preserve"> </w:t>
      </w:r>
      <w:r w:rsidR="00F34651" w:rsidRPr="00750540">
        <w:rPr>
          <w:rFonts w:asciiTheme="minorHAnsi" w:hAnsiTheme="minorHAnsi" w:cstheme="minorHAnsi"/>
        </w:rPr>
        <w:t>the</w:t>
      </w:r>
      <w:r w:rsidR="00F34651" w:rsidRPr="00750540">
        <w:rPr>
          <w:rFonts w:asciiTheme="minorHAnsi" w:hAnsiTheme="minorHAnsi" w:cstheme="minorHAnsi"/>
          <w:spacing w:val="-6"/>
        </w:rPr>
        <w:t xml:space="preserve"> </w:t>
      </w:r>
      <w:r w:rsidR="00F34651" w:rsidRPr="00750540">
        <w:rPr>
          <w:rFonts w:asciiTheme="minorHAnsi" w:hAnsiTheme="minorHAnsi" w:cstheme="minorHAnsi"/>
        </w:rPr>
        <w:t>tryptophan</w:t>
      </w:r>
      <w:r w:rsidR="00F34651" w:rsidRPr="00750540">
        <w:rPr>
          <w:rFonts w:asciiTheme="minorHAnsi" w:hAnsiTheme="minorHAnsi" w:cstheme="minorHAnsi"/>
          <w:spacing w:val="-50"/>
        </w:rPr>
        <w:t xml:space="preserve"> </w:t>
      </w:r>
      <w:r w:rsidR="00F34651" w:rsidRPr="00750540">
        <w:rPr>
          <w:rFonts w:asciiTheme="minorHAnsi" w:hAnsiTheme="minorHAnsi" w:cstheme="minorHAnsi"/>
        </w:rPr>
        <w:t>operon requires</w:t>
      </w:r>
      <w:r w:rsidR="00F34651" w:rsidRPr="00750540">
        <w:rPr>
          <w:rFonts w:asciiTheme="minorHAnsi" w:hAnsiTheme="minorHAnsi" w:cstheme="minorHAnsi"/>
          <w:spacing w:val="-2"/>
        </w:rPr>
        <w:t xml:space="preserve"> </w:t>
      </w:r>
      <w:r w:rsidR="00F34651" w:rsidRPr="00750540">
        <w:rPr>
          <w:rFonts w:asciiTheme="minorHAnsi" w:hAnsiTheme="minorHAnsi" w:cstheme="minorHAnsi"/>
        </w:rPr>
        <w:t>all</w:t>
      </w:r>
      <w:r w:rsidR="00F34651" w:rsidRPr="00750540">
        <w:rPr>
          <w:rFonts w:asciiTheme="minorHAnsi" w:hAnsiTheme="minorHAnsi" w:cstheme="minorHAnsi"/>
          <w:spacing w:val="-2"/>
        </w:rPr>
        <w:t xml:space="preserve"> </w:t>
      </w:r>
      <w:r w:rsidR="00F34651" w:rsidRPr="00750540">
        <w:rPr>
          <w:rFonts w:asciiTheme="minorHAnsi" w:hAnsiTheme="minorHAnsi" w:cstheme="minorHAnsi"/>
        </w:rPr>
        <w:t>of the</w:t>
      </w:r>
      <w:r w:rsidR="00F34651" w:rsidRPr="00750540">
        <w:rPr>
          <w:rFonts w:asciiTheme="minorHAnsi" w:hAnsiTheme="minorHAnsi" w:cstheme="minorHAnsi"/>
          <w:spacing w:val="-1"/>
        </w:rPr>
        <w:t xml:space="preserve"> </w:t>
      </w:r>
      <w:r w:rsidR="00F34651" w:rsidRPr="00750540">
        <w:rPr>
          <w:rFonts w:asciiTheme="minorHAnsi" w:hAnsiTheme="minorHAnsi" w:cstheme="minorHAnsi"/>
        </w:rPr>
        <w:t>following, except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80" w:lineRule="exact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mRNA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transcript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50540">
        <w:rPr>
          <w:rFonts w:asciiTheme="minorHAnsi" w:hAnsiTheme="minorHAnsi" w:cstheme="minorHAnsi"/>
        </w:rPr>
        <w:t>trp</w:t>
      </w:r>
      <w:proofErr w:type="spellEnd"/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leader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sequence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ribosome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stalled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at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stop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codon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50540">
        <w:rPr>
          <w:rFonts w:asciiTheme="minorHAnsi" w:hAnsiTheme="minorHAnsi" w:cstheme="minorHAnsi"/>
        </w:rPr>
        <w:t>trp</w:t>
      </w:r>
      <w:proofErr w:type="spellEnd"/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leader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transcript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before="1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Formation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attenuator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loop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High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intracellular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levels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tryptophan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before="1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There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are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no</w:t>
      </w:r>
      <w:r w:rsidRPr="00750540">
        <w:rPr>
          <w:rFonts w:asciiTheme="minorHAnsi" w:hAnsiTheme="minorHAnsi" w:cstheme="minorHAnsi"/>
          <w:spacing w:val="-9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exceptions;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A-D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are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all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required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following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among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A-D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false?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Stringent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response: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uses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repressors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to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target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specific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sigma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factors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40" w:lineRule="auto"/>
        <w:ind w:right="946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Phase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variation: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gene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control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via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manipulation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specific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DNA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sequences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Small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RNA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(</w:t>
      </w:r>
      <w:proofErr w:type="spellStart"/>
      <w:r w:rsidRPr="00750540">
        <w:rPr>
          <w:rFonts w:asciiTheme="minorHAnsi" w:hAnsiTheme="minorHAnsi" w:cstheme="minorHAnsi"/>
        </w:rPr>
        <w:t>sRNA</w:t>
      </w:r>
      <w:proofErr w:type="spellEnd"/>
      <w:r w:rsidRPr="00750540">
        <w:rPr>
          <w:rFonts w:asciiTheme="minorHAnsi" w:hAnsiTheme="minorHAnsi" w:cstheme="minorHAnsi"/>
        </w:rPr>
        <w:t>):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targets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mRNAs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40" w:lineRule="auto"/>
        <w:ind w:right="1275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Repressor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control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lac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operon: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transcriptional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control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mechanism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80" w:lineRule="exact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None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false;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A-D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all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true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spacing w:line="240" w:lineRule="auto"/>
        <w:ind w:left="821" w:right="282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pacing w:val="-1"/>
        </w:rPr>
        <w:t>The</w:t>
      </w:r>
      <w:r w:rsidRPr="0075054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750540">
        <w:rPr>
          <w:rFonts w:asciiTheme="minorHAnsi" w:hAnsiTheme="minorHAnsi" w:cstheme="minorHAnsi"/>
          <w:spacing w:val="-1"/>
        </w:rPr>
        <w:t>Entner-Douderoff</w:t>
      </w:r>
      <w:proofErr w:type="spellEnd"/>
      <w:r w:rsidRPr="00750540">
        <w:rPr>
          <w:rFonts w:asciiTheme="minorHAnsi" w:hAnsiTheme="minorHAnsi" w:cstheme="minorHAnsi"/>
          <w:spacing w:val="-11"/>
        </w:rPr>
        <w:t xml:space="preserve"> </w:t>
      </w:r>
      <w:r w:rsidRPr="00750540">
        <w:rPr>
          <w:rFonts w:asciiTheme="minorHAnsi" w:hAnsiTheme="minorHAnsi" w:cstheme="minorHAnsi"/>
          <w:spacing w:val="-1"/>
        </w:rPr>
        <w:t>pathway,</w:t>
      </w:r>
      <w:r w:rsidRPr="00750540">
        <w:rPr>
          <w:rFonts w:asciiTheme="minorHAnsi" w:hAnsiTheme="minorHAnsi" w:cstheme="minorHAnsi"/>
          <w:spacing w:val="-11"/>
        </w:rPr>
        <w:t xml:space="preserve"> </w:t>
      </w:r>
      <w:r w:rsidRPr="00750540">
        <w:rPr>
          <w:rFonts w:asciiTheme="minorHAnsi" w:hAnsiTheme="minorHAnsi" w:cstheme="minorHAnsi"/>
          <w:spacing w:val="-1"/>
        </w:rPr>
        <w:t>the</w:t>
      </w:r>
      <w:r w:rsidRPr="0075054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750540">
        <w:rPr>
          <w:rFonts w:asciiTheme="minorHAnsi" w:hAnsiTheme="minorHAnsi" w:cstheme="minorHAnsi"/>
          <w:spacing w:val="-1"/>
        </w:rPr>
        <w:t>Embden</w:t>
      </w:r>
      <w:proofErr w:type="spellEnd"/>
      <w:r w:rsidRPr="00750540">
        <w:rPr>
          <w:rFonts w:asciiTheme="minorHAnsi" w:hAnsiTheme="minorHAnsi" w:cstheme="minorHAnsi"/>
          <w:spacing w:val="-1"/>
        </w:rPr>
        <w:t>-Meyerhof-</w:t>
      </w:r>
      <w:proofErr w:type="spellStart"/>
      <w:r w:rsidRPr="00750540">
        <w:rPr>
          <w:rFonts w:asciiTheme="minorHAnsi" w:hAnsiTheme="minorHAnsi" w:cstheme="minorHAnsi"/>
          <w:spacing w:val="-1"/>
        </w:rPr>
        <w:t>Parnas</w:t>
      </w:r>
      <w:proofErr w:type="spellEnd"/>
      <w:r w:rsidRPr="00750540">
        <w:rPr>
          <w:rFonts w:asciiTheme="minorHAnsi" w:hAnsiTheme="minorHAnsi" w:cstheme="minorHAnsi"/>
          <w:spacing w:val="-11"/>
        </w:rPr>
        <w:t xml:space="preserve"> </w:t>
      </w:r>
      <w:r w:rsidRPr="00750540">
        <w:rPr>
          <w:rFonts w:asciiTheme="minorHAnsi" w:hAnsiTheme="minorHAnsi" w:cstheme="minorHAnsi"/>
        </w:rPr>
        <w:t>pathway,</w:t>
      </w:r>
      <w:r w:rsidRPr="00750540">
        <w:rPr>
          <w:rFonts w:asciiTheme="minorHAnsi" w:hAnsiTheme="minorHAnsi" w:cstheme="minorHAnsi"/>
          <w:spacing w:val="-11"/>
        </w:rPr>
        <w:t xml:space="preserve"> </w:t>
      </w:r>
      <w:r w:rsidRPr="00750540">
        <w:rPr>
          <w:rFonts w:asciiTheme="minorHAnsi" w:hAnsiTheme="minorHAnsi" w:cstheme="minorHAnsi"/>
        </w:rPr>
        <w:t>and</w:t>
      </w:r>
      <w:r w:rsidRPr="00750540">
        <w:rPr>
          <w:rFonts w:asciiTheme="minorHAnsi" w:hAnsiTheme="minorHAnsi" w:cstheme="minorHAnsi"/>
          <w:spacing w:val="-49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Pentose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Phosphate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shunt…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Completely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oxidize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glucose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carbon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dioxide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and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water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anabolic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pathways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that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require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input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energy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proceed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40" w:lineRule="auto"/>
        <w:ind w:right="260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Can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all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oxidize</w:t>
      </w:r>
      <w:r w:rsidRPr="00750540">
        <w:rPr>
          <w:rFonts w:asciiTheme="minorHAnsi" w:hAnsiTheme="minorHAnsi" w:cstheme="minorHAnsi"/>
          <w:spacing w:val="-9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glucose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to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different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intermediates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and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generate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NADH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and/or</w:t>
      </w:r>
      <w:r w:rsidRPr="00750540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NADPH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different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ways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in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bacteria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can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ferment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None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above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false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among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A-C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concerning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fermentation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reactions?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before="1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They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completely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oxidize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glucose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to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carbon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dioxide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and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water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They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do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not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require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presence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oxygen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They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do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not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utilize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an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electron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transport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chain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All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above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correct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  <w:tab w:val="left" w:pos="4912"/>
        </w:tabs>
        <w:spacing w:before="1" w:line="240" w:lineRule="auto"/>
        <w:ind w:left="821" w:right="257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Food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sources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for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catabolism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supply</w:t>
      </w:r>
      <w:r w:rsidRPr="00750540">
        <w:rPr>
          <w:rFonts w:asciiTheme="minorHAnsi" w:hAnsiTheme="minorHAnsi" w:cstheme="minorHAnsi"/>
          <w:u w:val="single"/>
        </w:rPr>
        <w:tab/>
      </w:r>
      <w:r w:rsidRPr="00750540">
        <w:rPr>
          <w:rFonts w:asciiTheme="minorHAnsi" w:hAnsiTheme="minorHAnsi" w:cstheme="minorHAnsi"/>
        </w:rPr>
        <w:t>;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energy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from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these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ultimately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used to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form ATPs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80" w:lineRule="exact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Heat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Oxygen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atoms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before="1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Electrons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Proteins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Carbon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dioxide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spacing w:line="240" w:lineRule="auto"/>
        <w:ind w:left="821" w:right="19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 metabolic reaction, A + B ==&gt; C + D, has a delta G of +3.5 kJ/mol. Which</w:t>
      </w:r>
      <w:r w:rsidRPr="00750540">
        <w:rPr>
          <w:rFonts w:asciiTheme="minorHAnsi" w:hAnsiTheme="minorHAnsi" w:cstheme="minorHAnsi"/>
          <w:spacing w:val="1"/>
        </w:rPr>
        <w:t xml:space="preserve"> </w:t>
      </w:r>
      <w:r w:rsidRPr="00750540">
        <w:rPr>
          <w:rFonts w:asciiTheme="minorHAnsi" w:hAnsiTheme="minorHAnsi" w:cstheme="minorHAnsi"/>
        </w:rPr>
        <w:t>choice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among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A-D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one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that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would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not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likely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convert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this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negative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delta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G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process?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Provide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10-fold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excess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reactants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and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B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over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products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C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and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D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Combine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ATP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formation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to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this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metabolic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reaction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Remove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products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C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and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D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they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made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44" w:lineRule="auto"/>
        <w:ind w:right="433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w w:val="95"/>
        </w:rPr>
        <w:t>Link</w:t>
      </w:r>
      <w:r w:rsidRPr="00750540">
        <w:rPr>
          <w:rFonts w:asciiTheme="minorHAnsi" w:hAnsiTheme="minorHAnsi" w:cstheme="minorHAnsi"/>
          <w:spacing w:val="11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the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metabolic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reaction</w:t>
      </w:r>
      <w:r w:rsidRPr="00750540">
        <w:rPr>
          <w:rFonts w:asciiTheme="minorHAnsi" w:hAnsiTheme="minorHAnsi" w:cstheme="minorHAnsi"/>
          <w:spacing w:val="13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above</w:t>
      </w:r>
      <w:r w:rsidRPr="00750540">
        <w:rPr>
          <w:rFonts w:asciiTheme="minorHAnsi" w:hAnsiTheme="minorHAnsi" w:cstheme="minorHAnsi"/>
          <w:spacing w:val="14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(A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+</w:t>
      </w:r>
      <w:r w:rsidRPr="00750540">
        <w:rPr>
          <w:rFonts w:asciiTheme="minorHAnsi" w:hAnsiTheme="minorHAnsi" w:cstheme="minorHAnsi"/>
          <w:spacing w:val="11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B</w:t>
      </w:r>
      <w:r w:rsidRPr="00750540">
        <w:rPr>
          <w:rFonts w:asciiTheme="minorHAnsi" w:hAnsiTheme="minorHAnsi" w:cstheme="minorHAnsi"/>
          <w:spacing w:val="19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</w:t>
      </w:r>
      <w:r w:rsidRPr="00750540">
        <w:rPr>
          <w:rFonts w:asciiTheme="minorHAnsi" w:hAnsiTheme="minorHAnsi" w:cstheme="minorHAnsi"/>
          <w:spacing w:val="-7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C</w:t>
      </w:r>
      <w:r w:rsidRPr="00750540">
        <w:rPr>
          <w:rFonts w:asciiTheme="minorHAnsi" w:hAnsiTheme="minorHAnsi" w:cstheme="minorHAnsi"/>
          <w:spacing w:val="13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+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D)</w:t>
      </w:r>
      <w:r w:rsidRPr="00750540">
        <w:rPr>
          <w:rFonts w:asciiTheme="minorHAnsi" w:hAnsiTheme="minorHAnsi" w:cstheme="minorHAnsi"/>
          <w:spacing w:val="13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to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one</w:t>
      </w:r>
      <w:r w:rsidRPr="00750540">
        <w:rPr>
          <w:rFonts w:asciiTheme="minorHAnsi" w:hAnsiTheme="minorHAnsi" w:cstheme="minorHAnsi"/>
          <w:spacing w:val="11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that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uses</w:t>
      </w:r>
      <w:r w:rsidRPr="00750540">
        <w:rPr>
          <w:rFonts w:asciiTheme="minorHAnsi" w:hAnsiTheme="minorHAnsi" w:cstheme="minorHAnsi"/>
          <w:spacing w:val="12"/>
          <w:w w:val="95"/>
        </w:rPr>
        <w:t xml:space="preserve"> </w:t>
      </w:r>
      <w:r w:rsidRPr="00750540">
        <w:rPr>
          <w:rFonts w:asciiTheme="minorHAnsi" w:hAnsiTheme="minorHAnsi" w:cstheme="minorHAnsi"/>
          <w:w w:val="95"/>
        </w:rPr>
        <w:t>C</w:t>
      </w:r>
      <w:r w:rsidRPr="00750540">
        <w:rPr>
          <w:rFonts w:asciiTheme="minorHAnsi" w:hAnsiTheme="minorHAnsi" w:cstheme="minorHAnsi"/>
          <w:spacing w:val="-47"/>
          <w:w w:val="95"/>
        </w:rPr>
        <w:t xml:space="preserve"> </w:t>
      </w:r>
      <w:r w:rsidRPr="00750540">
        <w:rPr>
          <w:rFonts w:asciiTheme="minorHAnsi" w:hAnsiTheme="minorHAnsi" w:cstheme="minorHAnsi"/>
        </w:rPr>
        <w:t>and D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as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reactants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73" w:lineRule="exact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A-D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all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ways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convert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reaction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negative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delta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G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process</w:t>
      </w:r>
    </w:p>
    <w:p w:rsidR="00F34651" w:rsidRPr="00750540" w:rsidRDefault="00F34651" w:rsidP="00F34651">
      <w:pPr>
        <w:spacing w:line="273" w:lineRule="exact"/>
        <w:rPr>
          <w:rFonts w:asciiTheme="minorHAnsi" w:hAnsiTheme="minorHAnsi" w:cstheme="minorHAnsi"/>
        </w:rPr>
        <w:sectPr w:rsidR="00F34651" w:rsidRPr="00750540">
          <w:pgSz w:w="12240" w:h="15840"/>
          <w:pgMar w:top="1360" w:right="1700" w:bottom="280" w:left="1700" w:header="720" w:footer="720" w:gutter="0"/>
          <w:cols w:space="720"/>
        </w:sectPr>
      </w:pP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spacing w:before="80" w:line="240" w:lineRule="auto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false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regarding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catabolic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processes?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They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release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energy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40" w:lineRule="auto"/>
        <w:ind w:right="662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They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lead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formation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smaller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molecules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from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larger,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complex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molecules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40" w:lineRule="auto"/>
        <w:ind w:right="1050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Such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processes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often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coupled,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or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linked,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ATP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formation</w:t>
      </w:r>
      <w:r w:rsidRPr="00750540">
        <w:rPr>
          <w:rFonts w:asciiTheme="minorHAnsi" w:hAnsiTheme="minorHAnsi" w:cstheme="minorHAnsi"/>
          <w:spacing w:val="-49"/>
        </w:rPr>
        <w:t xml:space="preserve"> </w:t>
      </w:r>
      <w:r w:rsidRPr="00750540">
        <w:rPr>
          <w:rFonts w:asciiTheme="minorHAnsi" w:hAnsiTheme="minorHAnsi" w:cstheme="minorHAnsi"/>
        </w:rPr>
        <w:t>reactions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(i.e., ADP +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P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ATP)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None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are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false;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A-C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are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true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statements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spacing w:line="240" w:lineRule="auto"/>
        <w:ind w:left="821" w:right="469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following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statements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true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regarding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electron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donors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in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bacterial metabolism?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40" w:lineRule="auto"/>
        <w:ind w:right="782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use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inorganic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compounds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as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electron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donors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known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as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proofErr w:type="spellStart"/>
      <w:r w:rsidRPr="00750540">
        <w:rPr>
          <w:rFonts w:asciiTheme="minorHAnsi" w:hAnsiTheme="minorHAnsi" w:cstheme="minorHAnsi"/>
        </w:rPr>
        <w:t>organotrophy</w:t>
      </w:r>
      <w:proofErr w:type="spellEnd"/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80" w:lineRule="exact"/>
        <w:ind w:hanging="361"/>
        <w:rPr>
          <w:rFonts w:asciiTheme="minorHAnsi" w:hAnsiTheme="minorHAnsi" w:cstheme="minorHAnsi"/>
        </w:rPr>
      </w:pPr>
      <w:proofErr w:type="spellStart"/>
      <w:r w:rsidRPr="00750540">
        <w:rPr>
          <w:rFonts w:asciiTheme="minorHAnsi" w:hAnsiTheme="minorHAnsi" w:cstheme="minorHAnsi"/>
        </w:rPr>
        <w:t>Lithotrophy</w:t>
      </w:r>
      <w:proofErr w:type="spellEnd"/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refers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to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use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organic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molecules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as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electron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sources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40" w:lineRule="auto"/>
        <w:ind w:right="1269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An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50540">
        <w:rPr>
          <w:rFonts w:asciiTheme="minorHAnsi" w:hAnsiTheme="minorHAnsi" w:cstheme="minorHAnsi"/>
        </w:rPr>
        <w:t>organotroph</w:t>
      </w:r>
      <w:proofErr w:type="spellEnd"/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could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carry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out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respiration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but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it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could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not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metabolize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via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fermentation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Fe2+,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H2S,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or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H2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would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be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suitable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electron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donors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for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proofErr w:type="spellStart"/>
      <w:r w:rsidRPr="00750540">
        <w:rPr>
          <w:rFonts w:asciiTheme="minorHAnsi" w:hAnsiTheme="minorHAnsi" w:cstheme="minorHAnsi"/>
          <w:shd w:val="clear" w:color="auto" w:fill="FFFF00"/>
        </w:rPr>
        <w:t>lithotrophs</w:t>
      </w:r>
      <w:proofErr w:type="spellEnd"/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None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true;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all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false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statements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statement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among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A-C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regarding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respiration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false?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Respiration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by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bacterium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can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only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occur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if</w:t>
      </w:r>
      <w:r w:rsidRPr="00750540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oxygen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is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present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40" w:lineRule="auto"/>
        <w:ind w:right="1137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ATP</w:t>
      </w:r>
      <w:r w:rsidRPr="00750540">
        <w:rPr>
          <w:rFonts w:asciiTheme="minorHAnsi" w:hAnsiTheme="minorHAnsi" w:cstheme="minorHAnsi"/>
          <w:spacing w:val="-10"/>
        </w:rPr>
        <w:t xml:space="preserve"> </w:t>
      </w:r>
      <w:r w:rsidRPr="00750540">
        <w:rPr>
          <w:rFonts w:asciiTheme="minorHAnsi" w:hAnsiTheme="minorHAnsi" w:cstheme="minorHAnsi"/>
        </w:rPr>
        <w:t>production</w:t>
      </w:r>
      <w:r w:rsidRPr="00750540">
        <w:rPr>
          <w:rFonts w:asciiTheme="minorHAnsi" w:hAnsiTheme="minorHAnsi" w:cstheme="minorHAnsi"/>
          <w:spacing w:val="-10"/>
        </w:rPr>
        <w:t xml:space="preserve"> </w:t>
      </w:r>
      <w:r w:rsidRPr="00750540">
        <w:rPr>
          <w:rFonts w:asciiTheme="minorHAnsi" w:hAnsiTheme="minorHAnsi" w:cstheme="minorHAnsi"/>
        </w:rPr>
        <w:t>via</w:t>
      </w:r>
      <w:r w:rsidRPr="00750540">
        <w:rPr>
          <w:rFonts w:asciiTheme="minorHAnsi" w:hAnsiTheme="minorHAnsi" w:cstheme="minorHAnsi"/>
          <w:spacing w:val="-10"/>
        </w:rPr>
        <w:t xml:space="preserve"> </w:t>
      </w:r>
      <w:r w:rsidRPr="00750540">
        <w:rPr>
          <w:rFonts w:asciiTheme="minorHAnsi" w:hAnsiTheme="minorHAnsi" w:cstheme="minorHAnsi"/>
        </w:rPr>
        <w:t>oxidative</w:t>
      </w:r>
      <w:r w:rsidRPr="00750540">
        <w:rPr>
          <w:rFonts w:asciiTheme="minorHAnsi" w:hAnsiTheme="minorHAnsi" w:cstheme="minorHAnsi"/>
          <w:spacing w:val="-11"/>
        </w:rPr>
        <w:t xml:space="preserve"> </w:t>
      </w:r>
      <w:r w:rsidRPr="00750540">
        <w:rPr>
          <w:rFonts w:asciiTheme="minorHAnsi" w:hAnsiTheme="minorHAnsi" w:cstheme="minorHAnsi"/>
        </w:rPr>
        <w:t>phosphorylation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occurs</w:t>
      </w:r>
      <w:r w:rsidRPr="00750540">
        <w:rPr>
          <w:rFonts w:asciiTheme="minorHAnsi" w:hAnsiTheme="minorHAnsi" w:cstheme="minorHAnsi"/>
          <w:spacing w:val="-10"/>
        </w:rPr>
        <w:t xml:space="preserve"> </w:t>
      </w:r>
      <w:r w:rsidRPr="00750540">
        <w:rPr>
          <w:rFonts w:asciiTheme="minorHAnsi" w:hAnsiTheme="minorHAnsi" w:cstheme="minorHAnsi"/>
        </w:rPr>
        <w:t>during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respiration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40" w:lineRule="auto"/>
        <w:ind w:right="49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formation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numerous,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reduced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electron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carriers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(e.g.,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NADH)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occurs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during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respiration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None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A-C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false;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all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are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true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76"/>
        </w:tabs>
        <w:spacing w:line="240" w:lineRule="auto"/>
        <w:ind w:left="821" w:right="420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ab/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strategy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phase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variation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50540">
        <w:rPr>
          <w:rFonts w:asciiTheme="minorHAnsi" w:hAnsiTheme="minorHAnsi" w:cstheme="minorHAnsi"/>
        </w:rPr>
        <w:t>flagellar</w:t>
      </w:r>
      <w:proofErr w:type="spellEnd"/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genes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that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occurs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in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certain</w:t>
      </w:r>
      <w:r w:rsidRPr="00750540">
        <w:rPr>
          <w:rFonts w:asciiTheme="minorHAnsi" w:hAnsiTheme="minorHAnsi" w:cstheme="minorHAnsi"/>
          <w:spacing w:val="-50"/>
        </w:rPr>
        <w:t xml:space="preserve"> </w:t>
      </w:r>
      <w:r w:rsidRPr="00750540">
        <w:rPr>
          <w:rFonts w:asciiTheme="minorHAnsi" w:hAnsiTheme="minorHAnsi" w:cstheme="minorHAnsi"/>
        </w:rPr>
        <w:t>pathogenic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Salmonella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allows</w:t>
      </w:r>
      <w:r w:rsidRPr="00750540">
        <w:rPr>
          <w:rFonts w:asciiTheme="minorHAnsi" w:hAnsiTheme="minorHAnsi" w:cstheme="minorHAnsi"/>
          <w:spacing w:val="-1"/>
        </w:rPr>
        <w:t xml:space="preserve"> </w:t>
      </w:r>
      <w:r w:rsidRPr="00750540">
        <w:rPr>
          <w:rFonts w:asciiTheme="minorHAnsi" w:hAnsiTheme="minorHAnsi" w:cstheme="minorHAnsi"/>
        </w:rPr>
        <w:t>it</w:t>
      </w:r>
      <w:r w:rsidRPr="00750540">
        <w:rPr>
          <w:rFonts w:asciiTheme="minorHAnsi" w:hAnsiTheme="minorHAnsi" w:cstheme="minorHAnsi"/>
          <w:spacing w:val="-2"/>
        </w:rPr>
        <w:t xml:space="preserve"> </w:t>
      </w:r>
      <w:r w:rsidRPr="00750540">
        <w:rPr>
          <w:rFonts w:asciiTheme="minorHAnsi" w:hAnsiTheme="minorHAnsi" w:cstheme="minorHAnsi"/>
        </w:rPr>
        <w:t>to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spacing w:line="280" w:lineRule="exact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Become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motile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Manipulate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sigma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factors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Avoid</w:t>
      </w:r>
      <w:r w:rsidRPr="00750540">
        <w:rPr>
          <w:rFonts w:asciiTheme="minorHAnsi" w:hAnsiTheme="minorHAnsi" w:cstheme="minorHAnsi"/>
          <w:spacing w:val="-9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detection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by</w:t>
      </w:r>
      <w:r w:rsidRPr="00750540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the</w:t>
      </w:r>
      <w:r w:rsidRPr="00750540">
        <w:rPr>
          <w:rFonts w:asciiTheme="minorHAnsi" w:hAnsiTheme="minorHAnsi" w:cstheme="minorHAnsi"/>
          <w:spacing w:val="-9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immune</w:t>
      </w:r>
      <w:r w:rsidRPr="00750540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system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Enter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dormant</w:t>
      </w:r>
      <w:r w:rsidRPr="00750540">
        <w:rPr>
          <w:rFonts w:asciiTheme="minorHAnsi" w:hAnsiTheme="minorHAnsi" w:cstheme="minorHAnsi"/>
          <w:spacing w:val="-3"/>
        </w:rPr>
        <w:t xml:space="preserve"> </w:t>
      </w:r>
      <w:r w:rsidRPr="00750540">
        <w:rPr>
          <w:rFonts w:asciiTheme="minorHAnsi" w:hAnsiTheme="minorHAnsi" w:cstheme="minorHAnsi"/>
        </w:rPr>
        <w:t>state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much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like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a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spore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None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4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above</w:t>
      </w:r>
    </w:p>
    <w:p w:rsidR="00F34651" w:rsidRPr="00750540" w:rsidRDefault="00F34651" w:rsidP="00F34651">
      <w:pPr>
        <w:pStyle w:val="ListParagraph"/>
        <w:numPr>
          <w:ilvl w:val="0"/>
          <w:numId w:val="1"/>
        </w:numPr>
        <w:tabs>
          <w:tab w:val="left" w:pos="876"/>
        </w:tabs>
        <w:ind w:left="875" w:hanging="415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Which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is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false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among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A-C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regarding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glycolysis?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It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initially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requires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energy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input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in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the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form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of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ATP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hydrolysis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It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yields</w:t>
      </w:r>
      <w:r w:rsidRPr="00750540">
        <w:rPr>
          <w:rFonts w:asciiTheme="minorHAnsi" w:hAnsiTheme="minorHAnsi" w:cstheme="minorHAnsi"/>
          <w:spacing w:val="-6"/>
        </w:rPr>
        <w:t xml:space="preserve"> </w:t>
      </w:r>
      <w:r w:rsidRPr="00750540">
        <w:rPr>
          <w:rFonts w:asciiTheme="minorHAnsi" w:hAnsiTheme="minorHAnsi" w:cstheme="minorHAnsi"/>
        </w:rPr>
        <w:t>ATP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and</w:t>
      </w:r>
      <w:r w:rsidRPr="00750540">
        <w:rPr>
          <w:rFonts w:asciiTheme="minorHAnsi" w:hAnsiTheme="minorHAnsi" w:cstheme="minorHAnsi"/>
          <w:spacing w:val="-5"/>
        </w:rPr>
        <w:t xml:space="preserve"> </w:t>
      </w:r>
      <w:r w:rsidRPr="00750540">
        <w:rPr>
          <w:rFonts w:asciiTheme="minorHAnsi" w:hAnsiTheme="minorHAnsi" w:cstheme="minorHAnsi"/>
        </w:rPr>
        <w:t>NADH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before="1"/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</w:rPr>
        <w:t>It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forms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ATP</w:t>
      </w:r>
      <w:r w:rsidRPr="00750540">
        <w:rPr>
          <w:rFonts w:asciiTheme="minorHAnsi" w:hAnsiTheme="minorHAnsi" w:cstheme="minorHAnsi"/>
          <w:spacing w:val="-8"/>
        </w:rPr>
        <w:t xml:space="preserve"> </w:t>
      </w:r>
      <w:r w:rsidRPr="00750540">
        <w:rPr>
          <w:rFonts w:asciiTheme="minorHAnsi" w:hAnsiTheme="minorHAnsi" w:cstheme="minorHAnsi"/>
        </w:rPr>
        <w:t>via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substrate</w:t>
      </w:r>
      <w:r w:rsidRPr="00750540">
        <w:rPr>
          <w:rFonts w:asciiTheme="minorHAnsi" w:hAnsiTheme="minorHAnsi" w:cstheme="minorHAnsi"/>
          <w:spacing w:val="-9"/>
        </w:rPr>
        <w:t xml:space="preserve"> </w:t>
      </w:r>
      <w:r w:rsidRPr="00750540">
        <w:rPr>
          <w:rFonts w:asciiTheme="minorHAnsi" w:hAnsiTheme="minorHAnsi" w:cstheme="minorHAnsi"/>
        </w:rPr>
        <w:t>level</w:t>
      </w:r>
      <w:r w:rsidRPr="00750540">
        <w:rPr>
          <w:rFonts w:asciiTheme="minorHAnsi" w:hAnsiTheme="minorHAnsi" w:cstheme="minorHAnsi"/>
          <w:spacing w:val="-7"/>
        </w:rPr>
        <w:t xml:space="preserve"> </w:t>
      </w:r>
      <w:r w:rsidRPr="00750540">
        <w:rPr>
          <w:rFonts w:asciiTheme="minorHAnsi" w:hAnsiTheme="minorHAnsi" w:cstheme="minorHAnsi"/>
        </w:rPr>
        <w:t>phosphorylation</w:t>
      </w:r>
    </w:p>
    <w:p w:rsidR="00F34651" w:rsidRPr="00750540" w:rsidRDefault="00F34651" w:rsidP="00F34651">
      <w:pPr>
        <w:pStyle w:val="ListParagraph"/>
        <w:numPr>
          <w:ilvl w:val="1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750540">
        <w:rPr>
          <w:rFonts w:asciiTheme="minorHAnsi" w:hAnsiTheme="minorHAnsi" w:cstheme="minorHAnsi"/>
          <w:shd w:val="clear" w:color="auto" w:fill="FFFF00"/>
        </w:rPr>
        <w:t>None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of</w:t>
      </w:r>
      <w:r w:rsidRPr="00750540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A-C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are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false;</w:t>
      </w:r>
      <w:r w:rsidRPr="00750540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all</w:t>
      </w:r>
      <w:r w:rsidRPr="00750540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are</w:t>
      </w:r>
      <w:r w:rsidRPr="00750540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750540">
        <w:rPr>
          <w:rFonts w:asciiTheme="minorHAnsi" w:hAnsiTheme="minorHAnsi" w:cstheme="minorHAnsi"/>
          <w:shd w:val="clear" w:color="auto" w:fill="FFFF00"/>
        </w:rPr>
        <w:t>true</w:t>
      </w:r>
    </w:p>
    <w:p w:rsidR="00F34651" w:rsidRPr="00750540" w:rsidRDefault="00F34651" w:rsidP="00F34651">
      <w:pPr>
        <w:spacing w:line="281" w:lineRule="exact"/>
        <w:rPr>
          <w:rFonts w:asciiTheme="minorHAnsi" w:hAnsiTheme="minorHAnsi" w:cstheme="minorHAnsi"/>
        </w:rPr>
        <w:sectPr w:rsidR="00F34651" w:rsidRPr="00750540">
          <w:pgSz w:w="12240" w:h="15840"/>
          <w:pgMar w:top="1360" w:right="1700" w:bottom="280" w:left="1700" w:header="720" w:footer="720" w:gutter="0"/>
          <w:cols w:space="720"/>
        </w:sectPr>
      </w:pPr>
    </w:p>
    <w:bookmarkEnd w:id="0"/>
    <w:p w:rsidR="00505AD2" w:rsidRPr="00750540" w:rsidRDefault="00505AD2"/>
    <w:sectPr w:rsidR="00505AD2" w:rsidRPr="0075054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24198"/>
    <w:multiLevelType w:val="hybridMultilevel"/>
    <w:tmpl w:val="3104BCC4"/>
    <w:lvl w:ilvl="0" w:tplc="4970E308">
      <w:start w:val="1"/>
      <w:numFmt w:val="decimal"/>
      <w:lvlText w:val="%1."/>
      <w:lvlJc w:val="left"/>
      <w:pPr>
        <w:ind w:left="822" w:hanging="360"/>
        <w:jc w:val="left"/>
      </w:pPr>
      <w:rPr>
        <w:rFonts w:ascii="Cambria" w:eastAsia="Cambria" w:hAnsi="Cambria" w:cs="Cambria" w:hint="default"/>
        <w:spacing w:val="-1"/>
        <w:w w:val="99"/>
        <w:sz w:val="24"/>
        <w:szCs w:val="24"/>
        <w:lang w:val="en-US" w:eastAsia="en-US" w:bidi="ar-SA"/>
      </w:rPr>
    </w:lvl>
    <w:lvl w:ilvl="1" w:tplc="5732B4BC">
      <w:start w:val="1"/>
      <w:numFmt w:val="lowerLetter"/>
      <w:lvlText w:val="%2."/>
      <w:lvlJc w:val="left"/>
      <w:pPr>
        <w:ind w:left="1542" w:hanging="360"/>
        <w:jc w:val="left"/>
      </w:pPr>
      <w:rPr>
        <w:rFonts w:hint="default"/>
        <w:spacing w:val="-2"/>
        <w:w w:val="99"/>
        <w:lang w:val="en-US" w:eastAsia="en-US" w:bidi="ar-SA"/>
      </w:rPr>
    </w:lvl>
    <w:lvl w:ilvl="2" w:tplc="2040AFA8"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ar-SA"/>
      </w:rPr>
    </w:lvl>
    <w:lvl w:ilvl="3" w:tplc="6EE486CE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4" w:tplc="F8BAA102">
      <w:numFmt w:val="bullet"/>
      <w:lvlText w:val="•"/>
      <w:lvlJc w:val="left"/>
      <w:pPr>
        <w:ind w:left="3973" w:hanging="360"/>
      </w:pPr>
      <w:rPr>
        <w:rFonts w:hint="default"/>
        <w:lang w:val="en-US" w:eastAsia="en-US" w:bidi="ar-SA"/>
      </w:rPr>
    </w:lvl>
    <w:lvl w:ilvl="5" w:tplc="593EFAA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CF9420A0">
      <w:numFmt w:val="bullet"/>
      <w:lvlText w:val="•"/>
      <w:lvlJc w:val="left"/>
      <w:pPr>
        <w:ind w:left="5595" w:hanging="360"/>
      </w:pPr>
      <w:rPr>
        <w:rFonts w:hint="default"/>
        <w:lang w:val="en-US" w:eastAsia="en-US" w:bidi="ar-SA"/>
      </w:rPr>
    </w:lvl>
    <w:lvl w:ilvl="7" w:tplc="E83836A8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8" w:tplc="190EA334"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1"/>
    <w:rsid w:val="00505AD2"/>
    <w:rsid w:val="00750540"/>
    <w:rsid w:val="00F3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20E538-A0D3-4476-AC80-D7062431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465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4651"/>
    <w:pPr>
      <w:spacing w:line="281" w:lineRule="exact"/>
      <w:ind w:left="1542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4651"/>
    <w:rPr>
      <w:rFonts w:ascii="Cambria" w:eastAsia="Cambria" w:hAnsi="Cambria" w:cs="Cambri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34651"/>
    <w:pPr>
      <w:spacing w:line="281" w:lineRule="exact"/>
      <w:ind w:left="154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2021-06-17T05:01:00Z</dcterms:created>
  <dcterms:modified xsi:type="dcterms:W3CDTF">2021-06-17T05:35:00Z</dcterms:modified>
</cp:coreProperties>
</file>