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7E" w:rsidRPr="006165BE" w:rsidRDefault="00212C7E" w:rsidP="00212C7E">
      <w:pPr>
        <w:pStyle w:val="BodyText"/>
        <w:spacing w:before="3"/>
        <w:rPr>
          <w:rFonts w:asciiTheme="minorHAnsi" w:hAnsiTheme="minorHAnsi" w:cstheme="minorHAnsi"/>
        </w:rPr>
      </w:pPr>
      <w:bookmarkStart w:id="0" w:name="_GoBack"/>
      <w:r w:rsidRPr="006165BE">
        <w:rPr>
          <w:rFonts w:asciiTheme="minorHAnsi" w:hAnsiTheme="minorHAnsi" w:cstheme="minorHAnsi"/>
        </w:rPr>
        <w:t>University of North Georgia, Dahlonega</w:t>
      </w:r>
    </w:p>
    <w:p w:rsidR="00212C7E" w:rsidRPr="006165BE" w:rsidRDefault="00212C7E" w:rsidP="00212C7E">
      <w:pPr>
        <w:pStyle w:val="BodyText"/>
        <w:spacing w:before="3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FINC 3440</w:t>
      </w:r>
    </w:p>
    <w:p w:rsidR="0051285B" w:rsidRDefault="00212C7E" w:rsidP="0051285B">
      <w:pPr>
        <w:pStyle w:val="BodyText"/>
        <w:tabs>
          <w:tab w:val="left" w:pos="1541"/>
        </w:tabs>
        <w:spacing w:before="5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Exam 3</w:t>
      </w:r>
    </w:p>
    <w:p w:rsidR="00212C7E" w:rsidRPr="0051285B" w:rsidRDefault="0051285B" w:rsidP="0051285B">
      <w:pPr>
        <w:pStyle w:val="BodyText"/>
        <w:tabs>
          <w:tab w:val="left" w:pos="1541"/>
        </w:tabs>
        <w:spacing w:before="5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212C7E" w:rsidRPr="0051285B">
        <w:rPr>
          <w:rFonts w:asciiTheme="minorHAnsi" w:hAnsiTheme="minorHAnsi" w:cstheme="minorHAnsi"/>
        </w:rPr>
        <w:t>If</w:t>
      </w:r>
      <w:proofErr w:type="gramEnd"/>
      <w:r w:rsidR="00212C7E" w:rsidRPr="0051285B">
        <w:rPr>
          <w:rFonts w:asciiTheme="minorHAnsi" w:hAnsiTheme="minorHAnsi" w:cstheme="minorHAnsi"/>
          <w:spacing w:val="-5"/>
        </w:rPr>
        <w:t xml:space="preserve"> </w:t>
      </w:r>
      <w:r w:rsidR="00212C7E" w:rsidRPr="0051285B">
        <w:rPr>
          <w:rFonts w:asciiTheme="minorHAnsi" w:hAnsiTheme="minorHAnsi" w:cstheme="minorHAnsi"/>
        </w:rPr>
        <w:t>a</w:t>
      </w:r>
      <w:r w:rsidR="00212C7E" w:rsidRPr="0051285B">
        <w:rPr>
          <w:rFonts w:asciiTheme="minorHAnsi" w:hAnsiTheme="minorHAnsi" w:cstheme="minorHAnsi"/>
          <w:spacing w:val="-7"/>
        </w:rPr>
        <w:t xml:space="preserve"> </w:t>
      </w:r>
      <w:r w:rsidR="00212C7E" w:rsidRPr="0051285B">
        <w:rPr>
          <w:rFonts w:asciiTheme="minorHAnsi" w:hAnsiTheme="minorHAnsi" w:cstheme="minorHAnsi"/>
        </w:rPr>
        <w:t>company’s</w:t>
      </w:r>
      <w:r w:rsidR="00212C7E" w:rsidRPr="0051285B">
        <w:rPr>
          <w:rFonts w:asciiTheme="minorHAnsi" w:hAnsiTheme="minorHAnsi" w:cstheme="minorHAnsi"/>
          <w:spacing w:val="-5"/>
        </w:rPr>
        <w:t xml:space="preserve"> </w:t>
      </w:r>
      <w:r w:rsidR="00212C7E" w:rsidRPr="0051285B">
        <w:rPr>
          <w:rFonts w:asciiTheme="minorHAnsi" w:hAnsiTheme="minorHAnsi" w:cstheme="minorHAnsi"/>
        </w:rPr>
        <w:t>equity</w:t>
      </w:r>
      <w:r w:rsidR="00212C7E" w:rsidRPr="0051285B">
        <w:rPr>
          <w:rFonts w:asciiTheme="minorHAnsi" w:hAnsiTheme="minorHAnsi" w:cstheme="minorHAnsi"/>
          <w:spacing w:val="-5"/>
        </w:rPr>
        <w:t xml:space="preserve"> </w:t>
      </w:r>
      <w:r w:rsidR="00212C7E" w:rsidRPr="0051285B">
        <w:rPr>
          <w:rFonts w:asciiTheme="minorHAnsi" w:hAnsiTheme="minorHAnsi" w:cstheme="minorHAnsi"/>
        </w:rPr>
        <w:t>multiplier</w:t>
      </w:r>
      <w:r w:rsidR="00212C7E" w:rsidRPr="0051285B">
        <w:rPr>
          <w:rFonts w:asciiTheme="minorHAnsi" w:hAnsiTheme="minorHAnsi" w:cstheme="minorHAnsi"/>
          <w:spacing w:val="-6"/>
        </w:rPr>
        <w:t xml:space="preserve"> </w:t>
      </w:r>
      <w:r w:rsidR="00212C7E" w:rsidRPr="0051285B">
        <w:rPr>
          <w:rFonts w:asciiTheme="minorHAnsi" w:hAnsiTheme="minorHAnsi" w:cstheme="minorHAnsi"/>
        </w:rPr>
        <w:t>equals</w:t>
      </w:r>
      <w:r w:rsidR="00212C7E" w:rsidRPr="0051285B">
        <w:rPr>
          <w:rFonts w:asciiTheme="minorHAnsi" w:hAnsiTheme="minorHAnsi" w:cstheme="minorHAnsi"/>
          <w:spacing w:val="-5"/>
        </w:rPr>
        <w:t xml:space="preserve"> </w:t>
      </w:r>
      <w:r w:rsidR="00212C7E" w:rsidRPr="0051285B">
        <w:rPr>
          <w:rFonts w:asciiTheme="minorHAnsi" w:hAnsiTheme="minorHAnsi" w:cstheme="minorHAnsi"/>
        </w:rPr>
        <w:t>1.32,</w:t>
      </w:r>
      <w:r w:rsidR="00212C7E" w:rsidRPr="0051285B">
        <w:rPr>
          <w:rFonts w:asciiTheme="minorHAnsi" w:hAnsiTheme="minorHAnsi" w:cstheme="minorHAnsi"/>
          <w:spacing w:val="-6"/>
        </w:rPr>
        <w:t xml:space="preserve"> </w:t>
      </w:r>
      <w:r w:rsidR="00212C7E" w:rsidRPr="0051285B">
        <w:rPr>
          <w:rFonts w:asciiTheme="minorHAnsi" w:hAnsiTheme="minorHAnsi" w:cstheme="minorHAnsi"/>
        </w:rPr>
        <w:t>what</w:t>
      </w:r>
      <w:r w:rsidR="00212C7E" w:rsidRPr="0051285B">
        <w:rPr>
          <w:rFonts w:asciiTheme="minorHAnsi" w:hAnsiTheme="minorHAnsi" w:cstheme="minorHAnsi"/>
          <w:spacing w:val="-4"/>
        </w:rPr>
        <w:t xml:space="preserve"> </w:t>
      </w:r>
      <w:r w:rsidR="00212C7E" w:rsidRPr="0051285B">
        <w:rPr>
          <w:rFonts w:asciiTheme="minorHAnsi" w:hAnsiTheme="minorHAnsi" w:cstheme="minorHAnsi"/>
        </w:rPr>
        <w:t>is</w:t>
      </w:r>
      <w:r w:rsidR="00212C7E" w:rsidRPr="0051285B">
        <w:rPr>
          <w:rFonts w:asciiTheme="minorHAnsi" w:hAnsiTheme="minorHAnsi" w:cstheme="minorHAnsi"/>
          <w:spacing w:val="-6"/>
        </w:rPr>
        <w:t xml:space="preserve"> </w:t>
      </w:r>
      <w:r w:rsidR="00212C7E" w:rsidRPr="0051285B">
        <w:rPr>
          <w:rFonts w:asciiTheme="minorHAnsi" w:hAnsiTheme="minorHAnsi" w:cstheme="minorHAnsi"/>
        </w:rPr>
        <w:t>its</w:t>
      </w:r>
      <w:r w:rsidR="00212C7E" w:rsidRPr="0051285B">
        <w:rPr>
          <w:rFonts w:asciiTheme="minorHAnsi" w:hAnsiTheme="minorHAnsi" w:cstheme="minorHAnsi"/>
          <w:spacing w:val="-6"/>
        </w:rPr>
        <w:t xml:space="preserve"> </w:t>
      </w:r>
      <w:r w:rsidR="00212C7E" w:rsidRPr="0051285B">
        <w:rPr>
          <w:rFonts w:asciiTheme="minorHAnsi" w:hAnsiTheme="minorHAnsi" w:cstheme="minorHAnsi"/>
        </w:rPr>
        <w:t>debt</w:t>
      </w:r>
      <w:r w:rsidR="00212C7E" w:rsidRPr="0051285B">
        <w:rPr>
          <w:rFonts w:asciiTheme="minorHAnsi" w:hAnsiTheme="minorHAnsi" w:cstheme="minorHAnsi"/>
          <w:spacing w:val="-4"/>
        </w:rPr>
        <w:t xml:space="preserve"> </w:t>
      </w:r>
      <w:r w:rsidR="00212C7E" w:rsidRPr="0051285B">
        <w:rPr>
          <w:rFonts w:asciiTheme="minorHAnsi" w:hAnsiTheme="minorHAnsi" w:cstheme="minorHAnsi"/>
        </w:rPr>
        <w:t>ratio?</w:t>
      </w:r>
      <w:r w:rsidR="00212C7E" w:rsidRPr="0051285B">
        <w:rPr>
          <w:rFonts w:asciiTheme="minorHAnsi" w:hAnsiTheme="minorHAnsi" w:cstheme="minorHAnsi"/>
          <w:spacing w:val="-47"/>
        </w:rPr>
        <w:t xml:space="preserve"> </w:t>
      </w:r>
      <w:r w:rsidR="00212C7E" w:rsidRPr="0051285B">
        <w:rPr>
          <w:rFonts w:asciiTheme="minorHAnsi" w:hAnsiTheme="minorHAnsi" w:cstheme="minorHAnsi"/>
        </w:rPr>
        <w:t>A)</w:t>
      </w:r>
      <w:r w:rsidR="00212C7E" w:rsidRPr="0051285B">
        <w:rPr>
          <w:rFonts w:asciiTheme="minorHAnsi" w:hAnsiTheme="minorHAnsi" w:cstheme="minorHAnsi"/>
        </w:rPr>
        <w:tab/>
        <w:t>0.28</w:t>
      </w:r>
    </w:p>
    <w:p w:rsidR="00212C7E" w:rsidRPr="006165BE" w:rsidRDefault="00212C7E" w:rsidP="00212C7E">
      <w:pPr>
        <w:pStyle w:val="BodyText"/>
        <w:tabs>
          <w:tab w:val="left" w:pos="1541"/>
        </w:tabs>
        <w:spacing w:line="266" w:lineRule="exact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0.17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0.36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0.42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0.24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3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line="398" w:lineRule="auto"/>
        <w:ind w:left="821" w:right="72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Assume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company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has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$132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assets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$100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equity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so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debt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$32</w:t>
      </w:r>
      <w:r w:rsidRPr="006165BE">
        <w:rPr>
          <w:rFonts w:asciiTheme="minorHAnsi" w:hAnsiTheme="minorHAnsi" w:cstheme="minorHAnsi"/>
          <w:spacing w:val="-46"/>
        </w:rPr>
        <w:t xml:space="preserve"> </w:t>
      </w:r>
      <w:r w:rsidRPr="006165BE">
        <w:rPr>
          <w:rFonts w:asciiTheme="minorHAnsi" w:hAnsiTheme="minorHAnsi" w:cstheme="minorHAnsi"/>
        </w:rPr>
        <w:t>Debt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ratio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Debt/Assets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32/132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= 0.24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51285B" w:rsidRDefault="00212C7E" w:rsidP="0051285B">
      <w:pPr>
        <w:pStyle w:val="ListParagraph"/>
        <w:numPr>
          <w:ilvl w:val="0"/>
          <w:numId w:val="2"/>
        </w:numPr>
        <w:tabs>
          <w:tab w:val="left" w:pos="320"/>
        </w:tabs>
        <w:spacing w:before="180"/>
        <w:rPr>
          <w:rFonts w:asciiTheme="minorHAnsi" w:hAnsiTheme="minorHAnsi" w:cstheme="minorHAnsi"/>
        </w:rPr>
      </w:pPr>
      <w:r w:rsidRPr="0051285B">
        <w:rPr>
          <w:rFonts w:asciiTheme="minorHAnsi" w:hAnsiTheme="minorHAnsi" w:cstheme="minorHAnsi"/>
        </w:rPr>
        <w:t>What</w:t>
      </w:r>
      <w:r w:rsidRPr="0051285B">
        <w:rPr>
          <w:rFonts w:asciiTheme="minorHAnsi" w:hAnsiTheme="minorHAnsi" w:cstheme="minorHAnsi"/>
          <w:spacing w:val="-6"/>
        </w:rPr>
        <w:t xml:space="preserve"> </w:t>
      </w:r>
      <w:r w:rsidRPr="0051285B">
        <w:rPr>
          <w:rFonts w:asciiTheme="minorHAnsi" w:hAnsiTheme="minorHAnsi" w:cstheme="minorHAnsi"/>
        </w:rPr>
        <w:t>does</w:t>
      </w:r>
      <w:r w:rsidRPr="0051285B">
        <w:rPr>
          <w:rFonts w:asciiTheme="minorHAnsi" w:hAnsiTheme="minorHAnsi" w:cstheme="minorHAnsi"/>
          <w:spacing w:val="-8"/>
        </w:rPr>
        <w:t xml:space="preserve"> </w:t>
      </w:r>
      <w:r w:rsidRPr="0051285B">
        <w:rPr>
          <w:rFonts w:asciiTheme="minorHAnsi" w:hAnsiTheme="minorHAnsi" w:cstheme="minorHAnsi"/>
        </w:rPr>
        <w:t>the</w:t>
      </w:r>
      <w:r w:rsidRPr="0051285B">
        <w:rPr>
          <w:rFonts w:asciiTheme="minorHAnsi" w:hAnsiTheme="minorHAnsi" w:cstheme="minorHAnsi"/>
          <w:spacing w:val="-7"/>
        </w:rPr>
        <w:t xml:space="preserve"> </w:t>
      </w:r>
      <w:r w:rsidRPr="0051285B">
        <w:rPr>
          <w:rFonts w:asciiTheme="minorHAnsi" w:hAnsiTheme="minorHAnsi" w:cstheme="minorHAnsi"/>
        </w:rPr>
        <w:t>market/book</w:t>
      </w:r>
      <w:r w:rsidRPr="0051285B">
        <w:rPr>
          <w:rFonts w:asciiTheme="minorHAnsi" w:hAnsiTheme="minorHAnsi" w:cstheme="minorHAnsi"/>
          <w:spacing w:val="-6"/>
        </w:rPr>
        <w:t xml:space="preserve"> </w:t>
      </w:r>
      <w:r w:rsidRPr="0051285B">
        <w:rPr>
          <w:rFonts w:asciiTheme="minorHAnsi" w:hAnsiTheme="minorHAnsi" w:cstheme="minorHAnsi"/>
        </w:rPr>
        <w:t>ratio</w:t>
      </w:r>
      <w:r w:rsidRPr="0051285B">
        <w:rPr>
          <w:rFonts w:asciiTheme="minorHAnsi" w:hAnsiTheme="minorHAnsi" w:cstheme="minorHAnsi"/>
          <w:spacing w:val="-7"/>
        </w:rPr>
        <w:t xml:space="preserve"> </w:t>
      </w:r>
      <w:r w:rsidRPr="0051285B">
        <w:rPr>
          <w:rFonts w:asciiTheme="minorHAnsi" w:hAnsiTheme="minorHAnsi" w:cstheme="minorHAnsi"/>
        </w:rPr>
        <w:t>measure?</w:t>
      </w:r>
    </w:p>
    <w:p w:rsidR="00212C7E" w:rsidRPr="006165BE" w:rsidRDefault="00212C7E" w:rsidP="00212C7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79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Liquidity</w:t>
      </w:r>
    </w:p>
    <w:p w:rsidR="00212C7E" w:rsidRPr="006165BE" w:rsidRDefault="00212C7E" w:rsidP="00212C7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78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Asset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utilization</w:t>
      </w:r>
    </w:p>
    <w:p w:rsidR="00212C7E" w:rsidRPr="006165BE" w:rsidRDefault="00212C7E" w:rsidP="00212C7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79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Capital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structure</w:t>
      </w:r>
    </w:p>
    <w:p w:rsidR="00212C7E" w:rsidRPr="006165BE" w:rsidRDefault="00212C7E" w:rsidP="00212C7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77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Profitability</w:t>
      </w:r>
    </w:p>
    <w:p w:rsidR="00212C7E" w:rsidRPr="006165BE" w:rsidRDefault="00212C7E" w:rsidP="00212C7E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80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Market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value</w:t>
      </w:r>
    </w:p>
    <w:p w:rsidR="00212C7E" w:rsidRPr="006165BE" w:rsidRDefault="00212C7E" w:rsidP="00212C7E">
      <w:pPr>
        <w:pStyle w:val="BodyText"/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market/book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ratio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measures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market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value.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51285B" w:rsidRDefault="00212C7E" w:rsidP="0051285B">
      <w:pPr>
        <w:pStyle w:val="ListParagraph"/>
        <w:numPr>
          <w:ilvl w:val="0"/>
          <w:numId w:val="2"/>
        </w:numPr>
        <w:tabs>
          <w:tab w:val="left" w:pos="320"/>
        </w:tabs>
        <w:spacing w:before="197" w:line="256" w:lineRule="auto"/>
        <w:ind w:right="169"/>
        <w:rPr>
          <w:rFonts w:asciiTheme="minorHAnsi" w:hAnsiTheme="minorHAnsi" w:cstheme="minorHAnsi"/>
        </w:rPr>
      </w:pPr>
      <w:r w:rsidRPr="0051285B">
        <w:rPr>
          <w:rFonts w:asciiTheme="minorHAnsi" w:hAnsiTheme="minorHAnsi" w:cstheme="minorHAnsi"/>
        </w:rPr>
        <w:t>A company’s assets consist of $123,456 of cash, $237,543 of accounts receivable, $348,876 of</w:t>
      </w:r>
      <w:r w:rsidRPr="0051285B">
        <w:rPr>
          <w:rFonts w:asciiTheme="minorHAnsi" w:hAnsiTheme="minorHAnsi" w:cstheme="minorHAnsi"/>
          <w:spacing w:val="1"/>
        </w:rPr>
        <w:t xml:space="preserve"> </w:t>
      </w:r>
      <w:r w:rsidRPr="0051285B">
        <w:rPr>
          <w:rFonts w:asciiTheme="minorHAnsi" w:hAnsiTheme="minorHAnsi" w:cstheme="minorHAnsi"/>
        </w:rPr>
        <w:t>inventory,</w:t>
      </w:r>
      <w:r w:rsidRPr="0051285B">
        <w:rPr>
          <w:rFonts w:asciiTheme="minorHAnsi" w:hAnsiTheme="minorHAnsi" w:cstheme="minorHAnsi"/>
          <w:spacing w:val="-8"/>
        </w:rPr>
        <w:t xml:space="preserve"> </w:t>
      </w:r>
      <w:r w:rsidRPr="0051285B">
        <w:rPr>
          <w:rFonts w:asciiTheme="minorHAnsi" w:hAnsiTheme="minorHAnsi" w:cstheme="minorHAnsi"/>
        </w:rPr>
        <w:t>and</w:t>
      </w:r>
      <w:r w:rsidRPr="0051285B">
        <w:rPr>
          <w:rFonts w:asciiTheme="minorHAnsi" w:hAnsiTheme="minorHAnsi" w:cstheme="minorHAnsi"/>
          <w:spacing w:val="-8"/>
        </w:rPr>
        <w:t xml:space="preserve"> </w:t>
      </w:r>
      <w:r w:rsidRPr="0051285B">
        <w:rPr>
          <w:rFonts w:asciiTheme="minorHAnsi" w:hAnsiTheme="minorHAnsi" w:cstheme="minorHAnsi"/>
        </w:rPr>
        <w:t>$1,456,987</w:t>
      </w:r>
      <w:r w:rsidRPr="0051285B">
        <w:rPr>
          <w:rFonts w:asciiTheme="minorHAnsi" w:hAnsiTheme="minorHAnsi" w:cstheme="minorHAnsi"/>
          <w:spacing w:val="-6"/>
        </w:rPr>
        <w:t xml:space="preserve"> </w:t>
      </w:r>
      <w:r w:rsidRPr="0051285B">
        <w:rPr>
          <w:rFonts w:asciiTheme="minorHAnsi" w:hAnsiTheme="minorHAnsi" w:cstheme="minorHAnsi"/>
        </w:rPr>
        <w:t>of</w:t>
      </w:r>
      <w:r w:rsidRPr="0051285B">
        <w:rPr>
          <w:rFonts w:asciiTheme="minorHAnsi" w:hAnsiTheme="minorHAnsi" w:cstheme="minorHAnsi"/>
          <w:spacing w:val="-7"/>
        </w:rPr>
        <w:t xml:space="preserve"> </w:t>
      </w:r>
      <w:r w:rsidRPr="0051285B">
        <w:rPr>
          <w:rFonts w:asciiTheme="minorHAnsi" w:hAnsiTheme="minorHAnsi" w:cstheme="minorHAnsi"/>
        </w:rPr>
        <w:t>plant</w:t>
      </w:r>
      <w:r w:rsidRPr="0051285B">
        <w:rPr>
          <w:rFonts w:asciiTheme="minorHAnsi" w:hAnsiTheme="minorHAnsi" w:cstheme="minorHAnsi"/>
          <w:spacing w:val="-6"/>
        </w:rPr>
        <w:t xml:space="preserve"> </w:t>
      </w:r>
      <w:r w:rsidRPr="0051285B">
        <w:rPr>
          <w:rFonts w:asciiTheme="minorHAnsi" w:hAnsiTheme="minorHAnsi" w:cstheme="minorHAnsi"/>
        </w:rPr>
        <w:t>and</w:t>
      </w:r>
      <w:r w:rsidRPr="0051285B">
        <w:rPr>
          <w:rFonts w:asciiTheme="minorHAnsi" w:hAnsiTheme="minorHAnsi" w:cstheme="minorHAnsi"/>
          <w:spacing w:val="-6"/>
        </w:rPr>
        <w:t xml:space="preserve"> </w:t>
      </w:r>
      <w:r w:rsidRPr="0051285B">
        <w:rPr>
          <w:rFonts w:asciiTheme="minorHAnsi" w:hAnsiTheme="minorHAnsi" w:cstheme="minorHAnsi"/>
        </w:rPr>
        <w:t>equipment.</w:t>
      </w:r>
      <w:r w:rsidRPr="0051285B">
        <w:rPr>
          <w:rFonts w:asciiTheme="minorHAnsi" w:hAnsiTheme="minorHAnsi" w:cstheme="minorHAnsi"/>
          <w:spacing w:val="-7"/>
        </w:rPr>
        <w:t xml:space="preserve"> </w:t>
      </w:r>
      <w:r w:rsidRPr="0051285B">
        <w:rPr>
          <w:rFonts w:asciiTheme="minorHAnsi" w:hAnsiTheme="minorHAnsi" w:cstheme="minorHAnsi"/>
        </w:rPr>
        <w:t>Its</w:t>
      </w:r>
      <w:r w:rsidRPr="0051285B">
        <w:rPr>
          <w:rFonts w:asciiTheme="minorHAnsi" w:hAnsiTheme="minorHAnsi" w:cstheme="minorHAnsi"/>
          <w:spacing w:val="-7"/>
        </w:rPr>
        <w:t xml:space="preserve"> </w:t>
      </w:r>
      <w:r w:rsidRPr="0051285B">
        <w:rPr>
          <w:rFonts w:asciiTheme="minorHAnsi" w:hAnsiTheme="minorHAnsi" w:cstheme="minorHAnsi"/>
        </w:rPr>
        <w:t>liabilities</w:t>
      </w:r>
      <w:r w:rsidRPr="0051285B">
        <w:rPr>
          <w:rFonts w:asciiTheme="minorHAnsi" w:hAnsiTheme="minorHAnsi" w:cstheme="minorHAnsi"/>
          <w:spacing w:val="-7"/>
        </w:rPr>
        <w:t xml:space="preserve"> </w:t>
      </w:r>
      <w:r w:rsidRPr="0051285B">
        <w:rPr>
          <w:rFonts w:asciiTheme="minorHAnsi" w:hAnsiTheme="minorHAnsi" w:cstheme="minorHAnsi"/>
        </w:rPr>
        <w:t>consist</w:t>
      </w:r>
      <w:r w:rsidRPr="0051285B">
        <w:rPr>
          <w:rFonts w:asciiTheme="minorHAnsi" w:hAnsiTheme="minorHAnsi" w:cstheme="minorHAnsi"/>
          <w:spacing w:val="-7"/>
        </w:rPr>
        <w:t xml:space="preserve"> </w:t>
      </w:r>
      <w:r w:rsidRPr="0051285B">
        <w:rPr>
          <w:rFonts w:asciiTheme="minorHAnsi" w:hAnsiTheme="minorHAnsi" w:cstheme="minorHAnsi"/>
        </w:rPr>
        <w:t>of</w:t>
      </w:r>
      <w:r w:rsidRPr="0051285B">
        <w:rPr>
          <w:rFonts w:asciiTheme="minorHAnsi" w:hAnsiTheme="minorHAnsi" w:cstheme="minorHAnsi"/>
          <w:spacing w:val="-6"/>
        </w:rPr>
        <w:t xml:space="preserve"> </w:t>
      </w:r>
      <w:r w:rsidRPr="0051285B">
        <w:rPr>
          <w:rFonts w:asciiTheme="minorHAnsi" w:hAnsiTheme="minorHAnsi" w:cstheme="minorHAnsi"/>
        </w:rPr>
        <w:t>$187,694</w:t>
      </w:r>
      <w:r w:rsidRPr="0051285B">
        <w:rPr>
          <w:rFonts w:asciiTheme="minorHAnsi" w:hAnsiTheme="minorHAnsi" w:cstheme="minorHAnsi"/>
          <w:spacing w:val="-6"/>
        </w:rPr>
        <w:t xml:space="preserve"> </w:t>
      </w:r>
      <w:r w:rsidRPr="0051285B">
        <w:rPr>
          <w:rFonts w:asciiTheme="minorHAnsi" w:hAnsiTheme="minorHAnsi" w:cstheme="minorHAnsi"/>
        </w:rPr>
        <w:t>of</w:t>
      </w:r>
      <w:r w:rsidRPr="0051285B">
        <w:rPr>
          <w:rFonts w:asciiTheme="minorHAnsi" w:hAnsiTheme="minorHAnsi" w:cstheme="minorHAnsi"/>
          <w:spacing w:val="-7"/>
        </w:rPr>
        <w:t xml:space="preserve"> </w:t>
      </w:r>
      <w:r w:rsidRPr="0051285B">
        <w:rPr>
          <w:rFonts w:asciiTheme="minorHAnsi" w:hAnsiTheme="minorHAnsi" w:cstheme="minorHAnsi"/>
        </w:rPr>
        <w:t>accounts</w:t>
      </w:r>
      <w:r w:rsidRPr="0051285B">
        <w:rPr>
          <w:rFonts w:asciiTheme="minorHAnsi" w:hAnsiTheme="minorHAnsi" w:cstheme="minorHAnsi"/>
          <w:spacing w:val="-5"/>
        </w:rPr>
        <w:t xml:space="preserve"> </w:t>
      </w:r>
      <w:r w:rsidRPr="0051285B">
        <w:rPr>
          <w:rFonts w:asciiTheme="minorHAnsi" w:hAnsiTheme="minorHAnsi" w:cstheme="minorHAnsi"/>
        </w:rPr>
        <w:t>payable,</w:t>
      </w:r>
    </w:p>
    <w:p w:rsidR="00212C7E" w:rsidRPr="006165BE" w:rsidRDefault="00212C7E" w:rsidP="00212C7E">
      <w:pPr>
        <w:pStyle w:val="BodyText"/>
        <w:spacing w:line="268" w:lineRule="exact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$56,895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accruals,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$622,156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long-term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debt.</w:t>
      </w:r>
    </w:p>
    <w:p w:rsidR="00212C7E" w:rsidRPr="006165BE" w:rsidRDefault="00212C7E" w:rsidP="00212C7E">
      <w:pPr>
        <w:pStyle w:val="BodyText"/>
        <w:spacing w:before="180" w:line="256" w:lineRule="auto"/>
        <w:ind w:left="101" w:right="208" w:firstLine="72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annual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$3,678,775,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before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taxes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are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$551,816,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its earnings before taxes are $489,601, and its net income is $293,760. What are the company’s days of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outstanding?</w:t>
      </w:r>
    </w:p>
    <w:p w:rsidR="00212C7E" w:rsidRPr="006165BE" w:rsidRDefault="00212C7E" w:rsidP="00212C7E">
      <w:pPr>
        <w:pStyle w:val="BodyText"/>
        <w:tabs>
          <w:tab w:val="right" w:pos="1930"/>
        </w:tabs>
        <w:spacing w:before="15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23.6</w:t>
      </w:r>
    </w:p>
    <w:p w:rsidR="00212C7E" w:rsidRPr="006165BE" w:rsidRDefault="00212C7E" w:rsidP="00212C7E">
      <w:pPr>
        <w:rPr>
          <w:rFonts w:asciiTheme="minorHAnsi" w:hAnsiTheme="minorHAnsi" w:cstheme="minorHAnsi"/>
        </w:rPr>
        <w:sectPr w:rsidR="00212C7E" w:rsidRPr="006165BE">
          <w:pgSz w:w="12240" w:h="15840"/>
          <w:pgMar w:top="1380" w:right="1340" w:bottom="280" w:left="1340" w:header="769" w:footer="0" w:gutter="0"/>
          <w:cols w:space="720"/>
        </w:sectPr>
      </w:pPr>
    </w:p>
    <w:p w:rsidR="00212C7E" w:rsidRPr="006165BE" w:rsidRDefault="00212C7E" w:rsidP="00212C7E">
      <w:pPr>
        <w:pStyle w:val="BodyText"/>
        <w:tabs>
          <w:tab w:val="right" w:pos="1930"/>
        </w:tabs>
        <w:spacing w:before="45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21.5</w:t>
      </w:r>
    </w:p>
    <w:p w:rsidR="00212C7E" w:rsidRPr="006165BE" w:rsidRDefault="00212C7E" w:rsidP="00212C7E">
      <w:pPr>
        <w:pStyle w:val="BodyText"/>
        <w:tabs>
          <w:tab w:val="right" w:pos="1930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17.6</w:t>
      </w:r>
    </w:p>
    <w:p w:rsidR="00212C7E" w:rsidRPr="006165BE" w:rsidRDefault="00212C7E" w:rsidP="00212C7E">
      <w:pPr>
        <w:pStyle w:val="BodyText"/>
        <w:tabs>
          <w:tab w:val="right" w:pos="1930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32.8</w:t>
      </w:r>
    </w:p>
    <w:p w:rsidR="00212C7E" w:rsidRPr="006165BE" w:rsidRDefault="00212C7E" w:rsidP="00212C7E">
      <w:pPr>
        <w:pStyle w:val="BodyText"/>
        <w:tabs>
          <w:tab w:val="right" w:pos="1930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29.1</w:t>
      </w:r>
    </w:p>
    <w:p w:rsidR="00212C7E" w:rsidRPr="006165BE" w:rsidRDefault="00212C7E" w:rsidP="00212C7E">
      <w:pPr>
        <w:pStyle w:val="BodyText"/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Days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outstanding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Accounts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receivable/Sales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day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237,543</w:t>
      </w:r>
      <w:proofErr w:type="gramStart"/>
      <w:r w:rsidRPr="006165BE">
        <w:rPr>
          <w:rFonts w:asciiTheme="minorHAnsi" w:hAnsiTheme="minorHAnsi" w:cstheme="minorHAnsi"/>
        </w:rPr>
        <w:t>/(</w:t>
      </w:r>
      <w:proofErr w:type="gramEnd"/>
      <w:r w:rsidRPr="006165BE">
        <w:rPr>
          <w:rFonts w:asciiTheme="minorHAnsi" w:hAnsiTheme="minorHAnsi" w:cstheme="minorHAnsi"/>
        </w:rPr>
        <w:t>3,678,775/365)</w:t>
      </w:r>
    </w:p>
    <w:p w:rsidR="00212C7E" w:rsidRPr="006165BE" w:rsidRDefault="00212C7E" w:rsidP="00212C7E">
      <w:pPr>
        <w:pStyle w:val="BodyText"/>
        <w:spacing w:before="19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23.6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3"/>
        <w:rPr>
          <w:rFonts w:asciiTheme="minorHAnsi" w:hAnsiTheme="minorHAnsi" w:cstheme="minorHAnsi"/>
        </w:rPr>
      </w:pPr>
    </w:p>
    <w:p w:rsidR="00212C7E" w:rsidRPr="006165BE" w:rsidRDefault="00212C7E" w:rsidP="0051285B">
      <w:pPr>
        <w:pStyle w:val="ListParagraph"/>
        <w:numPr>
          <w:ilvl w:val="0"/>
          <w:numId w:val="2"/>
        </w:numPr>
        <w:tabs>
          <w:tab w:val="left" w:pos="320"/>
        </w:tabs>
        <w:spacing w:line="254" w:lineRule="auto"/>
        <w:ind w:left="101" w:right="169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 company’s assets consist of $123,456 of cash, $237,543 of accounts receivable, $348,876 of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inventory,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$1,456,987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plant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equipment.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liabilities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consist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$187,694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accounts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payable,</w:t>
      </w:r>
    </w:p>
    <w:p w:rsidR="00212C7E" w:rsidRPr="006165BE" w:rsidRDefault="00212C7E" w:rsidP="00212C7E">
      <w:pPr>
        <w:pStyle w:val="BodyText"/>
        <w:spacing w:before="5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$56,895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accruals,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$622,156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long-term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debt.</w:t>
      </w:r>
    </w:p>
    <w:p w:rsidR="00212C7E" w:rsidRPr="006165BE" w:rsidRDefault="00212C7E" w:rsidP="00212C7E">
      <w:pPr>
        <w:pStyle w:val="BodyText"/>
        <w:spacing w:before="177" w:line="256" w:lineRule="auto"/>
        <w:ind w:left="101" w:right="208" w:firstLine="72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annual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$3,678,775,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before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taxes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are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$551,816,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its earnings before taxes are $489,601, and its net income is $293,760. What is the company’s current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ratio?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6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4.1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1.5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2.4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3.3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2.9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6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line="254" w:lineRule="auto"/>
        <w:ind w:left="101" w:firstLine="72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Current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ratio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Current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assets/Current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liabilities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(123,456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+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237,543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+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348,876)/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(187,694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+ 56,985)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= 2.9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51285B">
      <w:pPr>
        <w:pStyle w:val="ListParagraph"/>
        <w:numPr>
          <w:ilvl w:val="0"/>
          <w:numId w:val="2"/>
        </w:numPr>
        <w:tabs>
          <w:tab w:val="left" w:pos="320"/>
        </w:tabs>
        <w:spacing w:line="256" w:lineRule="auto"/>
        <w:ind w:left="101" w:right="313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assets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consist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$15,775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cash,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$45,865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accounts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receivable,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$87,234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inventory,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and $89,556 of plant and equipment. Its liabilities consist of $23,667 of accounts payable, $12,667 of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accruals,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$66,191 of long-term debt.</w:t>
      </w:r>
    </w:p>
    <w:p w:rsidR="00212C7E" w:rsidRPr="006165BE" w:rsidRDefault="00212C7E" w:rsidP="00212C7E">
      <w:pPr>
        <w:pStyle w:val="BodyText"/>
        <w:spacing w:before="16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annual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$357,445,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paid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$8,605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interest,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before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taxes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are</w:t>
      </w:r>
    </w:p>
    <w:p w:rsidR="00212C7E" w:rsidRPr="006165BE" w:rsidRDefault="00212C7E" w:rsidP="00212C7E">
      <w:pPr>
        <w:pStyle w:val="BodyText"/>
        <w:spacing w:before="18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$37,863,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net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income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$24,611.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6165BE">
        <w:rPr>
          <w:rFonts w:asciiTheme="minorHAnsi" w:hAnsiTheme="minorHAnsi" w:cstheme="minorHAnsi"/>
        </w:rPr>
        <w:t>times</w:t>
      </w:r>
      <w:proofErr w:type="gramEnd"/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earned?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4.9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5.4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3.8</w:t>
      </w:r>
    </w:p>
    <w:p w:rsidR="00212C7E" w:rsidRPr="006165BE" w:rsidRDefault="00212C7E" w:rsidP="00212C7E">
      <w:pPr>
        <w:rPr>
          <w:rFonts w:asciiTheme="minorHAnsi" w:hAnsiTheme="minorHAnsi" w:cstheme="minorHAnsi"/>
        </w:rPr>
        <w:sectPr w:rsidR="00212C7E" w:rsidRPr="006165BE">
          <w:pgSz w:w="12240" w:h="15840"/>
          <w:pgMar w:top="1380" w:right="1340" w:bottom="280" w:left="1340" w:header="769" w:footer="0" w:gutter="0"/>
          <w:cols w:space="720"/>
        </w:sectPr>
      </w:pPr>
    </w:p>
    <w:p w:rsidR="00212C7E" w:rsidRPr="006165BE" w:rsidRDefault="00212C7E" w:rsidP="00212C7E">
      <w:pPr>
        <w:pStyle w:val="BodyText"/>
        <w:tabs>
          <w:tab w:val="right" w:pos="1821"/>
        </w:tabs>
        <w:spacing w:before="45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2.8</w:t>
      </w:r>
    </w:p>
    <w:p w:rsidR="00212C7E" w:rsidRPr="006165BE" w:rsidRDefault="00212C7E" w:rsidP="00212C7E">
      <w:pPr>
        <w:pStyle w:val="BodyText"/>
        <w:tabs>
          <w:tab w:val="right" w:pos="182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3.4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5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Times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earned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EBIT/Interest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(37,863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+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8,605)/8,605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5.4</w:t>
      </w:r>
    </w:p>
    <w:p w:rsidR="00212C7E" w:rsidRPr="006165BE" w:rsidRDefault="00212C7E" w:rsidP="0051285B">
      <w:pPr>
        <w:pStyle w:val="ListParagraph"/>
        <w:numPr>
          <w:ilvl w:val="0"/>
          <w:numId w:val="2"/>
        </w:numPr>
        <w:tabs>
          <w:tab w:val="left" w:pos="320"/>
        </w:tabs>
        <w:spacing w:before="178" w:line="256" w:lineRule="auto"/>
        <w:ind w:left="101" w:right="313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assets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consist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$15,775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cash,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$45,865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accounts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receivable,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$87,234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inventory,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and $89,556 of plant and equipment. Its liabilities consist of $23,667 of accounts payable, $12,667 of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accruals,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$66,191 of long-term debt.</w:t>
      </w:r>
    </w:p>
    <w:p w:rsidR="00212C7E" w:rsidRPr="006165BE" w:rsidRDefault="00212C7E" w:rsidP="00212C7E">
      <w:pPr>
        <w:pStyle w:val="BodyText"/>
        <w:spacing w:before="160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annual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$357,445,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paid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$8,605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interest,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before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taxes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are</w:t>
      </w:r>
    </w:p>
    <w:p w:rsidR="00212C7E" w:rsidRPr="006165BE" w:rsidRDefault="00212C7E" w:rsidP="00212C7E">
      <w:pPr>
        <w:pStyle w:val="BodyText"/>
        <w:spacing w:before="17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$37,863,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net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income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$24,611.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return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on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assets?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12.3%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14.5%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11.3%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10.3%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13.4%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12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Return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on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assets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Net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income/Assets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24,611/238,430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10.3%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3"/>
        <w:rPr>
          <w:rFonts w:asciiTheme="minorHAnsi" w:hAnsiTheme="minorHAnsi" w:cstheme="minorHAnsi"/>
        </w:rPr>
      </w:pPr>
    </w:p>
    <w:p w:rsidR="00212C7E" w:rsidRPr="006165BE" w:rsidRDefault="00212C7E" w:rsidP="0051285B">
      <w:pPr>
        <w:pStyle w:val="ListParagraph"/>
        <w:numPr>
          <w:ilvl w:val="0"/>
          <w:numId w:val="2"/>
        </w:numPr>
        <w:tabs>
          <w:tab w:val="left" w:pos="320"/>
        </w:tabs>
        <w:spacing w:line="256" w:lineRule="auto"/>
        <w:ind w:left="101" w:right="313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assets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consist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$15,775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cash,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$45,865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accounts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receivable,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$87,234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inventory,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and $89,556 of plant and equipment. Its liabilities consist of $23,667 of accounts payable, $12,667 of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accruals,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$66,191 of long-term debt.</w:t>
      </w:r>
    </w:p>
    <w:p w:rsidR="00212C7E" w:rsidRPr="006165BE" w:rsidRDefault="00212C7E" w:rsidP="00212C7E">
      <w:pPr>
        <w:pStyle w:val="BodyText"/>
        <w:spacing w:before="16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annual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sales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$357,445,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paid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$8,605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interest,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before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taxes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are</w:t>
      </w:r>
    </w:p>
    <w:p w:rsidR="00212C7E" w:rsidRPr="006165BE" w:rsidRDefault="00212C7E" w:rsidP="00212C7E">
      <w:pPr>
        <w:pStyle w:val="BodyText"/>
        <w:spacing w:before="17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$37,863,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net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income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$24,611.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debt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ratio?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43.0%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24.5%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51.8%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8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38.1%</w:t>
      </w:r>
    </w:p>
    <w:p w:rsidR="00212C7E" w:rsidRPr="006165BE" w:rsidRDefault="00212C7E" w:rsidP="00212C7E">
      <w:pPr>
        <w:rPr>
          <w:rFonts w:asciiTheme="minorHAnsi" w:hAnsiTheme="minorHAnsi" w:cstheme="minorHAnsi"/>
        </w:rPr>
        <w:sectPr w:rsidR="00212C7E" w:rsidRPr="006165BE">
          <w:pgSz w:w="12240" w:h="15840"/>
          <w:pgMar w:top="1380" w:right="1340" w:bottom="280" w:left="1340" w:header="769" w:footer="0" w:gutter="0"/>
          <w:cols w:space="720"/>
        </w:sectPr>
      </w:pPr>
    </w:p>
    <w:p w:rsidR="00212C7E" w:rsidRPr="006165BE" w:rsidRDefault="00212C7E" w:rsidP="00212C7E">
      <w:pPr>
        <w:pStyle w:val="BodyText"/>
        <w:tabs>
          <w:tab w:val="left" w:pos="1541"/>
        </w:tabs>
        <w:spacing w:before="45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63.4%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2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Debt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ratio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Debt/Assets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102,525/238,430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43.0%</w:t>
      </w:r>
    </w:p>
    <w:p w:rsidR="00212C7E" w:rsidRPr="006165BE" w:rsidRDefault="00212C7E" w:rsidP="0051285B">
      <w:pPr>
        <w:pStyle w:val="ListParagraph"/>
        <w:numPr>
          <w:ilvl w:val="0"/>
          <w:numId w:val="2"/>
        </w:numPr>
        <w:tabs>
          <w:tab w:val="left" w:pos="320"/>
        </w:tabs>
        <w:spacing w:before="178" w:line="256" w:lineRule="auto"/>
        <w:ind w:left="101" w:right="169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 company’s assets consist of $150,000 of cash, $350,000 of accounts receivable, $500,000 of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inventory,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$1,700,000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plant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equipment.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liabilities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consist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$250,000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accounts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payable,</w:t>
      </w:r>
    </w:p>
    <w:p w:rsidR="00212C7E" w:rsidRPr="006165BE" w:rsidRDefault="00212C7E" w:rsidP="00212C7E">
      <w:pPr>
        <w:pStyle w:val="BodyText"/>
        <w:spacing w:line="268" w:lineRule="exact"/>
        <w:ind w:left="10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$100,000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accruals,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$1,000,000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long-term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debt.</w:t>
      </w:r>
    </w:p>
    <w:p w:rsidR="00212C7E" w:rsidRPr="006165BE" w:rsidRDefault="00212C7E" w:rsidP="00212C7E">
      <w:pPr>
        <w:pStyle w:val="BodyText"/>
        <w:spacing w:before="179" w:line="256" w:lineRule="auto"/>
        <w:ind w:left="101" w:right="107" w:firstLine="72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The company’s annual sales are $4,000,000, it paid $150,000 of interest, its earnings before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taxes are $350,000, and its net income is $200,000. In its industry, the average profit margin is 5.00%,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average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total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asset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turnover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1.67,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average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equity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multiplier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2.00.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Using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DuPont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analysis,</w:t>
      </w:r>
      <w:r w:rsidRPr="006165BE">
        <w:rPr>
          <w:rFonts w:asciiTheme="minorHAnsi" w:hAnsiTheme="minorHAnsi" w:cstheme="minorHAnsi"/>
          <w:spacing w:val="-46"/>
        </w:rPr>
        <w:t xml:space="preserve"> </w:t>
      </w:r>
      <w:r w:rsidRPr="006165BE">
        <w:rPr>
          <w:rFonts w:asciiTheme="minorHAnsi" w:hAnsiTheme="minorHAnsi" w:cstheme="minorHAnsi"/>
        </w:rPr>
        <w:t>determine if the company’s return on equity is above or below the industry average and what factor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causes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the difference?</w:t>
      </w:r>
    </w:p>
    <w:p w:rsidR="00212C7E" w:rsidRPr="006165BE" w:rsidRDefault="00212C7E" w:rsidP="0051285B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57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Above,</w:t>
      </w:r>
      <w:r w:rsidRPr="006165BE">
        <w:rPr>
          <w:rFonts w:asciiTheme="minorHAnsi" w:hAnsiTheme="minorHAnsi" w:cstheme="minorHAnsi"/>
          <w:spacing w:val="-11"/>
        </w:rPr>
        <w:t xml:space="preserve"> </w:t>
      </w:r>
      <w:r w:rsidRPr="006165BE">
        <w:rPr>
          <w:rFonts w:asciiTheme="minorHAnsi" w:hAnsiTheme="minorHAnsi" w:cstheme="minorHAnsi"/>
        </w:rPr>
        <w:t>profit</w:t>
      </w:r>
      <w:r w:rsidRPr="006165BE">
        <w:rPr>
          <w:rFonts w:asciiTheme="minorHAnsi" w:hAnsiTheme="minorHAnsi" w:cstheme="minorHAnsi"/>
          <w:spacing w:val="-11"/>
        </w:rPr>
        <w:t xml:space="preserve"> </w:t>
      </w:r>
      <w:r w:rsidRPr="006165BE">
        <w:rPr>
          <w:rFonts w:asciiTheme="minorHAnsi" w:hAnsiTheme="minorHAnsi" w:cstheme="minorHAnsi"/>
        </w:rPr>
        <w:t>margin</w:t>
      </w:r>
    </w:p>
    <w:p w:rsidR="00212C7E" w:rsidRPr="006165BE" w:rsidRDefault="00212C7E" w:rsidP="0051285B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80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pacing w:val="-1"/>
        </w:rPr>
        <w:t>Below,</w:t>
      </w:r>
      <w:r w:rsidRPr="006165BE">
        <w:rPr>
          <w:rFonts w:asciiTheme="minorHAnsi" w:hAnsiTheme="minorHAnsi" w:cstheme="minorHAnsi"/>
          <w:spacing w:val="-11"/>
        </w:rPr>
        <w:t xml:space="preserve"> </w:t>
      </w:r>
      <w:r w:rsidRPr="006165BE">
        <w:rPr>
          <w:rFonts w:asciiTheme="minorHAnsi" w:hAnsiTheme="minorHAnsi" w:cstheme="minorHAnsi"/>
          <w:spacing w:val="-1"/>
        </w:rPr>
        <w:t>profit</w:t>
      </w:r>
      <w:r w:rsidRPr="006165BE">
        <w:rPr>
          <w:rFonts w:asciiTheme="minorHAnsi" w:hAnsiTheme="minorHAnsi" w:cstheme="minorHAnsi"/>
          <w:spacing w:val="-10"/>
        </w:rPr>
        <w:t xml:space="preserve"> </w:t>
      </w:r>
      <w:r w:rsidRPr="006165BE">
        <w:rPr>
          <w:rFonts w:asciiTheme="minorHAnsi" w:hAnsiTheme="minorHAnsi" w:cstheme="minorHAnsi"/>
          <w:spacing w:val="-1"/>
        </w:rPr>
        <w:t>margin</w:t>
      </w:r>
    </w:p>
    <w:p w:rsidR="00212C7E" w:rsidRPr="006165BE" w:rsidRDefault="00212C7E" w:rsidP="0051285B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77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  <w:spacing w:val="-1"/>
        </w:rPr>
        <w:t>Below,</w:t>
      </w:r>
      <w:r w:rsidRPr="006165BE">
        <w:rPr>
          <w:rFonts w:asciiTheme="minorHAnsi" w:hAnsiTheme="minorHAnsi" w:cstheme="minorHAnsi"/>
          <w:spacing w:val="-11"/>
        </w:rPr>
        <w:t xml:space="preserve"> </w:t>
      </w:r>
      <w:r w:rsidRPr="006165BE">
        <w:rPr>
          <w:rFonts w:asciiTheme="minorHAnsi" w:hAnsiTheme="minorHAnsi" w:cstheme="minorHAnsi"/>
          <w:spacing w:val="-1"/>
        </w:rPr>
        <w:t>total</w:t>
      </w:r>
      <w:r w:rsidRPr="006165BE">
        <w:rPr>
          <w:rFonts w:asciiTheme="minorHAnsi" w:hAnsiTheme="minorHAnsi" w:cstheme="minorHAnsi"/>
          <w:spacing w:val="-10"/>
        </w:rPr>
        <w:t xml:space="preserve"> </w:t>
      </w:r>
      <w:r w:rsidRPr="006165BE">
        <w:rPr>
          <w:rFonts w:asciiTheme="minorHAnsi" w:hAnsiTheme="minorHAnsi" w:cstheme="minorHAnsi"/>
        </w:rPr>
        <w:t>asset</w:t>
      </w:r>
      <w:r w:rsidRPr="006165BE">
        <w:rPr>
          <w:rFonts w:asciiTheme="minorHAnsi" w:hAnsiTheme="minorHAnsi" w:cstheme="minorHAnsi"/>
          <w:spacing w:val="-11"/>
        </w:rPr>
        <w:t xml:space="preserve"> </w:t>
      </w:r>
      <w:r w:rsidRPr="006165BE">
        <w:rPr>
          <w:rFonts w:asciiTheme="minorHAnsi" w:hAnsiTheme="minorHAnsi" w:cstheme="minorHAnsi"/>
        </w:rPr>
        <w:t>turnover</w:t>
      </w:r>
    </w:p>
    <w:p w:rsidR="00212C7E" w:rsidRPr="006165BE" w:rsidRDefault="00212C7E" w:rsidP="0051285B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80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Above,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total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asset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turnover</w:t>
      </w:r>
    </w:p>
    <w:p w:rsidR="00212C7E" w:rsidRPr="006165BE" w:rsidRDefault="00212C7E" w:rsidP="0051285B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77"/>
        <w:ind w:hanging="7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Below,</w:t>
      </w:r>
      <w:r w:rsidRPr="006165BE">
        <w:rPr>
          <w:rFonts w:asciiTheme="minorHAnsi" w:hAnsiTheme="minorHAnsi" w:cstheme="minorHAnsi"/>
          <w:spacing w:val="-10"/>
        </w:rPr>
        <w:t xml:space="preserve"> </w:t>
      </w:r>
      <w:r w:rsidRPr="006165BE">
        <w:rPr>
          <w:rFonts w:asciiTheme="minorHAnsi" w:hAnsiTheme="minorHAnsi" w:cstheme="minorHAnsi"/>
        </w:rPr>
        <w:t>equity</w:t>
      </w:r>
      <w:r w:rsidRPr="006165BE">
        <w:rPr>
          <w:rFonts w:asciiTheme="minorHAnsi" w:hAnsiTheme="minorHAnsi" w:cstheme="minorHAnsi"/>
          <w:spacing w:val="-9"/>
        </w:rPr>
        <w:t xml:space="preserve"> </w:t>
      </w:r>
      <w:r w:rsidRPr="006165BE">
        <w:rPr>
          <w:rFonts w:asciiTheme="minorHAnsi" w:hAnsiTheme="minorHAnsi" w:cstheme="minorHAnsi"/>
        </w:rPr>
        <w:t>multiplier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177" w:line="400" w:lineRule="auto"/>
        <w:ind w:left="821" w:right="655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Company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return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on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equity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200,000/1,350,000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(5.00%</w:t>
      </w:r>
      <w:proofErr w:type="gramStart"/>
      <w:r w:rsidRPr="006165BE">
        <w:rPr>
          <w:rFonts w:asciiTheme="minorHAnsi" w:hAnsiTheme="minorHAnsi" w:cstheme="minorHAnsi"/>
        </w:rPr>
        <w:t>)(</w:t>
      </w:r>
      <w:proofErr w:type="gramEnd"/>
      <w:r w:rsidRPr="006165BE">
        <w:rPr>
          <w:rFonts w:asciiTheme="minorHAnsi" w:hAnsiTheme="minorHAnsi" w:cstheme="minorHAnsi"/>
        </w:rPr>
        <w:t>1.48)(2.00)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14.8%</w:t>
      </w:r>
      <w:r w:rsidRPr="006165BE">
        <w:rPr>
          <w:rFonts w:asciiTheme="minorHAnsi" w:hAnsiTheme="minorHAnsi" w:cstheme="minorHAnsi"/>
          <w:spacing w:val="-46"/>
        </w:rPr>
        <w:t xml:space="preserve"> </w:t>
      </w:r>
      <w:r w:rsidRPr="006165BE">
        <w:rPr>
          <w:rFonts w:asciiTheme="minorHAnsi" w:hAnsiTheme="minorHAnsi" w:cstheme="minorHAnsi"/>
        </w:rPr>
        <w:t>Industry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return on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equity =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(5.00%)(1.67)(2.00)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16.7%</w:t>
      </w:r>
    </w:p>
    <w:p w:rsidR="00212C7E" w:rsidRPr="006165BE" w:rsidRDefault="00212C7E" w:rsidP="0051285B">
      <w:pPr>
        <w:pStyle w:val="ListParagraph"/>
        <w:numPr>
          <w:ilvl w:val="0"/>
          <w:numId w:val="2"/>
        </w:numPr>
        <w:tabs>
          <w:tab w:val="left" w:pos="320"/>
        </w:tabs>
        <w:spacing w:line="256" w:lineRule="auto"/>
        <w:ind w:left="101" w:right="194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 company has $2.5 million of debt outstanding on which it pays interest of 8% per year. The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annual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revenues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are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$10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million,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tax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35%,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profit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margin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4.2%.</w:t>
      </w:r>
      <w:r w:rsidRPr="006165BE">
        <w:rPr>
          <w:rFonts w:asciiTheme="minorHAnsi" w:hAnsiTheme="minorHAnsi" w:cstheme="minorHAnsi"/>
          <w:spacing w:val="39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46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6165BE">
        <w:rPr>
          <w:rFonts w:asciiTheme="minorHAnsi" w:hAnsiTheme="minorHAnsi" w:cstheme="minorHAnsi"/>
        </w:rPr>
        <w:t>times</w:t>
      </w:r>
      <w:proofErr w:type="gramEnd"/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interest earned?</w:t>
      </w:r>
    </w:p>
    <w:p w:rsidR="00212C7E" w:rsidRPr="006165BE" w:rsidRDefault="00212C7E" w:rsidP="00212C7E">
      <w:pPr>
        <w:pStyle w:val="BodyText"/>
        <w:tabs>
          <w:tab w:val="right" w:pos="1821"/>
        </w:tabs>
        <w:spacing w:before="15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4.2</w:t>
      </w:r>
    </w:p>
    <w:p w:rsidR="00212C7E" w:rsidRPr="006165BE" w:rsidRDefault="00212C7E" w:rsidP="00212C7E">
      <w:pPr>
        <w:pStyle w:val="BodyText"/>
        <w:tabs>
          <w:tab w:val="right" w:pos="182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4.4</w:t>
      </w:r>
    </w:p>
    <w:p w:rsidR="00212C7E" w:rsidRPr="006165BE" w:rsidRDefault="00212C7E" w:rsidP="00212C7E">
      <w:pPr>
        <w:pStyle w:val="BodyText"/>
        <w:tabs>
          <w:tab w:val="right" w:pos="182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4.6</w:t>
      </w:r>
    </w:p>
    <w:p w:rsidR="00212C7E" w:rsidRPr="006165BE" w:rsidRDefault="00212C7E" w:rsidP="00212C7E">
      <w:pPr>
        <w:pStyle w:val="BodyText"/>
        <w:tabs>
          <w:tab w:val="right" w:pos="182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4.8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5.0</w:t>
      </w:r>
    </w:p>
    <w:p w:rsidR="00212C7E" w:rsidRPr="006165BE" w:rsidRDefault="00212C7E" w:rsidP="00212C7E">
      <w:pPr>
        <w:rPr>
          <w:rFonts w:asciiTheme="minorHAnsi" w:hAnsiTheme="minorHAnsi" w:cstheme="minorHAnsi"/>
        </w:rPr>
        <w:sectPr w:rsidR="00212C7E" w:rsidRPr="006165BE">
          <w:pgSz w:w="12240" w:h="15840"/>
          <w:pgMar w:top="1380" w:right="1340" w:bottom="280" w:left="1340" w:header="769" w:footer="0" w:gutter="0"/>
          <w:cols w:space="720"/>
        </w:sect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11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2,500,000(0.08)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200,000</w:t>
      </w:r>
    </w:p>
    <w:p w:rsidR="00212C7E" w:rsidRPr="006165BE" w:rsidRDefault="00212C7E" w:rsidP="00212C7E">
      <w:pPr>
        <w:pStyle w:val="BodyText"/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Net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income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10,000,000(0.042)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420,000</w:t>
      </w:r>
    </w:p>
    <w:p w:rsidR="00212C7E" w:rsidRPr="006165BE" w:rsidRDefault="00212C7E" w:rsidP="00212C7E">
      <w:pPr>
        <w:pStyle w:val="BodyText"/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EBIT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420,000</w:t>
      </w:r>
      <w:proofErr w:type="gramStart"/>
      <w:r w:rsidRPr="006165BE">
        <w:rPr>
          <w:rFonts w:asciiTheme="minorHAnsi" w:hAnsiTheme="minorHAnsi" w:cstheme="minorHAnsi"/>
        </w:rPr>
        <w:t>/(</w:t>
      </w:r>
      <w:proofErr w:type="gramEnd"/>
      <w:r w:rsidRPr="006165BE">
        <w:rPr>
          <w:rFonts w:asciiTheme="minorHAnsi" w:hAnsiTheme="minorHAnsi" w:cstheme="minorHAnsi"/>
        </w:rPr>
        <w:t>1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–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0.35)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+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200,000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846,154</w:t>
      </w:r>
    </w:p>
    <w:p w:rsidR="00212C7E" w:rsidRPr="006165BE" w:rsidRDefault="00212C7E" w:rsidP="00212C7E">
      <w:pPr>
        <w:pStyle w:val="BodyText"/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Times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earned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EBIT/Interest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846,154/200,000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4.2</w:t>
      </w:r>
    </w:p>
    <w:p w:rsidR="00212C7E" w:rsidRPr="006165BE" w:rsidRDefault="00212C7E" w:rsidP="0051285B">
      <w:pPr>
        <w:pStyle w:val="ListParagraph"/>
        <w:numPr>
          <w:ilvl w:val="0"/>
          <w:numId w:val="2"/>
        </w:numPr>
        <w:tabs>
          <w:tab w:val="left" w:pos="430"/>
        </w:tabs>
        <w:spacing w:before="177" w:line="256" w:lineRule="auto"/>
        <w:ind w:left="101" w:right="401" w:firstLine="0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company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has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a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return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on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assets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of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10.4%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per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year,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net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income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$278,667,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annual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interest</w:t>
      </w:r>
      <w:r w:rsidRPr="006165BE">
        <w:rPr>
          <w:rFonts w:asciiTheme="minorHAnsi" w:hAnsiTheme="minorHAnsi" w:cstheme="minorHAnsi"/>
          <w:spacing w:val="-47"/>
        </w:rPr>
        <w:t xml:space="preserve"> </w:t>
      </w:r>
      <w:r w:rsidRPr="006165BE">
        <w:rPr>
          <w:rFonts w:asciiTheme="minorHAnsi" w:hAnsiTheme="minorHAnsi" w:cstheme="minorHAnsi"/>
        </w:rPr>
        <w:t>expense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$276,443,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and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its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tax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rate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38%.</w:t>
      </w:r>
      <w:r w:rsidRPr="006165BE">
        <w:rPr>
          <w:rFonts w:asciiTheme="minorHAnsi" w:hAnsiTheme="minorHAnsi" w:cstheme="minorHAnsi"/>
          <w:spacing w:val="43"/>
        </w:rPr>
        <w:t xml:space="preserve"> </w:t>
      </w:r>
      <w:r w:rsidRPr="006165BE">
        <w:rPr>
          <w:rFonts w:asciiTheme="minorHAnsi" w:hAnsiTheme="minorHAnsi" w:cstheme="minorHAnsi"/>
        </w:rPr>
        <w:t>What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is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the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company’s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basic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power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ratio?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6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A)</w:t>
      </w:r>
      <w:r w:rsidRPr="006165BE">
        <w:rPr>
          <w:rFonts w:asciiTheme="minorHAnsi" w:hAnsiTheme="minorHAnsi" w:cstheme="minorHAnsi"/>
        </w:rPr>
        <w:tab/>
        <w:t>20.7%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9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B)</w:t>
      </w:r>
      <w:r w:rsidRPr="006165BE">
        <w:rPr>
          <w:rFonts w:asciiTheme="minorHAnsi" w:hAnsiTheme="minorHAnsi" w:cstheme="minorHAnsi"/>
        </w:rPr>
        <w:tab/>
        <w:t>27.1%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C)</w:t>
      </w:r>
      <w:r w:rsidRPr="006165BE">
        <w:rPr>
          <w:rFonts w:asciiTheme="minorHAnsi" w:hAnsiTheme="minorHAnsi" w:cstheme="minorHAnsi"/>
        </w:rPr>
        <w:tab/>
        <w:t>25.2%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80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D)</w:t>
      </w:r>
      <w:r w:rsidRPr="006165BE">
        <w:rPr>
          <w:rFonts w:asciiTheme="minorHAnsi" w:hAnsiTheme="minorHAnsi" w:cstheme="minorHAnsi"/>
        </w:rPr>
        <w:tab/>
        <w:t>22.4%</w:t>
      </w:r>
    </w:p>
    <w:p w:rsidR="00212C7E" w:rsidRPr="006165BE" w:rsidRDefault="00212C7E" w:rsidP="00212C7E">
      <w:pPr>
        <w:pStyle w:val="BodyText"/>
        <w:tabs>
          <w:tab w:val="left" w:pos="1541"/>
        </w:tabs>
        <w:spacing w:before="177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E)</w:t>
      </w:r>
      <w:r w:rsidRPr="006165BE">
        <w:rPr>
          <w:rFonts w:asciiTheme="minorHAnsi" w:hAnsiTheme="minorHAnsi" w:cstheme="minorHAnsi"/>
        </w:rPr>
        <w:tab/>
        <w:t>19.1%</w:t>
      </w: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rPr>
          <w:rFonts w:asciiTheme="minorHAnsi" w:hAnsiTheme="minorHAnsi" w:cstheme="minorHAnsi"/>
        </w:rPr>
      </w:pPr>
    </w:p>
    <w:p w:rsidR="00212C7E" w:rsidRPr="006165BE" w:rsidRDefault="00212C7E" w:rsidP="00212C7E">
      <w:pPr>
        <w:pStyle w:val="BodyText"/>
        <w:spacing w:before="177" w:line="400" w:lineRule="auto"/>
        <w:ind w:left="821" w:right="4663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Answer: Assets = 278,667/0.104 = 2,679,490</w:t>
      </w:r>
      <w:r w:rsidRPr="006165BE">
        <w:rPr>
          <w:rFonts w:asciiTheme="minorHAnsi" w:hAnsiTheme="minorHAnsi" w:cstheme="minorHAnsi"/>
          <w:spacing w:val="1"/>
        </w:rPr>
        <w:t xml:space="preserve"> </w:t>
      </w:r>
      <w:r w:rsidRPr="006165BE">
        <w:rPr>
          <w:rFonts w:asciiTheme="minorHAnsi" w:hAnsiTheme="minorHAnsi" w:cstheme="minorHAnsi"/>
        </w:rPr>
        <w:t>EBIT</w:t>
      </w:r>
      <w:r w:rsidRPr="006165BE">
        <w:rPr>
          <w:rFonts w:asciiTheme="minorHAnsi" w:hAnsiTheme="minorHAnsi" w:cstheme="minorHAnsi"/>
          <w:spacing w:val="-3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278,667</w:t>
      </w:r>
      <w:proofErr w:type="gramStart"/>
      <w:r w:rsidRPr="006165BE">
        <w:rPr>
          <w:rFonts w:asciiTheme="minorHAnsi" w:hAnsiTheme="minorHAnsi" w:cstheme="minorHAnsi"/>
        </w:rPr>
        <w:t>/(</w:t>
      </w:r>
      <w:proofErr w:type="gramEnd"/>
      <w:r w:rsidRPr="006165BE">
        <w:rPr>
          <w:rFonts w:asciiTheme="minorHAnsi" w:hAnsiTheme="minorHAnsi" w:cstheme="minorHAnsi"/>
        </w:rPr>
        <w:t>1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-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0.38)</w:t>
      </w:r>
      <w:r w:rsidRPr="006165BE">
        <w:rPr>
          <w:rFonts w:asciiTheme="minorHAnsi" w:hAnsiTheme="minorHAnsi" w:cstheme="minorHAnsi"/>
          <w:spacing w:val="-1"/>
        </w:rPr>
        <w:t xml:space="preserve"> </w:t>
      </w:r>
      <w:r w:rsidRPr="006165BE">
        <w:rPr>
          <w:rFonts w:asciiTheme="minorHAnsi" w:hAnsiTheme="minorHAnsi" w:cstheme="minorHAnsi"/>
        </w:rPr>
        <w:t>+</w:t>
      </w:r>
      <w:r w:rsidRPr="006165BE">
        <w:rPr>
          <w:rFonts w:asciiTheme="minorHAnsi" w:hAnsiTheme="minorHAnsi" w:cstheme="minorHAnsi"/>
          <w:spacing w:val="-4"/>
        </w:rPr>
        <w:t xml:space="preserve"> </w:t>
      </w:r>
      <w:r w:rsidRPr="006165BE">
        <w:rPr>
          <w:rFonts w:asciiTheme="minorHAnsi" w:hAnsiTheme="minorHAnsi" w:cstheme="minorHAnsi"/>
        </w:rPr>
        <w:t>276,443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2"/>
        </w:rPr>
        <w:t xml:space="preserve"> </w:t>
      </w:r>
      <w:r w:rsidRPr="006165BE">
        <w:rPr>
          <w:rFonts w:asciiTheme="minorHAnsi" w:hAnsiTheme="minorHAnsi" w:cstheme="minorHAnsi"/>
        </w:rPr>
        <w:t>725,906</w:t>
      </w:r>
    </w:p>
    <w:p w:rsidR="00212C7E" w:rsidRPr="006165BE" w:rsidRDefault="00212C7E" w:rsidP="00212C7E">
      <w:pPr>
        <w:pStyle w:val="BodyText"/>
        <w:spacing w:line="266" w:lineRule="exact"/>
        <w:ind w:left="821"/>
        <w:rPr>
          <w:rFonts w:asciiTheme="minorHAnsi" w:hAnsiTheme="minorHAnsi" w:cstheme="minorHAnsi"/>
        </w:rPr>
      </w:pPr>
      <w:r w:rsidRPr="006165BE">
        <w:rPr>
          <w:rFonts w:asciiTheme="minorHAnsi" w:hAnsiTheme="minorHAnsi" w:cstheme="minorHAnsi"/>
        </w:rPr>
        <w:t>Basic</w:t>
      </w:r>
      <w:r w:rsidRPr="006165BE">
        <w:rPr>
          <w:rFonts w:asciiTheme="minorHAnsi" w:hAnsiTheme="minorHAnsi" w:cstheme="minorHAnsi"/>
          <w:spacing w:val="-8"/>
        </w:rPr>
        <w:t xml:space="preserve"> </w:t>
      </w:r>
      <w:r w:rsidRPr="006165BE">
        <w:rPr>
          <w:rFonts w:asciiTheme="minorHAnsi" w:hAnsiTheme="minorHAnsi" w:cstheme="minorHAnsi"/>
        </w:rPr>
        <w:t>earnings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power</w:t>
      </w:r>
      <w:r w:rsidRPr="006165BE">
        <w:rPr>
          <w:rFonts w:asciiTheme="minorHAnsi" w:hAnsiTheme="minorHAnsi" w:cstheme="minorHAnsi"/>
          <w:spacing w:val="-5"/>
        </w:rPr>
        <w:t xml:space="preserve"> </w:t>
      </w:r>
      <w:r w:rsidRPr="006165BE">
        <w:rPr>
          <w:rFonts w:asciiTheme="minorHAnsi" w:hAnsiTheme="minorHAnsi" w:cstheme="minorHAnsi"/>
        </w:rPr>
        <w:t>ratio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EBIT/Assets</w:t>
      </w:r>
      <w:r w:rsidRPr="006165BE">
        <w:rPr>
          <w:rFonts w:asciiTheme="minorHAnsi" w:hAnsiTheme="minorHAnsi" w:cstheme="minorHAnsi"/>
          <w:spacing w:val="-7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725,906/2,679,490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=</w:t>
      </w:r>
      <w:r w:rsidRPr="006165BE">
        <w:rPr>
          <w:rFonts w:asciiTheme="minorHAnsi" w:hAnsiTheme="minorHAnsi" w:cstheme="minorHAnsi"/>
          <w:spacing w:val="-6"/>
        </w:rPr>
        <w:t xml:space="preserve"> </w:t>
      </w:r>
      <w:r w:rsidRPr="006165BE">
        <w:rPr>
          <w:rFonts w:asciiTheme="minorHAnsi" w:hAnsiTheme="minorHAnsi" w:cstheme="minorHAnsi"/>
        </w:rPr>
        <w:t>27.1%</w:t>
      </w:r>
    </w:p>
    <w:bookmarkEnd w:id="0"/>
    <w:p w:rsidR="00C84972" w:rsidRDefault="00C84972"/>
    <w:sectPr w:rsidR="00C8497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325AE4"/>
    <w:multiLevelType w:val="hybridMultilevel"/>
    <w:tmpl w:val="2BCC82C8"/>
    <w:lvl w:ilvl="0" w:tplc="A978FFC2">
      <w:start w:val="1"/>
      <w:numFmt w:val="decimal"/>
      <w:lvlText w:val="%1."/>
      <w:lvlJc w:val="left"/>
      <w:pPr>
        <w:ind w:left="822" w:hanging="21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E644DA6">
      <w:start w:val="1"/>
      <w:numFmt w:val="upperLetter"/>
      <w:lvlText w:val="%2)"/>
      <w:lvlJc w:val="left"/>
      <w:pPr>
        <w:ind w:left="154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29261156">
      <w:numFmt w:val="bullet"/>
      <w:lvlText w:val="•"/>
      <w:lvlJc w:val="left"/>
      <w:pPr>
        <w:ind w:left="2431" w:hanging="720"/>
      </w:pPr>
      <w:rPr>
        <w:rFonts w:hint="default"/>
        <w:lang w:val="en-US" w:eastAsia="en-US" w:bidi="ar-SA"/>
      </w:rPr>
    </w:lvl>
    <w:lvl w:ilvl="3" w:tplc="966C354C">
      <w:numFmt w:val="bullet"/>
      <w:lvlText w:val="•"/>
      <w:lvlJc w:val="left"/>
      <w:pPr>
        <w:ind w:left="3322" w:hanging="720"/>
      </w:pPr>
      <w:rPr>
        <w:rFonts w:hint="default"/>
        <w:lang w:val="en-US" w:eastAsia="en-US" w:bidi="ar-SA"/>
      </w:rPr>
    </w:lvl>
    <w:lvl w:ilvl="4" w:tplc="36282A00">
      <w:numFmt w:val="bullet"/>
      <w:lvlText w:val="•"/>
      <w:lvlJc w:val="left"/>
      <w:pPr>
        <w:ind w:left="4213" w:hanging="720"/>
      </w:pPr>
      <w:rPr>
        <w:rFonts w:hint="default"/>
        <w:lang w:val="en-US" w:eastAsia="en-US" w:bidi="ar-SA"/>
      </w:rPr>
    </w:lvl>
    <w:lvl w:ilvl="5" w:tplc="9E4068FA">
      <w:numFmt w:val="bullet"/>
      <w:lvlText w:val="•"/>
      <w:lvlJc w:val="left"/>
      <w:pPr>
        <w:ind w:left="5104" w:hanging="720"/>
      </w:pPr>
      <w:rPr>
        <w:rFonts w:hint="default"/>
        <w:lang w:val="en-US" w:eastAsia="en-US" w:bidi="ar-SA"/>
      </w:rPr>
    </w:lvl>
    <w:lvl w:ilvl="6" w:tplc="AE2C7E4C">
      <w:numFmt w:val="bullet"/>
      <w:lvlText w:val="•"/>
      <w:lvlJc w:val="left"/>
      <w:pPr>
        <w:ind w:left="5995" w:hanging="720"/>
      </w:pPr>
      <w:rPr>
        <w:rFonts w:hint="default"/>
        <w:lang w:val="en-US" w:eastAsia="en-US" w:bidi="ar-SA"/>
      </w:rPr>
    </w:lvl>
    <w:lvl w:ilvl="7" w:tplc="A45C0C42">
      <w:numFmt w:val="bullet"/>
      <w:lvlText w:val="•"/>
      <w:lvlJc w:val="left"/>
      <w:pPr>
        <w:ind w:left="6886" w:hanging="720"/>
      </w:pPr>
      <w:rPr>
        <w:rFonts w:hint="default"/>
        <w:lang w:val="en-US" w:eastAsia="en-US" w:bidi="ar-SA"/>
      </w:rPr>
    </w:lvl>
    <w:lvl w:ilvl="8" w:tplc="98AC988A">
      <w:numFmt w:val="bullet"/>
      <w:lvlText w:val="•"/>
      <w:lvlJc w:val="left"/>
      <w:pPr>
        <w:ind w:left="7777" w:hanging="720"/>
      </w:pPr>
      <w:rPr>
        <w:rFonts w:hint="default"/>
        <w:lang w:val="en-US" w:eastAsia="en-US" w:bidi="ar-SA"/>
      </w:rPr>
    </w:lvl>
  </w:abstractNum>
  <w:abstractNum w:abstractNumId="1">
    <w:nsid w:val="61A12222"/>
    <w:multiLevelType w:val="hybridMultilevel"/>
    <w:tmpl w:val="699848CC"/>
    <w:lvl w:ilvl="0" w:tplc="7A546822">
      <w:start w:val="2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684" w:hanging="360"/>
      </w:pPr>
    </w:lvl>
    <w:lvl w:ilvl="2" w:tplc="4009001B" w:tentative="1">
      <w:start w:val="1"/>
      <w:numFmt w:val="lowerRoman"/>
      <w:lvlText w:val="%3."/>
      <w:lvlJc w:val="right"/>
      <w:pPr>
        <w:ind w:left="2404" w:hanging="180"/>
      </w:pPr>
    </w:lvl>
    <w:lvl w:ilvl="3" w:tplc="4009000F" w:tentative="1">
      <w:start w:val="1"/>
      <w:numFmt w:val="decimal"/>
      <w:lvlText w:val="%4."/>
      <w:lvlJc w:val="left"/>
      <w:pPr>
        <w:ind w:left="3124" w:hanging="360"/>
      </w:pPr>
    </w:lvl>
    <w:lvl w:ilvl="4" w:tplc="40090019" w:tentative="1">
      <w:start w:val="1"/>
      <w:numFmt w:val="lowerLetter"/>
      <w:lvlText w:val="%5."/>
      <w:lvlJc w:val="left"/>
      <w:pPr>
        <w:ind w:left="3844" w:hanging="360"/>
      </w:pPr>
    </w:lvl>
    <w:lvl w:ilvl="5" w:tplc="4009001B" w:tentative="1">
      <w:start w:val="1"/>
      <w:numFmt w:val="lowerRoman"/>
      <w:lvlText w:val="%6."/>
      <w:lvlJc w:val="right"/>
      <w:pPr>
        <w:ind w:left="4564" w:hanging="180"/>
      </w:pPr>
    </w:lvl>
    <w:lvl w:ilvl="6" w:tplc="4009000F" w:tentative="1">
      <w:start w:val="1"/>
      <w:numFmt w:val="decimal"/>
      <w:lvlText w:val="%7."/>
      <w:lvlJc w:val="left"/>
      <w:pPr>
        <w:ind w:left="5284" w:hanging="360"/>
      </w:pPr>
    </w:lvl>
    <w:lvl w:ilvl="7" w:tplc="40090019" w:tentative="1">
      <w:start w:val="1"/>
      <w:numFmt w:val="lowerLetter"/>
      <w:lvlText w:val="%8."/>
      <w:lvlJc w:val="left"/>
      <w:pPr>
        <w:ind w:left="6004" w:hanging="360"/>
      </w:pPr>
    </w:lvl>
    <w:lvl w:ilvl="8" w:tplc="4009001B" w:tentative="1">
      <w:start w:val="1"/>
      <w:numFmt w:val="lowerRoman"/>
      <w:lvlText w:val="%9."/>
      <w:lvlJc w:val="right"/>
      <w:pPr>
        <w:ind w:left="672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7E"/>
    <w:rsid w:val="00212C7E"/>
    <w:rsid w:val="0051285B"/>
    <w:rsid w:val="00C8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E3B979-B6CF-4364-8DA8-AA79D4E4D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12C7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12C7E"/>
  </w:style>
  <w:style w:type="character" w:customStyle="1" w:styleId="BodyTextChar">
    <w:name w:val="Body Text Char"/>
    <w:basedOn w:val="DefaultParagraphFont"/>
    <w:link w:val="BodyText"/>
    <w:uiPriority w:val="1"/>
    <w:rsid w:val="00212C7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212C7E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768</Words>
  <Characters>4378</Characters>
  <Application>Microsoft Office Word</Application>
  <DocSecurity>0</DocSecurity>
  <Lines>36</Lines>
  <Paragraphs>10</Paragraphs>
  <ScaleCrop>false</ScaleCrop>
  <Company/>
  <LinksUpToDate>false</LinksUpToDate>
  <CharactersWithSpaces>5136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2021-06-16T09:29:00Z</dcterms:created>
  <dcterms:modified xsi:type="dcterms:W3CDTF">2021-06-17T02:39:00Z</dcterms:modified>
</cp:coreProperties>
</file>