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E70" w:rsidRPr="006165BE" w:rsidRDefault="00A23E70" w:rsidP="00A23E70">
      <w:pPr>
        <w:pStyle w:val="BodyText"/>
        <w:spacing w:before="3"/>
        <w:rPr>
          <w:rFonts w:asciiTheme="minorHAnsi" w:hAnsiTheme="minorHAnsi" w:cstheme="minorHAnsi"/>
        </w:rPr>
      </w:pPr>
      <w:bookmarkStart w:id="0" w:name="_GoBack"/>
      <w:r w:rsidRPr="006165BE">
        <w:rPr>
          <w:rFonts w:asciiTheme="minorHAnsi" w:hAnsiTheme="minorHAnsi" w:cstheme="minorHAnsi"/>
        </w:rPr>
        <w:t>University of North Georgia, Dahlonega</w:t>
      </w:r>
    </w:p>
    <w:p w:rsidR="00A23E70" w:rsidRDefault="00A23E70" w:rsidP="00A23E70">
      <w:pPr>
        <w:pStyle w:val="BodyText"/>
        <w:spacing w:before="3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FINC 3440</w:t>
      </w:r>
    </w:p>
    <w:p w:rsidR="00A23E70" w:rsidRPr="006165BE" w:rsidRDefault="00A23E70" w:rsidP="00A23E70">
      <w:pPr>
        <w:pStyle w:val="BodyText"/>
        <w:spacing w:before="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Exam 2</w:t>
      </w:r>
    </w:p>
    <w:p w:rsidR="00A23E70" w:rsidRPr="00D45310" w:rsidRDefault="00D45310" w:rsidP="00D45310">
      <w:pPr>
        <w:tabs>
          <w:tab w:val="left" w:pos="320"/>
        </w:tabs>
        <w:spacing w:line="256" w:lineRule="auto"/>
        <w:ind w:left="-116" w:right="11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A23E70" w:rsidRPr="00D45310">
        <w:rPr>
          <w:rFonts w:asciiTheme="minorHAnsi" w:hAnsiTheme="minorHAnsi" w:cstheme="minorHAnsi"/>
        </w:rPr>
        <w:t>A</w:t>
      </w:r>
      <w:proofErr w:type="gramEnd"/>
      <w:r w:rsidR="00A23E70" w:rsidRPr="00D45310">
        <w:rPr>
          <w:rFonts w:asciiTheme="minorHAnsi" w:hAnsiTheme="minorHAnsi" w:cstheme="minorHAnsi"/>
          <w:spacing w:val="-10"/>
        </w:rPr>
        <w:t xml:space="preserve"> </w:t>
      </w:r>
      <w:r w:rsidR="00A23E70" w:rsidRPr="00D45310">
        <w:rPr>
          <w:rFonts w:asciiTheme="minorHAnsi" w:hAnsiTheme="minorHAnsi" w:cstheme="minorHAnsi"/>
        </w:rPr>
        <w:t>company</w:t>
      </w:r>
      <w:r w:rsidR="00A23E70" w:rsidRPr="00D45310">
        <w:rPr>
          <w:rFonts w:asciiTheme="minorHAnsi" w:hAnsiTheme="minorHAnsi" w:cstheme="minorHAnsi"/>
          <w:spacing w:val="-8"/>
        </w:rPr>
        <w:t xml:space="preserve"> </w:t>
      </w:r>
      <w:r w:rsidR="00A23E70" w:rsidRPr="00D45310">
        <w:rPr>
          <w:rFonts w:asciiTheme="minorHAnsi" w:hAnsiTheme="minorHAnsi" w:cstheme="minorHAnsi"/>
        </w:rPr>
        <w:t>had</w:t>
      </w:r>
      <w:r w:rsidR="00A23E70" w:rsidRPr="00D45310">
        <w:rPr>
          <w:rFonts w:asciiTheme="minorHAnsi" w:hAnsiTheme="minorHAnsi" w:cstheme="minorHAnsi"/>
          <w:spacing w:val="-7"/>
        </w:rPr>
        <w:t xml:space="preserve"> </w:t>
      </w:r>
      <w:r w:rsidR="00A23E70" w:rsidRPr="00D45310">
        <w:rPr>
          <w:rFonts w:asciiTheme="minorHAnsi" w:hAnsiTheme="minorHAnsi" w:cstheme="minorHAnsi"/>
        </w:rPr>
        <w:t>earnings</w:t>
      </w:r>
      <w:r w:rsidR="00A23E70" w:rsidRPr="00D45310">
        <w:rPr>
          <w:rFonts w:asciiTheme="minorHAnsi" w:hAnsiTheme="minorHAnsi" w:cstheme="minorHAnsi"/>
          <w:spacing w:val="-9"/>
        </w:rPr>
        <w:t xml:space="preserve"> </w:t>
      </w:r>
      <w:r w:rsidR="00A23E70" w:rsidRPr="00D45310">
        <w:rPr>
          <w:rFonts w:asciiTheme="minorHAnsi" w:hAnsiTheme="minorHAnsi" w:cstheme="minorHAnsi"/>
        </w:rPr>
        <w:t>before</w:t>
      </w:r>
      <w:r w:rsidR="00A23E70" w:rsidRPr="00D45310">
        <w:rPr>
          <w:rFonts w:asciiTheme="minorHAnsi" w:hAnsiTheme="minorHAnsi" w:cstheme="minorHAnsi"/>
          <w:spacing w:val="-8"/>
        </w:rPr>
        <w:t xml:space="preserve"> </w:t>
      </w:r>
      <w:r w:rsidR="00A23E70" w:rsidRPr="00D45310">
        <w:rPr>
          <w:rFonts w:asciiTheme="minorHAnsi" w:hAnsiTheme="minorHAnsi" w:cstheme="minorHAnsi"/>
        </w:rPr>
        <w:t>interest,</w:t>
      </w:r>
      <w:r w:rsidR="00A23E70" w:rsidRPr="00D45310">
        <w:rPr>
          <w:rFonts w:asciiTheme="minorHAnsi" w:hAnsiTheme="minorHAnsi" w:cstheme="minorHAnsi"/>
          <w:spacing w:val="-7"/>
        </w:rPr>
        <w:t xml:space="preserve"> </w:t>
      </w:r>
      <w:r w:rsidR="00A23E70" w:rsidRPr="00D45310">
        <w:rPr>
          <w:rFonts w:asciiTheme="minorHAnsi" w:hAnsiTheme="minorHAnsi" w:cstheme="minorHAnsi"/>
        </w:rPr>
        <w:t>taxes,</w:t>
      </w:r>
      <w:r w:rsidR="00A23E70" w:rsidRPr="00D45310">
        <w:rPr>
          <w:rFonts w:asciiTheme="minorHAnsi" w:hAnsiTheme="minorHAnsi" w:cstheme="minorHAnsi"/>
          <w:spacing w:val="-7"/>
        </w:rPr>
        <w:t xml:space="preserve"> </w:t>
      </w:r>
      <w:r w:rsidR="00A23E70" w:rsidRPr="00D45310">
        <w:rPr>
          <w:rFonts w:asciiTheme="minorHAnsi" w:hAnsiTheme="minorHAnsi" w:cstheme="minorHAnsi"/>
        </w:rPr>
        <w:t>depreciation,</w:t>
      </w:r>
      <w:r w:rsidR="00A23E70" w:rsidRPr="00D45310">
        <w:rPr>
          <w:rFonts w:asciiTheme="minorHAnsi" w:hAnsiTheme="minorHAnsi" w:cstheme="minorHAnsi"/>
          <w:spacing w:val="-9"/>
        </w:rPr>
        <w:t xml:space="preserve"> </w:t>
      </w:r>
      <w:r w:rsidR="00A23E70" w:rsidRPr="00D45310">
        <w:rPr>
          <w:rFonts w:asciiTheme="minorHAnsi" w:hAnsiTheme="minorHAnsi" w:cstheme="minorHAnsi"/>
        </w:rPr>
        <w:t>and</w:t>
      </w:r>
      <w:r w:rsidR="00A23E70" w:rsidRPr="00D45310">
        <w:rPr>
          <w:rFonts w:asciiTheme="minorHAnsi" w:hAnsiTheme="minorHAnsi" w:cstheme="minorHAnsi"/>
          <w:spacing w:val="-9"/>
        </w:rPr>
        <w:t xml:space="preserve"> </w:t>
      </w:r>
      <w:r w:rsidR="00A23E70" w:rsidRPr="00D45310">
        <w:rPr>
          <w:rFonts w:asciiTheme="minorHAnsi" w:hAnsiTheme="minorHAnsi" w:cstheme="minorHAnsi"/>
        </w:rPr>
        <w:t>amortization</w:t>
      </w:r>
      <w:r w:rsidR="00A23E70" w:rsidRPr="00D45310">
        <w:rPr>
          <w:rFonts w:asciiTheme="minorHAnsi" w:hAnsiTheme="minorHAnsi" w:cstheme="minorHAnsi"/>
          <w:spacing w:val="-6"/>
        </w:rPr>
        <w:t xml:space="preserve"> </w:t>
      </w:r>
      <w:r w:rsidR="00A23E70" w:rsidRPr="00D45310">
        <w:rPr>
          <w:rFonts w:asciiTheme="minorHAnsi" w:hAnsiTheme="minorHAnsi" w:cstheme="minorHAnsi"/>
        </w:rPr>
        <w:t>of</w:t>
      </w:r>
      <w:r w:rsidR="00A23E70" w:rsidRPr="00D45310">
        <w:rPr>
          <w:rFonts w:asciiTheme="minorHAnsi" w:hAnsiTheme="minorHAnsi" w:cstheme="minorHAnsi"/>
          <w:spacing w:val="-8"/>
        </w:rPr>
        <w:t xml:space="preserve"> </w:t>
      </w:r>
      <w:r w:rsidR="00A23E70" w:rsidRPr="00D45310">
        <w:rPr>
          <w:rFonts w:asciiTheme="minorHAnsi" w:hAnsiTheme="minorHAnsi" w:cstheme="minorHAnsi"/>
        </w:rPr>
        <w:t>$413,134,</w:t>
      </w:r>
      <w:r w:rsidR="00A23E70" w:rsidRPr="00D45310">
        <w:rPr>
          <w:rFonts w:asciiTheme="minorHAnsi" w:hAnsiTheme="minorHAnsi" w:cstheme="minorHAnsi"/>
          <w:spacing w:val="-8"/>
        </w:rPr>
        <w:t xml:space="preserve"> </w:t>
      </w:r>
      <w:r w:rsidR="00A23E70" w:rsidRPr="00D45310">
        <w:rPr>
          <w:rFonts w:asciiTheme="minorHAnsi" w:hAnsiTheme="minorHAnsi" w:cstheme="minorHAnsi"/>
        </w:rPr>
        <w:t>its</w:t>
      </w:r>
      <w:r w:rsidR="00A23E70" w:rsidRPr="00D45310">
        <w:rPr>
          <w:rFonts w:asciiTheme="minorHAnsi" w:hAnsiTheme="minorHAnsi" w:cstheme="minorHAnsi"/>
          <w:spacing w:val="-9"/>
        </w:rPr>
        <w:t xml:space="preserve"> </w:t>
      </w:r>
      <w:r w:rsidR="00A23E70" w:rsidRPr="00D45310">
        <w:rPr>
          <w:rFonts w:asciiTheme="minorHAnsi" w:hAnsiTheme="minorHAnsi" w:cstheme="minorHAnsi"/>
        </w:rPr>
        <w:t>tax</w:t>
      </w:r>
      <w:r w:rsidR="00A23E70" w:rsidRPr="00D45310">
        <w:rPr>
          <w:rFonts w:asciiTheme="minorHAnsi" w:hAnsiTheme="minorHAnsi" w:cstheme="minorHAnsi"/>
          <w:spacing w:val="-8"/>
        </w:rPr>
        <w:t xml:space="preserve"> </w:t>
      </w:r>
      <w:r w:rsidR="00A23E70" w:rsidRPr="00D45310">
        <w:rPr>
          <w:rFonts w:asciiTheme="minorHAnsi" w:hAnsiTheme="minorHAnsi" w:cstheme="minorHAnsi"/>
        </w:rPr>
        <w:t>rate</w:t>
      </w:r>
      <w:r w:rsidR="00A23E70" w:rsidRPr="00D45310">
        <w:rPr>
          <w:rFonts w:asciiTheme="minorHAnsi" w:hAnsiTheme="minorHAnsi" w:cstheme="minorHAnsi"/>
          <w:spacing w:val="-46"/>
        </w:rPr>
        <w:t xml:space="preserve"> </w:t>
      </w:r>
      <w:r w:rsidR="00A23E70" w:rsidRPr="00D45310">
        <w:rPr>
          <w:rFonts w:asciiTheme="minorHAnsi" w:hAnsiTheme="minorHAnsi" w:cstheme="minorHAnsi"/>
        </w:rPr>
        <w:t>is 30%, its interest expense was $83,077, and its depreciation and amortization expense was $63,222.</w:t>
      </w:r>
      <w:r w:rsidR="00A23E70" w:rsidRPr="00D45310">
        <w:rPr>
          <w:rFonts w:asciiTheme="minorHAnsi" w:hAnsiTheme="minorHAnsi" w:cstheme="minorHAnsi"/>
          <w:spacing w:val="1"/>
        </w:rPr>
        <w:t xml:space="preserve"> </w:t>
      </w:r>
      <w:r w:rsidR="00A23E70" w:rsidRPr="00D45310">
        <w:rPr>
          <w:rFonts w:asciiTheme="minorHAnsi" w:hAnsiTheme="minorHAnsi" w:cstheme="minorHAnsi"/>
        </w:rPr>
        <w:t>What</w:t>
      </w:r>
      <w:r w:rsidR="00A23E70" w:rsidRPr="00D45310">
        <w:rPr>
          <w:rFonts w:asciiTheme="minorHAnsi" w:hAnsiTheme="minorHAnsi" w:cstheme="minorHAnsi"/>
          <w:spacing w:val="-1"/>
        </w:rPr>
        <w:t xml:space="preserve"> </w:t>
      </w:r>
      <w:r w:rsidR="00A23E70" w:rsidRPr="00D45310">
        <w:rPr>
          <w:rFonts w:asciiTheme="minorHAnsi" w:hAnsiTheme="minorHAnsi" w:cstheme="minorHAnsi"/>
        </w:rPr>
        <w:t>was</w:t>
      </w:r>
      <w:r w:rsidR="00A23E70" w:rsidRPr="00D45310">
        <w:rPr>
          <w:rFonts w:asciiTheme="minorHAnsi" w:hAnsiTheme="minorHAnsi" w:cstheme="minorHAnsi"/>
          <w:spacing w:val="-2"/>
        </w:rPr>
        <w:t xml:space="preserve"> </w:t>
      </w:r>
      <w:r w:rsidR="00A23E70" w:rsidRPr="00D45310">
        <w:rPr>
          <w:rFonts w:asciiTheme="minorHAnsi" w:hAnsiTheme="minorHAnsi" w:cstheme="minorHAnsi"/>
        </w:rPr>
        <w:t>the</w:t>
      </w:r>
      <w:r w:rsidR="00A23E70" w:rsidRPr="00D45310">
        <w:rPr>
          <w:rFonts w:asciiTheme="minorHAnsi" w:hAnsiTheme="minorHAnsi" w:cstheme="minorHAnsi"/>
          <w:spacing w:val="-2"/>
        </w:rPr>
        <w:t xml:space="preserve"> </w:t>
      </w:r>
      <w:r w:rsidR="00A23E70" w:rsidRPr="00D45310">
        <w:rPr>
          <w:rFonts w:asciiTheme="minorHAnsi" w:hAnsiTheme="minorHAnsi" w:cstheme="minorHAnsi"/>
        </w:rPr>
        <w:t>company’s earnings</w:t>
      </w:r>
      <w:r w:rsidR="00A23E70" w:rsidRPr="00D45310">
        <w:rPr>
          <w:rFonts w:asciiTheme="minorHAnsi" w:hAnsiTheme="minorHAnsi" w:cstheme="minorHAnsi"/>
          <w:spacing w:val="-1"/>
        </w:rPr>
        <w:t xml:space="preserve"> </w:t>
      </w:r>
      <w:r w:rsidR="00A23E70" w:rsidRPr="00D45310">
        <w:rPr>
          <w:rFonts w:asciiTheme="minorHAnsi" w:hAnsiTheme="minorHAnsi" w:cstheme="minorHAnsi"/>
        </w:rPr>
        <w:t>before</w:t>
      </w:r>
      <w:r w:rsidR="00A23E70" w:rsidRPr="00D45310">
        <w:rPr>
          <w:rFonts w:asciiTheme="minorHAnsi" w:hAnsiTheme="minorHAnsi" w:cstheme="minorHAnsi"/>
          <w:spacing w:val="-1"/>
        </w:rPr>
        <w:t xml:space="preserve"> </w:t>
      </w:r>
      <w:r w:rsidR="00A23E70" w:rsidRPr="00D45310">
        <w:rPr>
          <w:rFonts w:asciiTheme="minorHAnsi" w:hAnsiTheme="minorHAnsi" w:cstheme="minorHAnsi"/>
        </w:rPr>
        <w:t>taxes?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$286,784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$317,614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$334,938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$349,912</w:t>
      </w:r>
    </w:p>
    <w:p w:rsidR="00A23E70" w:rsidRPr="006165BE" w:rsidRDefault="00A23E70" w:rsidP="00A23E70">
      <w:pPr>
        <w:pStyle w:val="BodyText"/>
        <w:spacing w:before="1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E)</w:t>
      </w:r>
      <w:r w:rsidRPr="006165BE">
        <w:rPr>
          <w:rFonts w:asciiTheme="minorHAnsi" w:hAnsiTheme="minorHAnsi" w:cstheme="minorHAnsi"/>
          <w:shd w:val="clear" w:color="auto" w:fill="FFFF00"/>
        </w:rPr>
        <w:tab/>
        <w:t>$266,835</w:t>
      </w: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spacing w:before="3"/>
        <w:rPr>
          <w:rFonts w:asciiTheme="minorHAnsi" w:hAnsiTheme="minorHAnsi" w:cstheme="minorHAnsi"/>
        </w:rPr>
      </w:pPr>
    </w:p>
    <w:p w:rsidR="00A23E70" w:rsidRPr="00D45310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line="254" w:lineRule="auto"/>
        <w:ind w:right="437"/>
        <w:rPr>
          <w:rFonts w:asciiTheme="minorHAnsi" w:hAnsiTheme="minorHAnsi" w:cstheme="minorHAnsi"/>
        </w:rPr>
      </w:pPr>
      <w:r w:rsidRPr="00D45310">
        <w:rPr>
          <w:rFonts w:asciiTheme="minorHAnsi" w:hAnsiTheme="minorHAnsi" w:cstheme="minorHAnsi"/>
        </w:rPr>
        <w:t>Last</w:t>
      </w:r>
      <w:r w:rsidRPr="00D45310">
        <w:rPr>
          <w:rFonts w:asciiTheme="minorHAnsi" w:hAnsiTheme="minorHAnsi" w:cstheme="minorHAnsi"/>
          <w:spacing w:val="-7"/>
        </w:rPr>
        <w:t xml:space="preserve"> </w:t>
      </w:r>
      <w:r w:rsidRPr="00D45310">
        <w:rPr>
          <w:rFonts w:asciiTheme="minorHAnsi" w:hAnsiTheme="minorHAnsi" w:cstheme="minorHAnsi"/>
        </w:rPr>
        <w:t>year,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a</w:t>
      </w:r>
      <w:r w:rsidRPr="00D45310">
        <w:rPr>
          <w:rFonts w:asciiTheme="minorHAnsi" w:hAnsiTheme="minorHAnsi" w:cstheme="minorHAnsi"/>
          <w:spacing w:val="-8"/>
        </w:rPr>
        <w:t xml:space="preserve"> </w:t>
      </w:r>
      <w:r w:rsidRPr="00D45310">
        <w:rPr>
          <w:rFonts w:asciiTheme="minorHAnsi" w:hAnsiTheme="minorHAnsi" w:cstheme="minorHAnsi"/>
        </w:rPr>
        <w:t>company’s</w:t>
      </w:r>
      <w:r w:rsidRPr="00D45310">
        <w:rPr>
          <w:rFonts w:asciiTheme="minorHAnsi" w:hAnsiTheme="minorHAnsi" w:cstheme="minorHAnsi"/>
          <w:spacing w:val="-7"/>
        </w:rPr>
        <w:t xml:space="preserve"> </w:t>
      </w:r>
      <w:r w:rsidRPr="00D45310">
        <w:rPr>
          <w:rFonts w:asciiTheme="minorHAnsi" w:hAnsiTheme="minorHAnsi" w:cstheme="minorHAnsi"/>
        </w:rPr>
        <w:t>retained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earnings</w:t>
      </w:r>
      <w:r w:rsidRPr="00D45310">
        <w:rPr>
          <w:rFonts w:asciiTheme="minorHAnsi" w:hAnsiTheme="minorHAnsi" w:cstheme="minorHAnsi"/>
          <w:spacing w:val="-7"/>
        </w:rPr>
        <w:t xml:space="preserve"> </w:t>
      </w:r>
      <w:r w:rsidRPr="00D45310">
        <w:rPr>
          <w:rFonts w:asciiTheme="minorHAnsi" w:hAnsiTheme="minorHAnsi" w:cstheme="minorHAnsi"/>
        </w:rPr>
        <w:t>were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$692,113.</w:t>
      </w:r>
      <w:r w:rsidRPr="00D45310">
        <w:rPr>
          <w:rFonts w:asciiTheme="minorHAnsi" w:hAnsiTheme="minorHAnsi" w:cstheme="minorHAnsi"/>
          <w:spacing w:val="37"/>
        </w:rPr>
        <w:t xml:space="preserve"> </w:t>
      </w:r>
      <w:r w:rsidRPr="00D45310">
        <w:rPr>
          <w:rFonts w:asciiTheme="minorHAnsi" w:hAnsiTheme="minorHAnsi" w:cstheme="minorHAnsi"/>
        </w:rPr>
        <w:t>Net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income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this</w:t>
      </w:r>
      <w:r w:rsidRPr="00D45310">
        <w:rPr>
          <w:rFonts w:asciiTheme="minorHAnsi" w:hAnsiTheme="minorHAnsi" w:cstheme="minorHAnsi"/>
          <w:spacing w:val="-7"/>
        </w:rPr>
        <w:t xml:space="preserve"> </w:t>
      </w:r>
      <w:r w:rsidRPr="00D45310">
        <w:rPr>
          <w:rFonts w:asciiTheme="minorHAnsi" w:hAnsiTheme="minorHAnsi" w:cstheme="minorHAnsi"/>
        </w:rPr>
        <w:t>year</w:t>
      </w:r>
      <w:r w:rsidRPr="00D45310">
        <w:rPr>
          <w:rFonts w:asciiTheme="minorHAnsi" w:hAnsiTheme="minorHAnsi" w:cstheme="minorHAnsi"/>
          <w:spacing w:val="-5"/>
        </w:rPr>
        <w:t xml:space="preserve"> </w:t>
      </w:r>
      <w:r w:rsidRPr="00D45310">
        <w:rPr>
          <w:rFonts w:asciiTheme="minorHAnsi" w:hAnsiTheme="minorHAnsi" w:cstheme="minorHAnsi"/>
        </w:rPr>
        <w:t>was</w:t>
      </w:r>
      <w:r w:rsidRPr="00D45310">
        <w:rPr>
          <w:rFonts w:asciiTheme="minorHAnsi" w:hAnsiTheme="minorHAnsi" w:cstheme="minorHAnsi"/>
          <w:spacing w:val="-7"/>
        </w:rPr>
        <w:t xml:space="preserve"> </w:t>
      </w:r>
      <w:r w:rsidRPr="00D45310">
        <w:rPr>
          <w:rFonts w:asciiTheme="minorHAnsi" w:hAnsiTheme="minorHAnsi" w:cstheme="minorHAnsi"/>
        </w:rPr>
        <w:t>$105,427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and</w:t>
      </w:r>
      <w:r w:rsidRPr="00D45310">
        <w:rPr>
          <w:rFonts w:asciiTheme="minorHAnsi" w:hAnsiTheme="minorHAnsi" w:cstheme="minorHAnsi"/>
          <w:spacing w:val="-7"/>
        </w:rPr>
        <w:t xml:space="preserve"> </w:t>
      </w:r>
      <w:r w:rsidRPr="00D45310">
        <w:rPr>
          <w:rFonts w:asciiTheme="minorHAnsi" w:hAnsiTheme="minorHAnsi" w:cstheme="minorHAnsi"/>
        </w:rPr>
        <w:t>it</w:t>
      </w:r>
      <w:r w:rsidRPr="00D45310">
        <w:rPr>
          <w:rFonts w:asciiTheme="minorHAnsi" w:hAnsiTheme="minorHAnsi" w:cstheme="minorHAnsi"/>
          <w:spacing w:val="-46"/>
        </w:rPr>
        <w:t xml:space="preserve"> </w:t>
      </w:r>
      <w:r w:rsidRPr="00D45310">
        <w:rPr>
          <w:rFonts w:asciiTheme="minorHAnsi" w:hAnsiTheme="minorHAnsi" w:cstheme="minorHAnsi"/>
        </w:rPr>
        <w:t>paid</w:t>
      </w:r>
      <w:r w:rsidRPr="00D45310">
        <w:rPr>
          <w:rFonts w:asciiTheme="minorHAnsi" w:hAnsiTheme="minorHAnsi" w:cstheme="minorHAnsi"/>
          <w:spacing w:val="-2"/>
        </w:rPr>
        <w:t xml:space="preserve"> </w:t>
      </w:r>
      <w:r w:rsidRPr="00D45310">
        <w:rPr>
          <w:rFonts w:asciiTheme="minorHAnsi" w:hAnsiTheme="minorHAnsi" w:cstheme="minorHAnsi"/>
        </w:rPr>
        <w:t>$54,792</w:t>
      </w:r>
      <w:r w:rsidRPr="00D45310">
        <w:rPr>
          <w:rFonts w:asciiTheme="minorHAnsi" w:hAnsiTheme="minorHAnsi" w:cstheme="minorHAnsi"/>
          <w:spacing w:val="-3"/>
        </w:rPr>
        <w:t xml:space="preserve"> </w:t>
      </w:r>
      <w:r w:rsidRPr="00D45310">
        <w:rPr>
          <w:rFonts w:asciiTheme="minorHAnsi" w:hAnsiTheme="minorHAnsi" w:cstheme="minorHAnsi"/>
        </w:rPr>
        <w:t>in</w:t>
      </w:r>
      <w:r w:rsidRPr="00D45310">
        <w:rPr>
          <w:rFonts w:asciiTheme="minorHAnsi" w:hAnsiTheme="minorHAnsi" w:cstheme="minorHAnsi"/>
          <w:spacing w:val="-1"/>
        </w:rPr>
        <w:t xml:space="preserve"> </w:t>
      </w:r>
      <w:r w:rsidRPr="00D45310">
        <w:rPr>
          <w:rFonts w:asciiTheme="minorHAnsi" w:hAnsiTheme="minorHAnsi" w:cstheme="minorHAnsi"/>
        </w:rPr>
        <w:t>dividends.</w:t>
      </w:r>
      <w:r w:rsidRPr="00D45310">
        <w:rPr>
          <w:rFonts w:asciiTheme="minorHAnsi" w:hAnsiTheme="minorHAnsi" w:cstheme="minorHAnsi"/>
          <w:spacing w:val="-1"/>
        </w:rPr>
        <w:t xml:space="preserve"> </w:t>
      </w:r>
      <w:r w:rsidRPr="00D45310">
        <w:rPr>
          <w:rFonts w:asciiTheme="minorHAnsi" w:hAnsiTheme="minorHAnsi" w:cstheme="minorHAnsi"/>
        </w:rPr>
        <w:t>What</w:t>
      </w:r>
      <w:r w:rsidRPr="00D45310">
        <w:rPr>
          <w:rFonts w:asciiTheme="minorHAnsi" w:hAnsiTheme="minorHAnsi" w:cstheme="minorHAnsi"/>
          <w:spacing w:val="-1"/>
        </w:rPr>
        <w:t xml:space="preserve"> </w:t>
      </w:r>
      <w:r w:rsidRPr="00D45310">
        <w:rPr>
          <w:rFonts w:asciiTheme="minorHAnsi" w:hAnsiTheme="minorHAnsi" w:cstheme="minorHAnsi"/>
        </w:rPr>
        <w:t>are</w:t>
      </w:r>
      <w:r w:rsidRPr="00D45310">
        <w:rPr>
          <w:rFonts w:asciiTheme="minorHAnsi" w:hAnsiTheme="minorHAnsi" w:cstheme="minorHAnsi"/>
          <w:spacing w:val="-2"/>
        </w:rPr>
        <w:t xml:space="preserve"> </w:t>
      </w:r>
      <w:r w:rsidRPr="00D45310">
        <w:rPr>
          <w:rFonts w:asciiTheme="minorHAnsi" w:hAnsiTheme="minorHAnsi" w:cstheme="minorHAnsi"/>
        </w:rPr>
        <w:t>the</w:t>
      </w:r>
      <w:r w:rsidRPr="00D45310">
        <w:rPr>
          <w:rFonts w:asciiTheme="minorHAnsi" w:hAnsiTheme="minorHAnsi" w:cstheme="minorHAnsi"/>
          <w:spacing w:val="-3"/>
        </w:rPr>
        <w:t xml:space="preserve"> </w:t>
      </w:r>
      <w:r w:rsidRPr="00D45310">
        <w:rPr>
          <w:rFonts w:asciiTheme="minorHAnsi" w:hAnsiTheme="minorHAnsi" w:cstheme="minorHAnsi"/>
        </w:rPr>
        <w:t>company’s current</w:t>
      </w:r>
      <w:r w:rsidRPr="00D45310">
        <w:rPr>
          <w:rFonts w:asciiTheme="minorHAnsi" w:hAnsiTheme="minorHAnsi" w:cstheme="minorHAnsi"/>
          <w:spacing w:val="-1"/>
        </w:rPr>
        <w:t xml:space="preserve"> </w:t>
      </w:r>
      <w:r w:rsidRPr="00D45310">
        <w:rPr>
          <w:rFonts w:asciiTheme="minorHAnsi" w:hAnsiTheme="minorHAnsi" w:cstheme="minorHAnsi"/>
        </w:rPr>
        <w:t>retained</w:t>
      </w:r>
      <w:r w:rsidRPr="00D45310">
        <w:rPr>
          <w:rFonts w:asciiTheme="minorHAnsi" w:hAnsiTheme="minorHAnsi" w:cstheme="minorHAnsi"/>
          <w:spacing w:val="-1"/>
        </w:rPr>
        <w:t xml:space="preserve"> </w:t>
      </w:r>
      <w:r w:rsidRPr="00D45310">
        <w:rPr>
          <w:rFonts w:asciiTheme="minorHAnsi" w:hAnsiTheme="minorHAnsi" w:cstheme="minorHAnsi"/>
        </w:rPr>
        <w:t>earnings?</w:t>
      </w:r>
    </w:p>
    <w:p w:rsidR="00A23E70" w:rsidRPr="006165BE" w:rsidRDefault="00A23E70" w:rsidP="00A23E70">
      <w:pPr>
        <w:pStyle w:val="BodyText"/>
        <w:spacing w:before="11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398" w:lineRule="auto"/>
        <w:ind w:left="821" w:right="718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A)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$742,748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$754,261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2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$768,273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$774,491</w:t>
      </w:r>
    </w:p>
    <w:p w:rsidR="00A23E70" w:rsidRPr="006165BE" w:rsidRDefault="00A23E70" w:rsidP="00A23E70">
      <w:pPr>
        <w:rPr>
          <w:rFonts w:asciiTheme="minorHAnsi" w:hAnsiTheme="minorHAnsi" w:cstheme="minorHAnsi"/>
        </w:rPr>
        <w:sectPr w:rsidR="00A23E70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45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$738,383</w:t>
      </w:r>
    </w:p>
    <w:p w:rsidR="00A23E70" w:rsidRPr="00D45310" w:rsidRDefault="00A23E70" w:rsidP="00D45310">
      <w:pPr>
        <w:pStyle w:val="ListParagraph"/>
        <w:numPr>
          <w:ilvl w:val="0"/>
          <w:numId w:val="3"/>
        </w:numPr>
        <w:tabs>
          <w:tab w:val="left" w:pos="320"/>
          <w:tab w:val="left" w:pos="3908"/>
          <w:tab w:val="left" w:pos="7856"/>
        </w:tabs>
        <w:spacing w:before="180"/>
        <w:rPr>
          <w:rFonts w:asciiTheme="minorHAnsi" w:hAnsiTheme="minorHAnsi" w:cstheme="minorHAnsi"/>
        </w:rPr>
      </w:pPr>
      <w:r w:rsidRPr="00D45310">
        <w:rPr>
          <w:rFonts w:asciiTheme="minorHAnsi" w:hAnsiTheme="minorHAnsi" w:cstheme="minorHAnsi"/>
        </w:rPr>
        <w:t>An</w:t>
      </w:r>
      <w:r w:rsidRPr="00D45310">
        <w:rPr>
          <w:rFonts w:asciiTheme="minorHAnsi" w:hAnsiTheme="minorHAnsi" w:cstheme="minorHAnsi"/>
          <w:spacing w:val="-5"/>
        </w:rPr>
        <w:t xml:space="preserve"> </w:t>
      </w:r>
      <w:r w:rsidRPr="00D45310">
        <w:rPr>
          <w:rFonts w:asciiTheme="minorHAnsi" w:hAnsiTheme="minorHAnsi" w:cstheme="minorHAnsi"/>
        </w:rPr>
        <w:t>increase</w:t>
      </w:r>
      <w:r w:rsidRPr="00D45310">
        <w:rPr>
          <w:rFonts w:asciiTheme="minorHAnsi" w:hAnsiTheme="minorHAnsi" w:cstheme="minorHAnsi"/>
          <w:spacing w:val="-6"/>
        </w:rPr>
        <w:t xml:space="preserve"> </w:t>
      </w:r>
      <w:r w:rsidRPr="00D45310">
        <w:rPr>
          <w:rFonts w:asciiTheme="minorHAnsi" w:hAnsiTheme="minorHAnsi" w:cstheme="minorHAnsi"/>
        </w:rPr>
        <w:t>in</w:t>
      </w:r>
      <w:r w:rsidRPr="00D45310">
        <w:rPr>
          <w:rFonts w:asciiTheme="minorHAnsi" w:hAnsiTheme="minorHAnsi" w:cstheme="minorHAnsi"/>
          <w:spacing w:val="-5"/>
        </w:rPr>
        <w:t xml:space="preserve"> </w:t>
      </w:r>
      <w:r w:rsidRPr="00D45310">
        <w:rPr>
          <w:rFonts w:asciiTheme="minorHAnsi" w:hAnsiTheme="minorHAnsi" w:cstheme="minorHAnsi"/>
        </w:rPr>
        <w:t>accounts</w:t>
      </w:r>
      <w:r w:rsidRPr="00D45310">
        <w:rPr>
          <w:rFonts w:asciiTheme="minorHAnsi" w:hAnsiTheme="minorHAnsi" w:cstheme="minorHAnsi"/>
          <w:spacing w:val="-5"/>
        </w:rPr>
        <w:t xml:space="preserve"> </w:t>
      </w:r>
      <w:r w:rsidRPr="00D45310">
        <w:rPr>
          <w:rFonts w:asciiTheme="minorHAnsi" w:hAnsiTheme="minorHAnsi" w:cstheme="minorHAnsi"/>
        </w:rPr>
        <w:t>receivable</w:t>
      </w:r>
      <w:r w:rsidRPr="00D45310">
        <w:rPr>
          <w:rFonts w:asciiTheme="minorHAnsi" w:hAnsiTheme="minorHAnsi" w:cstheme="minorHAnsi"/>
          <w:u w:val="single"/>
        </w:rPr>
        <w:tab/>
      </w:r>
      <w:r w:rsidRPr="00D45310">
        <w:rPr>
          <w:rFonts w:asciiTheme="minorHAnsi" w:hAnsiTheme="minorHAnsi" w:cstheme="minorHAnsi"/>
        </w:rPr>
        <w:t>cash</w:t>
      </w:r>
      <w:r w:rsidRPr="00D45310">
        <w:rPr>
          <w:rFonts w:asciiTheme="minorHAnsi" w:hAnsiTheme="minorHAnsi" w:cstheme="minorHAnsi"/>
          <w:spacing w:val="-5"/>
        </w:rPr>
        <w:t xml:space="preserve"> </w:t>
      </w:r>
      <w:r w:rsidRPr="00D45310">
        <w:rPr>
          <w:rFonts w:asciiTheme="minorHAnsi" w:hAnsiTheme="minorHAnsi" w:cstheme="minorHAnsi"/>
        </w:rPr>
        <w:t>and</w:t>
      </w:r>
      <w:r w:rsidRPr="00D45310">
        <w:rPr>
          <w:rFonts w:asciiTheme="minorHAnsi" w:hAnsiTheme="minorHAnsi" w:cstheme="minorHAnsi"/>
          <w:spacing w:val="-4"/>
        </w:rPr>
        <w:t xml:space="preserve"> </w:t>
      </w:r>
      <w:r w:rsidRPr="00D45310">
        <w:rPr>
          <w:rFonts w:asciiTheme="minorHAnsi" w:hAnsiTheme="minorHAnsi" w:cstheme="minorHAnsi"/>
        </w:rPr>
        <w:t>an</w:t>
      </w:r>
      <w:r w:rsidRPr="00D45310">
        <w:rPr>
          <w:rFonts w:asciiTheme="minorHAnsi" w:hAnsiTheme="minorHAnsi" w:cstheme="minorHAnsi"/>
          <w:spacing w:val="-3"/>
        </w:rPr>
        <w:t xml:space="preserve"> </w:t>
      </w:r>
      <w:r w:rsidRPr="00D45310">
        <w:rPr>
          <w:rFonts w:asciiTheme="minorHAnsi" w:hAnsiTheme="minorHAnsi" w:cstheme="minorHAnsi"/>
        </w:rPr>
        <w:t>increase</w:t>
      </w:r>
      <w:r w:rsidRPr="00D45310">
        <w:rPr>
          <w:rFonts w:asciiTheme="minorHAnsi" w:hAnsiTheme="minorHAnsi" w:cstheme="minorHAnsi"/>
          <w:spacing w:val="-5"/>
        </w:rPr>
        <w:t xml:space="preserve"> </w:t>
      </w:r>
      <w:r w:rsidRPr="00D45310">
        <w:rPr>
          <w:rFonts w:asciiTheme="minorHAnsi" w:hAnsiTheme="minorHAnsi" w:cstheme="minorHAnsi"/>
        </w:rPr>
        <w:t>in</w:t>
      </w:r>
      <w:r w:rsidRPr="00D45310">
        <w:rPr>
          <w:rFonts w:asciiTheme="minorHAnsi" w:hAnsiTheme="minorHAnsi" w:cstheme="minorHAnsi"/>
          <w:spacing w:val="-3"/>
        </w:rPr>
        <w:t xml:space="preserve"> </w:t>
      </w:r>
      <w:r w:rsidRPr="00D45310">
        <w:rPr>
          <w:rFonts w:asciiTheme="minorHAnsi" w:hAnsiTheme="minorHAnsi" w:cstheme="minorHAnsi"/>
        </w:rPr>
        <w:t>common</w:t>
      </w:r>
      <w:r w:rsidRPr="00D45310">
        <w:rPr>
          <w:rFonts w:asciiTheme="minorHAnsi" w:hAnsiTheme="minorHAnsi" w:cstheme="minorHAnsi"/>
          <w:spacing w:val="-4"/>
        </w:rPr>
        <w:t xml:space="preserve"> </w:t>
      </w:r>
      <w:r w:rsidRPr="00D45310">
        <w:rPr>
          <w:rFonts w:asciiTheme="minorHAnsi" w:hAnsiTheme="minorHAnsi" w:cstheme="minorHAnsi"/>
        </w:rPr>
        <w:t>stock</w:t>
      </w:r>
      <w:r w:rsidRPr="00D45310">
        <w:rPr>
          <w:rFonts w:asciiTheme="minorHAnsi" w:hAnsiTheme="minorHAnsi" w:cstheme="minorHAnsi"/>
          <w:u w:val="single"/>
        </w:rPr>
        <w:tab/>
      </w:r>
      <w:r w:rsidRPr="00D45310">
        <w:rPr>
          <w:rFonts w:asciiTheme="minorHAnsi" w:hAnsiTheme="minorHAnsi" w:cstheme="minorHAnsi"/>
        </w:rPr>
        <w:t>cash.</w:t>
      </w:r>
    </w:p>
    <w:p w:rsidR="00A23E70" w:rsidRPr="006165BE" w:rsidRDefault="00A23E70" w:rsidP="00D45310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77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Increases,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increases</w:t>
      </w:r>
    </w:p>
    <w:p w:rsidR="00A23E70" w:rsidRPr="006165BE" w:rsidRDefault="00A23E70" w:rsidP="00A23E70">
      <w:pPr>
        <w:pStyle w:val="BodyText"/>
        <w:spacing w:before="2"/>
        <w:rPr>
          <w:rFonts w:asciiTheme="minorHAnsi" w:hAnsiTheme="minorHAnsi" w:cstheme="minorHAnsi"/>
        </w:rPr>
      </w:pPr>
    </w:p>
    <w:p w:rsidR="00A23E70" w:rsidRPr="006165BE" w:rsidRDefault="00A23E70" w:rsidP="00D45310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55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pacing w:val="-1"/>
          <w:shd w:val="clear" w:color="auto" w:fill="FFFF00"/>
        </w:rPr>
        <w:t>Decreases,</w:t>
      </w:r>
      <w:r w:rsidRPr="006165B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165BE">
        <w:rPr>
          <w:rFonts w:asciiTheme="minorHAnsi" w:hAnsiTheme="minorHAnsi" w:cstheme="minorHAnsi"/>
          <w:shd w:val="clear" w:color="auto" w:fill="FFFF00"/>
        </w:rPr>
        <w:t>increases</w:t>
      </w:r>
    </w:p>
    <w:p w:rsidR="00A23E70" w:rsidRPr="006165BE" w:rsidRDefault="00A23E70" w:rsidP="00D45310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78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pacing w:val="-1"/>
        </w:rPr>
        <w:t>Increases,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decreases</w:t>
      </w:r>
    </w:p>
    <w:p w:rsidR="00A23E70" w:rsidRPr="006165BE" w:rsidRDefault="00A23E70" w:rsidP="00D45310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79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Insufficient</w:t>
      </w:r>
      <w:r w:rsidRPr="006165BE">
        <w:rPr>
          <w:rFonts w:asciiTheme="minorHAnsi" w:hAnsiTheme="minorHAnsi" w:cstheme="minorHAnsi"/>
          <w:spacing w:val="-13"/>
        </w:rPr>
        <w:t xml:space="preserve"> </w:t>
      </w:r>
      <w:r w:rsidRPr="006165BE">
        <w:rPr>
          <w:rFonts w:asciiTheme="minorHAnsi" w:hAnsiTheme="minorHAnsi" w:cstheme="minorHAnsi"/>
        </w:rPr>
        <w:t>information</w:t>
      </w:r>
    </w:p>
    <w:p w:rsidR="00A23E70" w:rsidRPr="006165BE" w:rsidRDefault="00A23E70" w:rsidP="00D45310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78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Decreases,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decreases</w:t>
      </w: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before="179" w:line="256" w:lineRule="auto"/>
        <w:ind w:left="101" w:right="390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 company had revenue of $2,123,564 last year. Its cost of goods sold were 60% of sales, it had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depreciation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expenses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$98,783,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expenses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$66,731.</w:t>
      </w:r>
      <w:r w:rsidRPr="006165BE">
        <w:rPr>
          <w:rFonts w:asciiTheme="minorHAnsi" w:hAnsiTheme="minorHAnsi" w:cstheme="minorHAnsi"/>
          <w:spacing w:val="38"/>
        </w:rPr>
        <w:t xml:space="preserve"> </w:t>
      </w: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tax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40%,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was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6165BE">
        <w:rPr>
          <w:rFonts w:asciiTheme="minorHAnsi" w:hAnsiTheme="minorHAnsi" w:cstheme="minorHAnsi"/>
        </w:rPr>
        <w:t>operating</w:t>
      </w:r>
      <w:proofErr w:type="gramEnd"/>
      <w:r w:rsidRPr="006165BE">
        <w:rPr>
          <w:rFonts w:asciiTheme="minorHAnsi" w:hAnsiTheme="minorHAnsi" w:cstheme="minorHAnsi"/>
        </w:rPr>
        <w:t xml:space="preserve"> profit after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taxes?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5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$410,347</w:t>
      </w:r>
    </w:p>
    <w:p w:rsidR="00A23E70" w:rsidRPr="006165BE" w:rsidRDefault="00A23E70" w:rsidP="00A23E70">
      <w:pPr>
        <w:pStyle w:val="BodyText"/>
        <w:spacing w:before="2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398" w:lineRule="auto"/>
        <w:ind w:left="821" w:right="718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B)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$450,386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$641,967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2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$399,436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$578,633</w:t>
      </w: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before="180" w:line="256" w:lineRule="auto"/>
        <w:ind w:left="101" w:right="390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 company had revenue of $2,123,564 last year. Its cost of goods sold were 60% of sales, it had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depreciation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expenses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$98,783,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expenses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$66,731.</w:t>
      </w:r>
      <w:r w:rsidRPr="006165BE">
        <w:rPr>
          <w:rFonts w:asciiTheme="minorHAnsi" w:hAnsiTheme="minorHAnsi" w:cstheme="minorHAnsi"/>
          <w:spacing w:val="38"/>
        </w:rPr>
        <w:t xml:space="preserve"> </w:t>
      </w:r>
      <w:r w:rsidRPr="006165BE">
        <w:rPr>
          <w:rFonts w:asciiTheme="minorHAnsi" w:hAnsiTheme="minorHAnsi" w:cstheme="minorHAnsi"/>
        </w:rPr>
        <w:t>If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tax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40%,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was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earnings?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5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$523,679</w:t>
      </w:r>
    </w:p>
    <w:p w:rsidR="00A23E70" w:rsidRPr="006165BE" w:rsidRDefault="00A23E70" w:rsidP="00A23E70">
      <w:pPr>
        <w:pStyle w:val="BodyText"/>
        <w:spacing w:before="1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398" w:lineRule="auto"/>
        <w:ind w:left="821" w:right="718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B)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$410,347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$641,967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3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$399,436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$578,633</w:t>
      </w: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before="179"/>
        <w:ind w:left="319" w:hanging="219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goods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sold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71%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depreciation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amortization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expenses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</w:p>
    <w:p w:rsidR="00A23E70" w:rsidRPr="006165BE" w:rsidRDefault="00A23E70" w:rsidP="00A23E70">
      <w:pPr>
        <w:pStyle w:val="BodyText"/>
        <w:spacing w:before="18" w:line="256" w:lineRule="auto"/>
        <w:ind w:left="101" w:right="208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$145,500.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Furthermore,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tax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33%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expense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$105,000.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must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be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for it to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have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$450,000?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5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$3,090,862</w:t>
      </w:r>
    </w:p>
    <w:p w:rsidR="00A23E70" w:rsidRPr="006165BE" w:rsidRDefault="00A23E70" w:rsidP="00A23E70">
      <w:pPr>
        <w:pStyle w:val="BodyText"/>
        <w:spacing w:before="2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398" w:lineRule="auto"/>
        <w:ind w:left="821" w:right="7016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B)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$3,179,800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$3,211,744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2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$2,987,700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$3,052,320</w:t>
      </w:r>
    </w:p>
    <w:p w:rsidR="00A23E70" w:rsidRPr="006165BE" w:rsidRDefault="00A23E70" w:rsidP="00A23E70">
      <w:pPr>
        <w:rPr>
          <w:rFonts w:asciiTheme="minorHAnsi" w:hAnsiTheme="minorHAnsi" w:cstheme="minorHAnsi"/>
        </w:rPr>
        <w:sectPr w:rsidR="00A23E70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before="45" w:line="256" w:lineRule="auto"/>
        <w:ind w:left="101" w:right="116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10"/>
        </w:rPr>
        <w:t xml:space="preserve"> </w:t>
      </w:r>
      <w:r w:rsidRPr="006165BE">
        <w:rPr>
          <w:rFonts w:asciiTheme="minorHAnsi" w:hAnsiTheme="minorHAnsi" w:cstheme="minorHAnsi"/>
        </w:rPr>
        <w:t>company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had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before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interest,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taxes,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depreciation,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amortization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$368,134,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tax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46"/>
        </w:rPr>
        <w:t xml:space="preserve"> </w:t>
      </w:r>
      <w:r w:rsidRPr="006165BE">
        <w:rPr>
          <w:rFonts w:asciiTheme="minorHAnsi" w:hAnsiTheme="minorHAnsi" w:cstheme="minorHAnsi"/>
        </w:rPr>
        <w:t>is 42%, its interest expense was $34,778, and its depreciation and amortization expense was $73,032.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was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operating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cash flow?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$247,484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$250,613</w:t>
      </w:r>
    </w:p>
    <w:p w:rsidR="00A23E70" w:rsidRPr="006165BE" w:rsidRDefault="00A23E70" w:rsidP="00A23E70">
      <w:pPr>
        <w:pStyle w:val="BodyText"/>
        <w:spacing w:before="1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398" w:lineRule="auto"/>
        <w:ind w:left="821" w:right="718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C)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$244,191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$257,021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2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$286,550</w:t>
      </w: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before="174" w:line="256" w:lineRule="auto"/>
        <w:ind w:left="101" w:right="294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company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had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operating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cash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flow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$1,135,836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last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year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income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was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$465,826.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Capital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expenditures were $355,997 and net working capital increased by $90,566. What was the company’s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free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cash flow?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$792,002</w:t>
      </w:r>
    </w:p>
    <w:p w:rsidR="00A23E70" w:rsidRPr="006165BE" w:rsidRDefault="00A23E70" w:rsidP="00A23E70">
      <w:pPr>
        <w:pStyle w:val="BodyText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400" w:lineRule="auto"/>
        <w:ind w:left="821" w:right="718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B)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$689,273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$637,103</w:t>
      </w:r>
    </w:p>
    <w:p w:rsidR="00A23E70" w:rsidRPr="006165BE" w:rsidRDefault="00A23E70" w:rsidP="00A23E70">
      <w:pPr>
        <w:pStyle w:val="BodyText"/>
        <w:tabs>
          <w:tab w:val="left" w:pos="1541"/>
        </w:tabs>
        <w:spacing w:line="266" w:lineRule="exac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$737,916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$702,883</w:t>
      </w: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320"/>
        </w:tabs>
        <w:spacing w:before="177" w:line="256" w:lineRule="auto"/>
        <w:ind w:left="101" w:right="980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 company’s equity totals $453,543 and its assets total $936,556. What is the amount of the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liabilities?</w:t>
      </w:r>
    </w:p>
    <w:p w:rsidR="00A23E70" w:rsidRPr="006165BE" w:rsidRDefault="00A23E70" w:rsidP="00A23E70">
      <w:pPr>
        <w:pStyle w:val="BodyText"/>
        <w:spacing w:before="6"/>
        <w:rPr>
          <w:rFonts w:asciiTheme="minorHAnsi" w:hAnsiTheme="minorHAnsi" w:cstheme="minorHAnsi"/>
        </w:r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56" w:line="400" w:lineRule="auto"/>
        <w:ind w:left="821" w:right="718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hd w:val="clear" w:color="auto" w:fill="FFFF00"/>
        </w:rPr>
        <w:t>A)</w:t>
      </w:r>
      <w:r w:rsidRPr="006165BE">
        <w:rPr>
          <w:rFonts w:asciiTheme="minorHAnsi" w:hAnsiTheme="minorHAnsi" w:cstheme="minorHAnsi"/>
          <w:shd w:val="clear" w:color="auto" w:fill="FFFF00"/>
        </w:rPr>
        <w:tab/>
      </w:r>
      <w:r w:rsidRPr="006165BE">
        <w:rPr>
          <w:rFonts w:asciiTheme="minorHAnsi" w:hAnsiTheme="minorHAnsi" w:cstheme="minorHAnsi"/>
          <w:spacing w:val="-1"/>
          <w:shd w:val="clear" w:color="auto" w:fill="FFFF00"/>
        </w:rPr>
        <w:t>$483,013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</w:r>
      <w:r w:rsidRPr="006165BE">
        <w:rPr>
          <w:rFonts w:asciiTheme="minorHAnsi" w:hAnsiTheme="minorHAnsi" w:cstheme="minorHAnsi"/>
          <w:spacing w:val="-1"/>
        </w:rPr>
        <w:t>$467,831</w:t>
      </w:r>
    </w:p>
    <w:p w:rsidR="00A23E70" w:rsidRPr="006165BE" w:rsidRDefault="00A23E70" w:rsidP="00A23E70">
      <w:pPr>
        <w:pStyle w:val="BodyText"/>
        <w:tabs>
          <w:tab w:val="left" w:pos="1541"/>
        </w:tabs>
        <w:spacing w:line="266" w:lineRule="exac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$478,557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$448,263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$455,378</w:t>
      </w:r>
    </w:p>
    <w:p w:rsidR="00A23E70" w:rsidRPr="006165BE" w:rsidRDefault="00A23E70" w:rsidP="00D45310">
      <w:pPr>
        <w:pStyle w:val="ListParagraph"/>
        <w:numPr>
          <w:ilvl w:val="0"/>
          <w:numId w:val="3"/>
        </w:numPr>
        <w:tabs>
          <w:tab w:val="left" w:pos="430"/>
        </w:tabs>
        <w:spacing w:before="179"/>
        <w:ind w:left="429" w:hanging="329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company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had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cash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flow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from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operating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activities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$236,442,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cash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flow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from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financing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activities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</w:p>
    <w:p w:rsidR="00A23E70" w:rsidRPr="006165BE" w:rsidRDefault="00A23E70" w:rsidP="00A23E70">
      <w:pPr>
        <w:pStyle w:val="BodyText"/>
        <w:spacing w:before="18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$84,454,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cash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flow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from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investing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activities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$147,994.</w:t>
      </w:r>
      <w:r w:rsidRPr="006165BE">
        <w:rPr>
          <w:rFonts w:asciiTheme="minorHAnsi" w:hAnsiTheme="minorHAnsi" w:cstheme="minorHAnsi"/>
          <w:spacing w:val="37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was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total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cash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flow?</w:t>
      </w:r>
    </w:p>
    <w:p w:rsidR="00A23E70" w:rsidRPr="006165BE" w:rsidRDefault="00A23E70" w:rsidP="00A23E70">
      <w:pPr>
        <w:rPr>
          <w:rFonts w:asciiTheme="minorHAnsi" w:hAnsiTheme="minorHAnsi" w:cstheme="minorHAnsi"/>
        </w:rPr>
        <w:sectPr w:rsidR="00A23E70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A23E70" w:rsidRPr="006165BE" w:rsidRDefault="00A23E70" w:rsidP="00A23E70">
      <w:pPr>
        <w:pStyle w:val="BodyText"/>
        <w:tabs>
          <w:tab w:val="left" w:pos="1541"/>
        </w:tabs>
        <w:spacing w:before="45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$448,834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$512,287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$561,097</w:t>
      </w:r>
    </w:p>
    <w:p w:rsidR="00A23E70" w:rsidRPr="006165BE" w:rsidRDefault="00A23E70" w:rsidP="00A23E70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$488,003</w:t>
      </w:r>
    </w:p>
    <w:p w:rsidR="00A23E70" w:rsidRPr="006165BE" w:rsidRDefault="00A23E70" w:rsidP="00A23E70">
      <w:pPr>
        <w:pStyle w:val="BodyText"/>
        <w:spacing w:before="11"/>
        <w:rPr>
          <w:rFonts w:asciiTheme="minorHAnsi" w:hAnsiTheme="minorHAnsi" w:cstheme="minorHAnsi"/>
        </w:rPr>
      </w:pPr>
    </w:p>
    <w:p w:rsidR="00A23E70" w:rsidRDefault="00A23E70" w:rsidP="00A23E70">
      <w:pPr>
        <w:pStyle w:val="BodyText"/>
        <w:numPr>
          <w:ilvl w:val="0"/>
          <w:numId w:val="2"/>
        </w:numPr>
        <w:tabs>
          <w:tab w:val="left" w:pos="1541"/>
        </w:tabs>
        <w:spacing w:before="56"/>
        <w:rPr>
          <w:rFonts w:asciiTheme="minorHAnsi" w:hAnsiTheme="minorHAnsi" w:cstheme="minorHAnsi"/>
          <w:shd w:val="clear" w:color="auto" w:fill="FFFF00"/>
        </w:rPr>
      </w:pPr>
      <w:r w:rsidRPr="006165BE">
        <w:rPr>
          <w:rFonts w:asciiTheme="minorHAnsi" w:hAnsiTheme="minorHAnsi" w:cstheme="minorHAnsi"/>
          <w:shd w:val="clear" w:color="auto" w:fill="FFFF00"/>
        </w:rPr>
        <w:t>$468,890</w:t>
      </w:r>
    </w:p>
    <w:bookmarkEnd w:id="0"/>
    <w:p w:rsidR="00C84972" w:rsidRDefault="00C84972"/>
    <w:sectPr w:rsidR="00C849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1358D"/>
    <w:multiLevelType w:val="hybridMultilevel"/>
    <w:tmpl w:val="2E8E7F90"/>
    <w:lvl w:ilvl="0" w:tplc="53740830">
      <w:start w:val="1"/>
      <w:numFmt w:val="upperLetter"/>
      <w:lvlText w:val="%1)"/>
      <w:lvlJc w:val="left"/>
      <w:pPr>
        <w:ind w:left="1542" w:hanging="720"/>
        <w:jc w:val="left"/>
      </w:pPr>
      <w:rPr>
        <w:rFonts w:hint="default"/>
        <w:w w:val="100"/>
        <w:lang w:val="en-US" w:eastAsia="en-US" w:bidi="ar-SA"/>
      </w:rPr>
    </w:lvl>
    <w:lvl w:ilvl="1" w:tplc="92704188">
      <w:numFmt w:val="bullet"/>
      <w:lvlText w:val="•"/>
      <w:lvlJc w:val="left"/>
      <w:pPr>
        <w:ind w:left="2342" w:hanging="720"/>
      </w:pPr>
      <w:rPr>
        <w:rFonts w:hint="default"/>
        <w:lang w:val="en-US" w:eastAsia="en-US" w:bidi="ar-SA"/>
      </w:rPr>
    </w:lvl>
    <w:lvl w:ilvl="2" w:tplc="5BE6FBC4">
      <w:numFmt w:val="bullet"/>
      <w:lvlText w:val="•"/>
      <w:lvlJc w:val="left"/>
      <w:pPr>
        <w:ind w:left="3144" w:hanging="720"/>
      </w:pPr>
      <w:rPr>
        <w:rFonts w:hint="default"/>
        <w:lang w:val="en-US" w:eastAsia="en-US" w:bidi="ar-SA"/>
      </w:rPr>
    </w:lvl>
    <w:lvl w:ilvl="3" w:tplc="2BDAA24E">
      <w:numFmt w:val="bullet"/>
      <w:lvlText w:val="•"/>
      <w:lvlJc w:val="left"/>
      <w:pPr>
        <w:ind w:left="3946" w:hanging="720"/>
      </w:pPr>
      <w:rPr>
        <w:rFonts w:hint="default"/>
        <w:lang w:val="en-US" w:eastAsia="en-US" w:bidi="ar-SA"/>
      </w:rPr>
    </w:lvl>
    <w:lvl w:ilvl="4" w:tplc="04045D40">
      <w:numFmt w:val="bullet"/>
      <w:lvlText w:val="•"/>
      <w:lvlJc w:val="left"/>
      <w:pPr>
        <w:ind w:left="4748" w:hanging="720"/>
      </w:pPr>
      <w:rPr>
        <w:rFonts w:hint="default"/>
        <w:lang w:val="en-US" w:eastAsia="en-US" w:bidi="ar-SA"/>
      </w:rPr>
    </w:lvl>
    <w:lvl w:ilvl="5" w:tplc="FA182C7A">
      <w:numFmt w:val="bullet"/>
      <w:lvlText w:val="•"/>
      <w:lvlJc w:val="left"/>
      <w:pPr>
        <w:ind w:left="5550" w:hanging="720"/>
      </w:pPr>
      <w:rPr>
        <w:rFonts w:hint="default"/>
        <w:lang w:val="en-US" w:eastAsia="en-US" w:bidi="ar-SA"/>
      </w:rPr>
    </w:lvl>
    <w:lvl w:ilvl="6" w:tplc="AC943D4A">
      <w:numFmt w:val="bullet"/>
      <w:lvlText w:val="•"/>
      <w:lvlJc w:val="left"/>
      <w:pPr>
        <w:ind w:left="6352" w:hanging="720"/>
      </w:pPr>
      <w:rPr>
        <w:rFonts w:hint="default"/>
        <w:lang w:val="en-US" w:eastAsia="en-US" w:bidi="ar-SA"/>
      </w:rPr>
    </w:lvl>
    <w:lvl w:ilvl="7" w:tplc="CC00B9BA">
      <w:numFmt w:val="bullet"/>
      <w:lvlText w:val="•"/>
      <w:lvlJc w:val="left"/>
      <w:pPr>
        <w:ind w:left="7154" w:hanging="720"/>
      </w:pPr>
      <w:rPr>
        <w:rFonts w:hint="default"/>
        <w:lang w:val="en-US" w:eastAsia="en-US" w:bidi="ar-SA"/>
      </w:rPr>
    </w:lvl>
    <w:lvl w:ilvl="8" w:tplc="B02E85BE">
      <w:numFmt w:val="bullet"/>
      <w:lvlText w:val="•"/>
      <w:lvlJc w:val="left"/>
      <w:pPr>
        <w:ind w:left="7956" w:hanging="720"/>
      </w:pPr>
      <w:rPr>
        <w:rFonts w:hint="default"/>
        <w:lang w:val="en-US" w:eastAsia="en-US" w:bidi="ar-SA"/>
      </w:rPr>
    </w:lvl>
  </w:abstractNum>
  <w:abstractNum w:abstractNumId="1">
    <w:nsid w:val="2B5E768B"/>
    <w:multiLevelType w:val="hybridMultilevel"/>
    <w:tmpl w:val="47AC247E"/>
    <w:lvl w:ilvl="0" w:tplc="1DCED558">
      <w:start w:val="2"/>
      <w:numFmt w:val="decimal"/>
      <w:lvlText w:val="%1."/>
      <w:lvlJc w:val="left"/>
      <w:pPr>
        <w:ind w:left="2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64" w:hanging="360"/>
      </w:pPr>
    </w:lvl>
    <w:lvl w:ilvl="2" w:tplc="4009001B" w:tentative="1">
      <w:start w:val="1"/>
      <w:numFmt w:val="lowerRoman"/>
      <w:lvlText w:val="%3."/>
      <w:lvlJc w:val="right"/>
      <w:pPr>
        <w:ind w:left="1684" w:hanging="180"/>
      </w:pPr>
    </w:lvl>
    <w:lvl w:ilvl="3" w:tplc="4009000F" w:tentative="1">
      <w:start w:val="1"/>
      <w:numFmt w:val="decimal"/>
      <w:lvlText w:val="%4."/>
      <w:lvlJc w:val="left"/>
      <w:pPr>
        <w:ind w:left="2404" w:hanging="360"/>
      </w:pPr>
    </w:lvl>
    <w:lvl w:ilvl="4" w:tplc="40090019" w:tentative="1">
      <w:start w:val="1"/>
      <w:numFmt w:val="lowerLetter"/>
      <w:lvlText w:val="%5."/>
      <w:lvlJc w:val="left"/>
      <w:pPr>
        <w:ind w:left="3124" w:hanging="360"/>
      </w:pPr>
    </w:lvl>
    <w:lvl w:ilvl="5" w:tplc="4009001B" w:tentative="1">
      <w:start w:val="1"/>
      <w:numFmt w:val="lowerRoman"/>
      <w:lvlText w:val="%6."/>
      <w:lvlJc w:val="right"/>
      <w:pPr>
        <w:ind w:left="3844" w:hanging="180"/>
      </w:pPr>
    </w:lvl>
    <w:lvl w:ilvl="6" w:tplc="4009000F" w:tentative="1">
      <w:start w:val="1"/>
      <w:numFmt w:val="decimal"/>
      <w:lvlText w:val="%7."/>
      <w:lvlJc w:val="left"/>
      <w:pPr>
        <w:ind w:left="4564" w:hanging="360"/>
      </w:pPr>
    </w:lvl>
    <w:lvl w:ilvl="7" w:tplc="40090019" w:tentative="1">
      <w:start w:val="1"/>
      <w:numFmt w:val="lowerLetter"/>
      <w:lvlText w:val="%8."/>
      <w:lvlJc w:val="left"/>
      <w:pPr>
        <w:ind w:left="5284" w:hanging="360"/>
      </w:pPr>
    </w:lvl>
    <w:lvl w:ilvl="8" w:tplc="4009001B" w:tentative="1">
      <w:start w:val="1"/>
      <w:numFmt w:val="lowerRoman"/>
      <w:lvlText w:val="%9."/>
      <w:lvlJc w:val="right"/>
      <w:pPr>
        <w:ind w:left="6004" w:hanging="180"/>
      </w:pPr>
    </w:lvl>
  </w:abstractNum>
  <w:abstractNum w:abstractNumId="2">
    <w:nsid w:val="3F4B58B0"/>
    <w:multiLevelType w:val="hybridMultilevel"/>
    <w:tmpl w:val="3B2A2E52"/>
    <w:lvl w:ilvl="0" w:tplc="8996CAD6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5347B68">
      <w:start w:val="1"/>
      <w:numFmt w:val="upperLetter"/>
      <w:lvlText w:val="%2)"/>
      <w:lvlJc w:val="left"/>
      <w:pPr>
        <w:ind w:left="1542" w:hanging="720"/>
        <w:jc w:val="left"/>
      </w:pPr>
      <w:rPr>
        <w:rFonts w:hint="default"/>
        <w:w w:val="100"/>
        <w:lang w:val="en-US" w:eastAsia="en-US" w:bidi="ar-SA"/>
      </w:rPr>
    </w:lvl>
    <w:lvl w:ilvl="2" w:tplc="A5842596">
      <w:numFmt w:val="bullet"/>
      <w:lvlText w:val="•"/>
      <w:lvlJc w:val="left"/>
      <w:pPr>
        <w:ind w:left="2431" w:hanging="720"/>
      </w:pPr>
      <w:rPr>
        <w:rFonts w:hint="default"/>
        <w:lang w:val="en-US" w:eastAsia="en-US" w:bidi="ar-SA"/>
      </w:rPr>
    </w:lvl>
    <w:lvl w:ilvl="3" w:tplc="65140E72">
      <w:numFmt w:val="bullet"/>
      <w:lvlText w:val="•"/>
      <w:lvlJc w:val="left"/>
      <w:pPr>
        <w:ind w:left="3322" w:hanging="720"/>
      </w:pPr>
      <w:rPr>
        <w:rFonts w:hint="default"/>
        <w:lang w:val="en-US" w:eastAsia="en-US" w:bidi="ar-SA"/>
      </w:rPr>
    </w:lvl>
    <w:lvl w:ilvl="4" w:tplc="8CC26A50">
      <w:numFmt w:val="bullet"/>
      <w:lvlText w:val="•"/>
      <w:lvlJc w:val="left"/>
      <w:pPr>
        <w:ind w:left="4213" w:hanging="720"/>
      </w:pPr>
      <w:rPr>
        <w:rFonts w:hint="default"/>
        <w:lang w:val="en-US" w:eastAsia="en-US" w:bidi="ar-SA"/>
      </w:rPr>
    </w:lvl>
    <w:lvl w:ilvl="5" w:tplc="21562EEA">
      <w:numFmt w:val="bullet"/>
      <w:lvlText w:val="•"/>
      <w:lvlJc w:val="left"/>
      <w:pPr>
        <w:ind w:left="5104" w:hanging="720"/>
      </w:pPr>
      <w:rPr>
        <w:rFonts w:hint="default"/>
        <w:lang w:val="en-US" w:eastAsia="en-US" w:bidi="ar-SA"/>
      </w:rPr>
    </w:lvl>
    <w:lvl w:ilvl="6" w:tplc="1E04EE7E">
      <w:numFmt w:val="bullet"/>
      <w:lvlText w:val="•"/>
      <w:lvlJc w:val="left"/>
      <w:pPr>
        <w:ind w:left="5995" w:hanging="720"/>
      </w:pPr>
      <w:rPr>
        <w:rFonts w:hint="default"/>
        <w:lang w:val="en-US" w:eastAsia="en-US" w:bidi="ar-SA"/>
      </w:rPr>
    </w:lvl>
    <w:lvl w:ilvl="7" w:tplc="0F80FF56">
      <w:numFmt w:val="bullet"/>
      <w:lvlText w:val="•"/>
      <w:lvlJc w:val="left"/>
      <w:pPr>
        <w:ind w:left="6886" w:hanging="720"/>
      </w:pPr>
      <w:rPr>
        <w:rFonts w:hint="default"/>
        <w:lang w:val="en-US" w:eastAsia="en-US" w:bidi="ar-SA"/>
      </w:rPr>
    </w:lvl>
    <w:lvl w:ilvl="8" w:tplc="09708DEC">
      <w:numFmt w:val="bullet"/>
      <w:lvlText w:val="•"/>
      <w:lvlJc w:val="left"/>
      <w:pPr>
        <w:ind w:left="7777" w:hanging="72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E70"/>
    <w:rsid w:val="00A23E70"/>
    <w:rsid w:val="00C84972"/>
    <w:rsid w:val="00D4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36CAFE-FD50-4ED9-B8AA-AA60B9BC3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3E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23E70"/>
  </w:style>
  <w:style w:type="character" w:customStyle="1" w:styleId="BodyTextChar">
    <w:name w:val="Body Text Char"/>
    <w:basedOn w:val="DefaultParagraphFont"/>
    <w:link w:val="BodyText"/>
    <w:uiPriority w:val="1"/>
    <w:rsid w:val="00A23E70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23E70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2021-06-16T09:29:00Z</dcterms:created>
  <dcterms:modified xsi:type="dcterms:W3CDTF">2021-06-17T02:30:00Z</dcterms:modified>
</cp:coreProperties>
</file>