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24D7" w:rsidRPr="00D242B2" w:rsidRDefault="00F524D7" w:rsidP="00F524D7">
      <w:pPr>
        <w:rPr>
          <w:rFonts w:asciiTheme="minorHAnsi" w:hAnsiTheme="minorHAnsi" w:cstheme="minorHAnsi"/>
        </w:rPr>
      </w:pPr>
      <w:bookmarkStart w:id="0" w:name="_GoBack"/>
      <w:r w:rsidRPr="00D242B2">
        <w:rPr>
          <w:rFonts w:asciiTheme="minorHAnsi" w:hAnsiTheme="minorHAnsi" w:cstheme="minorHAnsi"/>
        </w:rPr>
        <w:t>Point Loma Nazarene University</w:t>
      </w:r>
    </w:p>
    <w:p w:rsidR="00F524D7" w:rsidRDefault="00F524D7" w:rsidP="00F524D7">
      <w:pPr>
        <w:rPr>
          <w:rFonts w:asciiTheme="minorHAnsi" w:hAnsiTheme="minorHAnsi" w:cstheme="minorHAnsi"/>
        </w:rPr>
      </w:pPr>
      <w:r w:rsidRPr="00D242B2">
        <w:rPr>
          <w:rFonts w:asciiTheme="minorHAnsi" w:hAnsiTheme="minorHAnsi" w:cstheme="minorHAnsi"/>
        </w:rPr>
        <w:t>FCS 375</w:t>
      </w:r>
    </w:p>
    <w:p w:rsidR="00F524D7" w:rsidRDefault="00F524D7" w:rsidP="00F524D7">
      <w:pPr>
        <w:rPr>
          <w:rFonts w:asciiTheme="minorHAnsi" w:hAnsiTheme="minorHAnsi" w:cstheme="minorHAnsi"/>
        </w:rPr>
      </w:pPr>
      <w:r w:rsidRPr="00D242B2">
        <w:rPr>
          <w:rFonts w:asciiTheme="minorHAnsi" w:hAnsiTheme="minorHAnsi" w:cstheme="minorHAnsi"/>
          <w:w w:val="115"/>
        </w:rPr>
        <w:t>Quiz</w:t>
      </w:r>
      <w:r w:rsidRPr="00D242B2">
        <w:rPr>
          <w:rFonts w:asciiTheme="minorHAnsi" w:hAnsiTheme="minorHAnsi" w:cstheme="minorHAnsi"/>
          <w:spacing w:val="-13"/>
          <w:w w:val="115"/>
        </w:rPr>
        <w:t xml:space="preserve"> </w:t>
      </w:r>
      <w:r w:rsidRPr="00D242B2">
        <w:rPr>
          <w:rFonts w:asciiTheme="minorHAnsi" w:hAnsiTheme="minorHAnsi" w:cstheme="minorHAnsi"/>
          <w:w w:val="115"/>
        </w:rPr>
        <w:t>6</w:t>
      </w:r>
    </w:p>
    <w:p w:rsidR="00F524D7" w:rsidRPr="00D242B2" w:rsidRDefault="00F524D7" w:rsidP="00F524D7">
      <w:pPr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Pr="00D242B2">
        <w:rPr>
          <w:rFonts w:asciiTheme="minorHAnsi" w:hAnsiTheme="minorHAnsi" w:cstheme="minorHAnsi"/>
          <w:spacing w:val="-1"/>
          <w:w w:val="115"/>
        </w:rPr>
        <w:t>A</w:t>
      </w:r>
      <w:proofErr w:type="gramEnd"/>
      <w:r w:rsidRPr="00D242B2">
        <w:rPr>
          <w:rFonts w:asciiTheme="minorHAnsi" w:hAnsiTheme="minorHAnsi" w:cstheme="minorHAnsi"/>
          <w:spacing w:val="-17"/>
          <w:w w:val="115"/>
        </w:rPr>
        <w:t xml:space="preserve"> </w:t>
      </w:r>
      <w:r w:rsidRPr="00D242B2">
        <w:rPr>
          <w:rFonts w:asciiTheme="minorHAnsi" w:hAnsiTheme="minorHAnsi" w:cstheme="minorHAnsi"/>
          <w:spacing w:val="-1"/>
          <w:w w:val="115"/>
        </w:rPr>
        <w:t>common</w:t>
      </w:r>
      <w:r w:rsidRPr="00D242B2">
        <w:rPr>
          <w:rFonts w:asciiTheme="minorHAnsi" w:hAnsiTheme="minorHAnsi" w:cstheme="minorHAnsi"/>
          <w:spacing w:val="-14"/>
          <w:w w:val="115"/>
        </w:rPr>
        <w:t xml:space="preserve"> </w:t>
      </w:r>
      <w:r w:rsidRPr="00D242B2">
        <w:rPr>
          <w:rFonts w:asciiTheme="minorHAnsi" w:hAnsiTheme="minorHAnsi" w:cstheme="minorHAnsi"/>
          <w:spacing w:val="-1"/>
          <w:w w:val="115"/>
        </w:rPr>
        <w:t>home</w:t>
      </w:r>
      <w:r w:rsidRPr="00D242B2">
        <w:rPr>
          <w:rFonts w:asciiTheme="minorHAnsi" w:hAnsiTheme="minorHAnsi" w:cstheme="minorHAnsi"/>
          <w:spacing w:val="-15"/>
          <w:w w:val="115"/>
        </w:rPr>
        <w:t xml:space="preserve"> </w:t>
      </w:r>
      <w:r w:rsidRPr="00D242B2">
        <w:rPr>
          <w:rFonts w:asciiTheme="minorHAnsi" w:hAnsiTheme="minorHAnsi" w:cstheme="minorHAnsi"/>
          <w:spacing w:val="-1"/>
          <w:w w:val="115"/>
        </w:rPr>
        <w:t>store</w:t>
      </w:r>
      <w:r w:rsidRPr="00D242B2">
        <w:rPr>
          <w:rFonts w:asciiTheme="minorHAnsi" w:hAnsiTheme="minorHAnsi" w:cstheme="minorHAnsi"/>
          <w:spacing w:val="-15"/>
          <w:w w:val="115"/>
        </w:rPr>
        <w:t xml:space="preserve"> </w:t>
      </w:r>
      <w:r w:rsidRPr="00D242B2">
        <w:rPr>
          <w:rFonts w:asciiTheme="minorHAnsi" w:hAnsiTheme="minorHAnsi" w:cstheme="minorHAnsi"/>
          <w:spacing w:val="-1"/>
          <w:w w:val="115"/>
        </w:rPr>
        <w:t>entrance</w:t>
      </w:r>
      <w:r w:rsidRPr="00D242B2">
        <w:rPr>
          <w:rFonts w:asciiTheme="minorHAnsi" w:hAnsiTheme="minorHAnsi" w:cstheme="minorHAnsi"/>
          <w:spacing w:val="-16"/>
          <w:w w:val="115"/>
        </w:rPr>
        <w:t xml:space="preserve"> </w:t>
      </w:r>
      <w:r w:rsidRPr="00D242B2">
        <w:rPr>
          <w:rFonts w:asciiTheme="minorHAnsi" w:hAnsiTheme="minorHAnsi" w:cstheme="minorHAnsi"/>
          <w:spacing w:val="-1"/>
          <w:w w:val="115"/>
        </w:rPr>
        <w:t>strategy</w:t>
      </w:r>
      <w:r w:rsidRPr="00D242B2">
        <w:rPr>
          <w:rFonts w:asciiTheme="minorHAnsi" w:hAnsiTheme="minorHAnsi" w:cstheme="minorHAnsi"/>
          <w:spacing w:val="-15"/>
          <w:w w:val="115"/>
        </w:rPr>
        <w:t xml:space="preserve"> </w:t>
      </w:r>
      <w:r w:rsidRPr="00D242B2">
        <w:rPr>
          <w:rFonts w:asciiTheme="minorHAnsi" w:hAnsiTheme="minorHAnsi" w:cstheme="minorHAnsi"/>
          <w:w w:val="115"/>
        </w:rPr>
        <w:t>involves</w:t>
      </w:r>
      <w:r w:rsidRPr="00D242B2">
        <w:rPr>
          <w:rFonts w:asciiTheme="minorHAnsi" w:hAnsiTheme="minorHAnsi" w:cstheme="minorHAnsi"/>
          <w:spacing w:val="-16"/>
          <w:w w:val="115"/>
        </w:rPr>
        <w:t xml:space="preserve"> </w:t>
      </w:r>
      <w:r w:rsidRPr="00D242B2">
        <w:rPr>
          <w:rFonts w:asciiTheme="minorHAnsi" w:hAnsiTheme="minorHAnsi" w:cstheme="minorHAnsi"/>
          <w:w w:val="115"/>
        </w:rPr>
        <w:t>creation</w:t>
      </w:r>
      <w:r w:rsidRPr="00D242B2">
        <w:rPr>
          <w:rFonts w:asciiTheme="minorHAnsi" w:hAnsiTheme="minorHAnsi" w:cstheme="minorHAnsi"/>
          <w:spacing w:val="-16"/>
          <w:w w:val="115"/>
        </w:rPr>
        <w:t xml:space="preserve"> </w:t>
      </w:r>
      <w:r w:rsidRPr="00D242B2">
        <w:rPr>
          <w:rFonts w:asciiTheme="minorHAnsi" w:hAnsiTheme="minorHAnsi" w:cstheme="minorHAnsi"/>
          <w:w w:val="115"/>
        </w:rPr>
        <w:t>of</w:t>
      </w:r>
      <w:r w:rsidRPr="00D242B2">
        <w:rPr>
          <w:rFonts w:asciiTheme="minorHAnsi" w:hAnsiTheme="minorHAnsi" w:cstheme="minorHAnsi"/>
          <w:spacing w:val="-16"/>
          <w:w w:val="115"/>
        </w:rPr>
        <w:t xml:space="preserve"> </w:t>
      </w:r>
      <w:r w:rsidRPr="00D242B2">
        <w:rPr>
          <w:rFonts w:asciiTheme="minorHAnsi" w:hAnsiTheme="minorHAnsi" w:cstheme="minorHAnsi"/>
          <w:w w:val="115"/>
        </w:rPr>
        <w:t>a</w:t>
      </w:r>
      <w:r w:rsidRPr="00D242B2">
        <w:rPr>
          <w:rFonts w:asciiTheme="minorHAnsi" w:hAnsiTheme="minorHAnsi" w:cstheme="minorHAnsi"/>
          <w:spacing w:val="-16"/>
          <w:w w:val="115"/>
        </w:rPr>
        <w:t xml:space="preserve"> </w:t>
      </w:r>
      <w:r w:rsidRPr="00D242B2">
        <w:rPr>
          <w:rFonts w:asciiTheme="minorHAnsi" w:hAnsiTheme="minorHAnsi" w:cstheme="minorHAnsi"/>
          <w:w w:val="115"/>
        </w:rPr>
        <w:t>(an)</w:t>
      </w:r>
      <w:r w:rsidRPr="00D242B2">
        <w:rPr>
          <w:rFonts w:asciiTheme="minorHAnsi" w:hAnsiTheme="minorHAnsi" w:cstheme="minorHAnsi"/>
          <w:spacing w:val="1"/>
        </w:rPr>
        <w:t xml:space="preserve"> </w:t>
      </w:r>
      <w:r w:rsidRPr="00D242B2">
        <w:rPr>
          <w:rFonts w:asciiTheme="minorHAnsi" w:hAnsiTheme="minorHAnsi" w:cstheme="minorHAnsi"/>
          <w:u w:val="single"/>
        </w:rPr>
        <w:t xml:space="preserve"> </w:t>
      </w:r>
      <w:r w:rsidRPr="00D242B2">
        <w:rPr>
          <w:rFonts w:asciiTheme="minorHAnsi" w:hAnsiTheme="minorHAnsi" w:cstheme="minorHAnsi"/>
          <w:u w:val="single"/>
        </w:rPr>
        <w:tab/>
      </w:r>
    </w:p>
    <w:p w:rsidR="00F524D7" w:rsidRPr="00D242B2" w:rsidRDefault="00F524D7" w:rsidP="00F524D7">
      <w:pPr>
        <w:pStyle w:val="BodyText"/>
        <w:spacing w:before="118" w:line="232" w:lineRule="exact"/>
        <w:ind w:left="82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D242B2">
        <w:rPr>
          <w:rFonts w:asciiTheme="minorHAnsi" w:hAnsiTheme="minorHAnsi" w:cstheme="minorHAnsi"/>
          <w:w w:val="110"/>
          <w:sz w:val="22"/>
          <w:szCs w:val="22"/>
        </w:rPr>
        <w:t>that</w:t>
      </w:r>
      <w:proofErr w:type="gramEnd"/>
      <w:r w:rsidRPr="00D242B2">
        <w:rPr>
          <w:rFonts w:asciiTheme="minorHAnsi" w:hAnsiTheme="minorHAnsi" w:cstheme="minorHAnsi"/>
          <w:spacing w:val="-10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will</w:t>
      </w:r>
      <w:r w:rsidRPr="00D242B2">
        <w:rPr>
          <w:rFonts w:asciiTheme="minorHAnsi" w:hAnsiTheme="minorHAnsi" w:cstheme="minorHAnsi"/>
          <w:spacing w:val="-9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draw</w:t>
      </w:r>
      <w:r w:rsidRPr="00D242B2">
        <w:rPr>
          <w:rFonts w:asciiTheme="minorHAnsi" w:hAnsiTheme="minorHAnsi" w:cstheme="minorHAnsi"/>
          <w:spacing w:val="-9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traffic</w:t>
      </w:r>
      <w:r w:rsidRPr="00D242B2">
        <w:rPr>
          <w:rFonts w:asciiTheme="minorHAnsi" w:hAnsiTheme="minorHAnsi" w:cstheme="minorHAnsi"/>
          <w:spacing w:val="-8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through</w:t>
      </w:r>
      <w:r w:rsidRPr="00D242B2">
        <w:rPr>
          <w:rFonts w:asciiTheme="minorHAnsi" w:hAnsiTheme="minorHAnsi" w:cstheme="minorHAnsi"/>
          <w:spacing w:val="-8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D242B2">
        <w:rPr>
          <w:rFonts w:asciiTheme="minorHAnsi" w:hAnsiTheme="minorHAnsi" w:cstheme="minorHAnsi"/>
          <w:spacing w:val="-10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store</w:t>
      </w:r>
      <w:r w:rsidRPr="00D242B2">
        <w:rPr>
          <w:rFonts w:asciiTheme="minorHAnsi" w:hAnsiTheme="minorHAnsi" w:cstheme="minorHAnsi"/>
          <w:spacing w:val="-9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to</w:t>
      </w:r>
      <w:r w:rsidRPr="00D242B2">
        <w:rPr>
          <w:rFonts w:asciiTheme="minorHAnsi" w:hAnsiTheme="minorHAnsi" w:cstheme="minorHAnsi"/>
          <w:spacing w:val="-9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its</w:t>
      </w:r>
      <w:r w:rsidRPr="00D242B2">
        <w:rPr>
          <w:rFonts w:asciiTheme="minorHAnsi" w:hAnsiTheme="minorHAnsi" w:cstheme="minorHAnsi"/>
          <w:spacing w:val="-9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back</w:t>
      </w:r>
      <w:r w:rsidRPr="00D242B2">
        <w:rPr>
          <w:rFonts w:asciiTheme="minorHAnsi" w:hAnsiTheme="minorHAnsi" w:cstheme="minorHAnsi"/>
          <w:spacing w:val="-10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wall.</w:t>
      </w:r>
    </w:p>
    <w:p w:rsidR="00F524D7" w:rsidRPr="00D242B2" w:rsidRDefault="00F524D7" w:rsidP="00F524D7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D242B2">
        <w:rPr>
          <w:rFonts w:asciiTheme="minorHAnsi" w:hAnsiTheme="minorHAnsi" w:cstheme="minorHAnsi"/>
          <w:w w:val="115"/>
        </w:rPr>
        <w:t>Overhead</w:t>
      </w:r>
      <w:r w:rsidRPr="00D242B2">
        <w:rPr>
          <w:rFonts w:asciiTheme="minorHAnsi" w:hAnsiTheme="minorHAnsi" w:cstheme="minorHAnsi"/>
          <w:spacing w:val="-7"/>
          <w:w w:val="115"/>
        </w:rPr>
        <w:t xml:space="preserve"> </w:t>
      </w:r>
      <w:r w:rsidRPr="00D242B2">
        <w:rPr>
          <w:rFonts w:asciiTheme="minorHAnsi" w:hAnsiTheme="minorHAnsi" w:cstheme="minorHAnsi"/>
          <w:w w:val="115"/>
        </w:rPr>
        <w:t>signing</w:t>
      </w:r>
      <w:r w:rsidRPr="00D242B2">
        <w:rPr>
          <w:rFonts w:asciiTheme="minorHAnsi" w:hAnsiTheme="minorHAnsi" w:cstheme="minorHAnsi"/>
          <w:spacing w:val="-7"/>
          <w:w w:val="115"/>
        </w:rPr>
        <w:t xml:space="preserve"> </w:t>
      </w:r>
      <w:r w:rsidRPr="00D242B2">
        <w:rPr>
          <w:rFonts w:asciiTheme="minorHAnsi" w:hAnsiTheme="minorHAnsi" w:cstheme="minorHAnsi"/>
          <w:w w:val="115"/>
        </w:rPr>
        <w:t>system</w:t>
      </w:r>
    </w:p>
    <w:p w:rsidR="00F524D7" w:rsidRPr="00D242B2" w:rsidRDefault="00F524D7" w:rsidP="00F524D7">
      <w:pPr>
        <w:pStyle w:val="ListParagraph"/>
        <w:numPr>
          <w:ilvl w:val="0"/>
          <w:numId w:val="1"/>
        </w:numPr>
        <w:tabs>
          <w:tab w:val="left" w:pos="822"/>
        </w:tabs>
        <w:spacing w:before="2" w:line="232" w:lineRule="exact"/>
        <w:ind w:hanging="361"/>
        <w:rPr>
          <w:rFonts w:asciiTheme="minorHAnsi" w:hAnsiTheme="minorHAnsi" w:cstheme="minorHAnsi"/>
        </w:rPr>
      </w:pPr>
      <w:r w:rsidRPr="00D242B2">
        <w:rPr>
          <w:rFonts w:asciiTheme="minorHAnsi" w:hAnsiTheme="minorHAnsi" w:cstheme="minorHAnsi"/>
          <w:w w:val="110"/>
        </w:rPr>
        <w:t>The</w:t>
      </w:r>
      <w:r w:rsidRPr="00D242B2">
        <w:rPr>
          <w:rFonts w:asciiTheme="minorHAnsi" w:hAnsiTheme="minorHAnsi" w:cstheme="minorHAnsi"/>
          <w:spacing w:val="9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most</w:t>
      </w:r>
      <w:r w:rsidRPr="00D242B2">
        <w:rPr>
          <w:rFonts w:asciiTheme="minorHAnsi" w:hAnsiTheme="minorHAnsi" w:cstheme="minorHAnsi"/>
          <w:spacing w:val="9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commonly</w:t>
      </w:r>
      <w:r w:rsidRPr="00D242B2">
        <w:rPr>
          <w:rFonts w:asciiTheme="minorHAnsi" w:hAnsiTheme="minorHAnsi" w:cstheme="minorHAnsi"/>
          <w:spacing w:val="8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used</w:t>
      </w:r>
      <w:r w:rsidRPr="00D242B2">
        <w:rPr>
          <w:rFonts w:asciiTheme="minorHAnsi" w:hAnsiTheme="minorHAnsi" w:cstheme="minorHAnsi"/>
          <w:spacing w:val="8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floor</w:t>
      </w:r>
      <w:r w:rsidRPr="00D242B2">
        <w:rPr>
          <w:rFonts w:asciiTheme="minorHAnsi" w:hAnsiTheme="minorHAnsi" w:cstheme="minorHAnsi"/>
          <w:spacing w:val="11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fixtures</w:t>
      </w:r>
      <w:r w:rsidRPr="00D242B2">
        <w:rPr>
          <w:rFonts w:asciiTheme="minorHAnsi" w:hAnsiTheme="minorHAnsi" w:cstheme="minorHAnsi"/>
          <w:spacing w:val="8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in</w:t>
      </w:r>
      <w:r w:rsidRPr="00D242B2">
        <w:rPr>
          <w:rFonts w:asciiTheme="minorHAnsi" w:hAnsiTheme="minorHAnsi" w:cstheme="minorHAnsi"/>
          <w:spacing w:val="8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home</w:t>
      </w:r>
      <w:r w:rsidRPr="00D242B2">
        <w:rPr>
          <w:rFonts w:asciiTheme="minorHAnsi" w:hAnsiTheme="minorHAnsi" w:cstheme="minorHAnsi"/>
          <w:spacing w:val="9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fashion</w:t>
      </w:r>
      <w:r w:rsidRPr="00D242B2">
        <w:rPr>
          <w:rFonts w:asciiTheme="minorHAnsi" w:hAnsiTheme="minorHAnsi" w:cstheme="minorHAnsi"/>
          <w:spacing w:val="8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stores</w:t>
      </w:r>
      <w:r w:rsidRPr="00D242B2">
        <w:rPr>
          <w:rFonts w:asciiTheme="minorHAnsi" w:hAnsiTheme="minorHAnsi" w:cstheme="minorHAnsi"/>
          <w:spacing w:val="8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or</w:t>
      </w:r>
      <w:r w:rsidRPr="00D242B2">
        <w:rPr>
          <w:rFonts w:asciiTheme="minorHAnsi" w:hAnsiTheme="minorHAnsi" w:cstheme="minorHAnsi"/>
          <w:spacing w:val="9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departments</w:t>
      </w:r>
      <w:r w:rsidRPr="00D242B2">
        <w:rPr>
          <w:rFonts w:asciiTheme="minorHAnsi" w:hAnsiTheme="minorHAnsi" w:cstheme="minorHAnsi"/>
          <w:spacing w:val="8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are</w:t>
      </w:r>
    </w:p>
    <w:p w:rsidR="00F524D7" w:rsidRPr="00D242B2" w:rsidRDefault="00F524D7" w:rsidP="00F524D7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D242B2">
        <w:rPr>
          <w:rFonts w:asciiTheme="minorHAnsi" w:hAnsiTheme="minorHAnsi" w:cstheme="minorHAnsi"/>
          <w:w w:val="110"/>
        </w:rPr>
        <w:t>Tables</w:t>
      </w:r>
      <w:r w:rsidRPr="00D242B2">
        <w:rPr>
          <w:rFonts w:asciiTheme="minorHAnsi" w:hAnsiTheme="minorHAnsi" w:cstheme="minorHAnsi"/>
          <w:spacing w:val="-2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and</w:t>
      </w:r>
      <w:r w:rsidRPr="00D242B2">
        <w:rPr>
          <w:rFonts w:asciiTheme="minorHAnsi" w:hAnsiTheme="minorHAnsi" w:cstheme="minorHAnsi"/>
          <w:spacing w:val="-1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risers</w:t>
      </w:r>
    </w:p>
    <w:p w:rsidR="00F524D7" w:rsidRPr="00D242B2" w:rsidRDefault="00F524D7" w:rsidP="00F524D7">
      <w:pPr>
        <w:pStyle w:val="ListParagraph"/>
        <w:numPr>
          <w:ilvl w:val="0"/>
          <w:numId w:val="1"/>
        </w:numPr>
        <w:tabs>
          <w:tab w:val="left" w:pos="822"/>
          <w:tab w:val="left" w:pos="5296"/>
        </w:tabs>
        <w:ind w:hanging="361"/>
        <w:rPr>
          <w:rFonts w:asciiTheme="minorHAnsi" w:hAnsiTheme="minorHAnsi" w:cstheme="minorHAnsi"/>
        </w:rPr>
      </w:pPr>
      <w:r w:rsidRPr="00D242B2">
        <w:rPr>
          <w:rFonts w:asciiTheme="minorHAnsi" w:hAnsiTheme="minorHAnsi" w:cstheme="minorHAnsi"/>
          <w:w w:val="110"/>
        </w:rPr>
        <w:t>Gondolas</w:t>
      </w:r>
      <w:r w:rsidRPr="00D242B2">
        <w:rPr>
          <w:rFonts w:asciiTheme="minorHAnsi" w:hAnsiTheme="minorHAnsi" w:cstheme="minorHAnsi"/>
          <w:spacing w:val="13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are</w:t>
      </w:r>
      <w:r w:rsidRPr="00D242B2">
        <w:rPr>
          <w:rFonts w:asciiTheme="minorHAnsi" w:hAnsiTheme="minorHAnsi" w:cstheme="minorHAnsi"/>
          <w:spacing w:val="12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among</w:t>
      </w:r>
      <w:r w:rsidRPr="00D242B2">
        <w:rPr>
          <w:rFonts w:asciiTheme="minorHAnsi" w:hAnsiTheme="minorHAnsi" w:cstheme="minorHAnsi"/>
          <w:spacing w:val="14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the</w:t>
      </w:r>
      <w:r w:rsidRPr="00D242B2">
        <w:rPr>
          <w:rFonts w:asciiTheme="minorHAnsi" w:hAnsiTheme="minorHAnsi" w:cstheme="minorHAnsi"/>
          <w:w w:val="110"/>
          <w:u w:val="single"/>
        </w:rPr>
        <w:tab/>
      </w:r>
      <w:r w:rsidRPr="00D242B2">
        <w:rPr>
          <w:rFonts w:asciiTheme="minorHAnsi" w:hAnsiTheme="minorHAnsi" w:cstheme="minorHAnsi"/>
          <w:w w:val="110"/>
        </w:rPr>
        <w:t>fixtures</w:t>
      </w:r>
      <w:r w:rsidRPr="00D242B2">
        <w:rPr>
          <w:rFonts w:asciiTheme="minorHAnsi" w:hAnsiTheme="minorHAnsi" w:cstheme="minorHAnsi"/>
          <w:spacing w:val="3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used</w:t>
      </w:r>
      <w:r w:rsidRPr="00D242B2">
        <w:rPr>
          <w:rFonts w:asciiTheme="minorHAnsi" w:hAnsiTheme="minorHAnsi" w:cstheme="minorHAnsi"/>
          <w:spacing w:val="2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in</w:t>
      </w:r>
      <w:r w:rsidRPr="00D242B2">
        <w:rPr>
          <w:rFonts w:asciiTheme="minorHAnsi" w:hAnsiTheme="minorHAnsi" w:cstheme="minorHAnsi"/>
          <w:spacing w:val="2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moderately</w:t>
      </w:r>
      <w:r w:rsidRPr="00D242B2">
        <w:rPr>
          <w:rFonts w:asciiTheme="minorHAnsi" w:hAnsiTheme="minorHAnsi" w:cstheme="minorHAnsi"/>
          <w:spacing w:val="3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priced</w:t>
      </w:r>
      <w:r w:rsidRPr="00D242B2">
        <w:rPr>
          <w:rFonts w:asciiTheme="minorHAnsi" w:hAnsiTheme="minorHAnsi" w:cstheme="minorHAnsi"/>
          <w:spacing w:val="2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or</w:t>
      </w:r>
    </w:p>
    <w:p w:rsidR="00F524D7" w:rsidRPr="00D242B2" w:rsidRDefault="00F524D7" w:rsidP="00F524D7">
      <w:pPr>
        <w:pStyle w:val="BodyText"/>
        <w:spacing w:before="118" w:line="232" w:lineRule="exact"/>
        <w:ind w:left="82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D242B2">
        <w:rPr>
          <w:rFonts w:asciiTheme="minorHAnsi" w:hAnsiTheme="minorHAnsi" w:cstheme="minorHAnsi"/>
          <w:w w:val="115"/>
          <w:sz w:val="22"/>
          <w:szCs w:val="22"/>
        </w:rPr>
        <w:t>discount</w:t>
      </w:r>
      <w:proofErr w:type="gramEnd"/>
      <w:r w:rsidRPr="00D242B2">
        <w:rPr>
          <w:rFonts w:asciiTheme="minorHAnsi" w:hAnsiTheme="minorHAnsi" w:cstheme="minorHAnsi"/>
          <w:spacing w:val="-14"/>
          <w:w w:val="115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5"/>
          <w:sz w:val="22"/>
          <w:szCs w:val="22"/>
        </w:rPr>
        <w:t>stores,</w:t>
      </w:r>
      <w:r w:rsidRPr="00D242B2">
        <w:rPr>
          <w:rFonts w:asciiTheme="minorHAnsi" w:hAnsiTheme="minorHAnsi" w:cstheme="minorHAnsi"/>
          <w:spacing w:val="-17"/>
          <w:w w:val="115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5"/>
          <w:sz w:val="22"/>
          <w:szCs w:val="22"/>
        </w:rPr>
        <w:t>and</w:t>
      </w:r>
      <w:r w:rsidRPr="00D242B2">
        <w:rPr>
          <w:rFonts w:asciiTheme="minorHAnsi" w:hAnsiTheme="minorHAnsi" w:cstheme="minorHAnsi"/>
          <w:spacing w:val="-15"/>
          <w:w w:val="115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5"/>
          <w:sz w:val="22"/>
          <w:szCs w:val="22"/>
        </w:rPr>
        <w:t>they</w:t>
      </w:r>
      <w:r w:rsidRPr="00D242B2">
        <w:rPr>
          <w:rFonts w:asciiTheme="minorHAnsi" w:hAnsiTheme="minorHAnsi" w:cstheme="minorHAnsi"/>
          <w:spacing w:val="-17"/>
          <w:w w:val="115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5"/>
          <w:sz w:val="22"/>
          <w:szCs w:val="22"/>
        </w:rPr>
        <w:t>may</w:t>
      </w:r>
      <w:r w:rsidRPr="00D242B2">
        <w:rPr>
          <w:rFonts w:asciiTheme="minorHAnsi" w:hAnsiTheme="minorHAnsi" w:cstheme="minorHAnsi"/>
          <w:spacing w:val="-15"/>
          <w:w w:val="115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5"/>
          <w:sz w:val="22"/>
          <w:szCs w:val="22"/>
        </w:rPr>
        <w:t>be</w:t>
      </w:r>
      <w:r w:rsidRPr="00D242B2">
        <w:rPr>
          <w:rFonts w:asciiTheme="minorHAnsi" w:hAnsiTheme="minorHAnsi" w:cstheme="minorHAnsi"/>
          <w:spacing w:val="-14"/>
          <w:w w:val="115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5"/>
          <w:sz w:val="22"/>
          <w:szCs w:val="22"/>
        </w:rPr>
        <w:t>shelved</w:t>
      </w:r>
      <w:r w:rsidRPr="00D242B2">
        <w:rPr>
          <w:rFonts w:asciiTheme="minorHAnsi" w:hAnsiTheme="minorHAnsi" w:cstheme="minorHAnsi"/>
          <w:spacing w:val="-14"/>
          <w:w w:val="115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5"/>
          <w:sz w:val="22"/>
          <w:szCs w:val="22"/>
        </w:rPr>
        <w:t>or</w:t>
      </w:r>
      <w:r w:rsidRPr="00D242B2">
        <w:rPr>
          <w:rFonts w:asciiTheme="minorHAnsi" w:hAnsiTheme="minorHAnsi" w:cstheme="minorHAnsi"/>
          <w:spacing w:val="-13"/>
          <w:w w:val="115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5"/>
          <w:sz w:val="22"/>
          <w:szCs w:val="22"/>
        </w:rPr>
        <w:t>pegged.</w:t>
      </w:r>
    </w:p>
    <w:p w:rsidR="00F524D7" w:rsidRPr="00D242B2" w:rsidRDefault="00F524D7" w:rsidP="00F524D7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D242B2">
        <w:rPr>
          <w:rFonts w:asciiTheme="minorHAnsi" w:hAnsiTheme="minorHAnsi" w:cstheme="minorHAnsi"/>
          <w:w w:val="110"/>
        </w:rPr>
        <w:t>Capacity</w:t>
      </w:r>
    </w:p>
    <w:p w:rsidR="00F524D7" w:rsidRPr="00D242B2" w:rsidRDefault="00F524D7" w:rsidP="00F524D7">
      <w:pPr>
        <w:pStyle w:val="ListParagraph"/>
        <w:numPr>
          <w:ilvl w:val="0"/>
          <w:numId w:val="1"/>
        </w:numPr>
        <w:tabs>
          <w:tab w:val="left" w:pos="822"/>
        </w:tabs>
        <w:spacing w:before="1" w:line="232" w:lineRule="exact"/>
        <w:ind w:hanging="361"/>
        <w:rPr>
          <w:rFonts w:asciiTheme="minorHAnsi" w:hAnsiTheme="minorHAnsi" w:cstheme="minorHAnsi"/>
        </w:rPr>
      </w:pPr>
      <w:r w:rsidRPr="00D242B2">
        <w:rPr>
          <w:rFonts w:asciiTheme="minorHAnsi" w:hAnsiTheme="minorHAnsi" w:cstheme="minorHAnsi"/>
          <w:w w:val="110"/>
        </w:rPr>
        <w:t>The</w:t>
      </w:r>
      <w:r w:rsidRPr="00D242B2">
        <w:rPr>
          <w:rFonts w:asciiTheme="minorHAnsi" w:hAnsiTheme="minorHAnsi" w:cstheme="minorHAnsi"/>
          <w:spacing w:val="3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primary difference</w:t>
      </w:r>
      <w:r w:rsidRPr="00D242B2">
        <w:rPr>
          <w:rFonts w:asciiTheme="minorHAnsi" w:hAnsiTheme="minorHAnsi" w:cstheme="minorHAnsi"/>
          <w:spacing w:val="2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between</w:t>
      </w:r>
      <w:r w:rsidRPr="00D242B2">
        <w:rPr>
          <w:rFonts w:asciiTheme="minorHAnsi" w:hAnsiTheme="minorHAnsi" w:cstheme="minorHAnsi"/>
          <w:spacing w:val="1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étagère</w:t>
      </w:r>
      <w:r w:rsidRPr="00D242B2">
        <w:rPr>
          <w:rFonts w:asciiTheme="minorHAnsi" w:hAnsiTheme="minorHAnsi" w:cstheme="minorHAnsi"/>
          <w:spacing w:val="2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and</w:t>
      </w:r>
      <w:r w:rsidRPr="00D242B2">
        <w:rPr>
          <w:rFonts w:asciiTheme="minorHAnsi" w:hAnsiTheme="minorHAnsi" w:cstheme="minorHAnsi"/>
          <w:spacing w:val="1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armoire</w:t>
      </w:r>
      <w:r w:rsidRPr="00D242B2">
        <w:rPr>
          <w:rFonts w:asciiTheme="minorHAnsi" w:hAnsiTheme="minorHAnsi" w:cstheme="minorHAnsi"/>
          <w:spacing w:val="4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is</w:t>
      </w:r>
    </w:p>
    <w:p w:rsidR="00F524D7" w:rsidRPr="00D242B2" w:rsidRDefault="00F524D7" w:rsidP="00F524D7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D242B2">
        <w:rPr>
          <w:rFonts w:asciiTheme="minorHAnsi" w:hAnsiTheme="minorHAnsi" w:cstheme="minorHAnsi"/>
          <w:w w:val="110"/>
        </w:rPr>
        <w:t>The</w:t>
      </w:r>
      <w:r w:rsidRPr="00D242B2">
        <w:rPr>
          <w:rFonts w:asciiTheme="minorHAnsi" w:hAnsiTheme="minorHAnsi" w:cstheme="minorHAnsi"/>
          <w:spacing w:val="10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étagère</w:t>
      </w:r>
      <w:r w:rsidRPr="00D242B2">
        <w:rPr>
          <w:rFonts w:asciiTheme="minorHAnsi" w:hAnsiTheme="minorHAnsi" w:cstheme="minorHAnsi"/>
          <w:spacing w:val="9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does</w:t>
      </w:r>
      <w:r w:rsidRPr="00D242B2">
        <w:rPr>
          <w:rFonts w:asciiTheme="minorHAnsi" w:hAnsiTheme="minorHAnsi" w:cstheme="minorHAnsi"/>
          <w:spacing w:val="7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not</w:t>
      </w:r>
      <w:r w:rsidRPr="00D242B2">
        <w:rPr>
          <w:rFonts w:asciiTheme="minorHAnsi" w:hAnsiTheme="minorHAnsi" w:cstheme="minorHAnsi"/>
          <w:spacing w:val="10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have</w:t>
      </w:r>
      <w:r w:rsidRPr="00D242B2">
        <w:rPr>
          <w:rFonts w:asciiTheme="minorHAnsi" w:hAnsiTheme="minorHAnsi" w:cstheme="minorHAnsi"/>
          <w:spacing w:val="11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doors</w:t>
      </w:r>
    </w:p>
    <w:p w:rsidR="00F524D7" w:rsidRPr="00D242B2" w:rsidRDefault="00F524D7" w:rsidP="00F524D7">
      <w:pPr>
        <w:pStyle w:val="ListParagraph"/>
        <w:numPr>
          <w:ilvl w:val="0"/>
          <w:numId w:val="1"/>
        </w:numPr>
        <w:tabs>
          <w:tab w:val="left" w:pos="822"/>
        </w:tabs>
        <w:spacing w:before="2"/>
        <w:ind w:hanging="361"/>
        <w:rPr>
          <w:rFonts w:asciiTheme="minorHAnsi" w:hAnsiTheme="minorHAnsi" w:cstheme="minorHAnsi"/>
        </w:rPr>
      </w:pPr>
      <w:r w:rsidRPr="00D242B2">
        <w:rPr>
          <w:rFonts w:asciiTheme="minorHAnsi" w:hAnsiTheme="minorHAnsi" w:cstheme="minorHAnsi"/>
          <w:w w:val="110"/>
        </w:rPr>
        <w:t>Home</w:t>
      </w:r>
      <w:r w:rsidRPr="00D242B2">
        <w:rPr>
          <w:rFonts w:asciiTheme="minorHAnsi" w:hAnsiTheme="minorHAnsi" w:cstheme="minorHAnsi"/>
          <w:spacing w:val="5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fashion</w:t>
      </w:r>
      <w:r w:rsidRPr="00D242B2">
        <w:rPr>
          <w:rFonts w:asciiTheme="minorHAnsi" w:hAnsiTheme="minorHAnsi" w:cstheme="minorHAnsi"/>
          <w:spacing w:val="7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products</w:t>
      </w:r>
      <w:r w:rsidRPr="00D242B2">
        <w:rPr>
          <w:rFonts w:asciiTheme="minorHAnsi" w:hAnsiTheme="minorHAnsi" w:cstheme="minorHAnsi"/>
          <w:spacing w:val="6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are</w:t>
      </w:r>
      <w:r w:rsidRPr="00D242B2">
        <w:rPr>
          <w:rFonts w:asciiTheme="minorHAnsi" w:hAnsiTheme="minorHAnsi" w:cstheme="minorHAnsi"/>
          <w:spacing w:val="7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separated</w:t>
      </w:r>
      <w:r w:rsidRPr="00D242B2">
        <w:rPr>
          <w:rFonts w:asciiTheme="minorHAnsi" w:hAnsiTheme="minorHAnsi" w:cstheme="minorHAnsi"/>
          <w:spacing w:val="5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for</w:t>
      </w:r>
      <w:r w:rsidRPr="00D242B2">
        <w:rPr>
          <w:rFonts w:asciiTheme="minorHAnsi" w:hAnsiTheme="minorHAnsi" w:cstheme="minorHAnsi"/>
          <w:spacing w:val="9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fixture</w:t>
      </w:r>
      <w:r w:rsidRPr="00D242B2">
        <w:rPr>
          <w:rFonts w:asciiTheme="minorHAnsi" w:hAnsiTheme="minorHAnsi" w:cstheme="minorHAnsi"/>
          <w:spacing w:val="7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presentations</w:t>
      </w:r>
      <w:r w:rsidRPr="00D242B2">
        <w:rPr>
          <w:rFonts w:asciiTheme="minorHAnsi" w:hAnsiTheme="minorHAnsi" w:cstheme="minorHAnsi"/>
          <w:spacing w:val="6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in</w:t>
      </w:r>
      <w:r w:rsidRPr="00D242B2">
        <w:rPr>
          <w:rFonts w:asciiTheme="minorHAnsi" w:hAnsiTheme="minorHAnsi" w:cstheme="minorHAnsi"/>
          <w:spacing w:val="5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exactly</w:t>
      </w:r>
      <w:r w:rsidRPr="00D242B2">
        <w:rPr>
          <w:rFonts w:asciiTheme="minorHAnsi" w:hAnsiTheme="minorHAnsi" w:cstheme="minorHAnsi"/>
          <w:spacing w:val="6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the</w:t>
      </w:r>
      <w:r w:rsidRPr="00D242B2">
        <w:rPr>
          <w:rFonts w:asciiTheme="minorHAnsi" w:hAnsiTheme="minorHAnsi" w:cstheme="minorHAnsi"/>
          <w:spacing w:val="8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same</w:t>
      </w:r>
    </w:p>
    <w:p w:rsidR="00F524D7" w:rsidRPr="00D242B2" w:rsidRDefault="00F524D7" w:rsidP="00F524D7">
      <w:pPr>
        <w:pStyle w:val="BodyText"/>
        <w:spacing w:before="116"/>
        <w:ind w:left="82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D242B2">
        <w:rPr>
          <w:rFonts w:asciiTheme="minorHAnsi" w:hAnsiTheme="minorHAnsi" w:cstheme="minorHAnsi"/>
          <w:w w:val="110"/>
          <w:sz w:val="22"/>
          <w:szCs w:val="22"/>
        </w:rPr>
        <w:t>way</w:t>
      </w:r>
      <w:proofErr w:type="gramEnd"/>
      <w:r w:rsidRPr="00D242B2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you’d prepare fashion</w:t>
      </w:r>
      <w:r w:rsidRPr="00D242B2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merchandise for</w:t>
      </w:r>
      <w:r w:rsidRPr="00D242B2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the selling floor.</w:t>
      </w:r>
    </w:p>
    <w:p w:rsidR="00F524D7" w:rsidRPr="00D242B2" w:rsidRDefault="00F524D7" w:rsidP="00F524D7">
      <w:pPr>
        <w:pStyle w:val="ListParagraph"/>
        <w:numPr>
          <w:ilvl w:val="1"/>
          <w:numId w:val="1"/>
        </w:numPr>
        <w:tabs>
          <w:tab w:val="left" w:pos="1542"/>
        </w:tabs>
        <w:spacing w:before="1" w:line="232" w:lineRule="exact"/>
        <w:ind w:hanging="361"/>
        <w:rPr>
          <w:rFonts w:asciiTheme="minorHAnsi" w:hAnsiTheme="minorHAnsi" w:cstheme="minorHAnsi"/>
        </w:rPr>
      </w:pPr>
      <w:r w:rsidRPr="00D242B2">
        <w:rPr>
          <w:rFonts w:asciiTheme="minorHAnsi" w:hAnsiTheme="minorHAnsi" w:cstheme="minorHAnsi"/>
          <w:w w:val="110"/>
        </w:rPr>
        <w:t>True.</w:t>
      </w:r>
      <w:r w:rsidRPr="00D242B2">
        <w:rPr>
          <w:rFonts w:asciiTheme="minorHAnsi" w:hAnsiTheme="minorHAnsi" w:cstheme="minorHAnsi"/>
          <w:spacing w:val="45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You</w:t>
      </w:r>
      <w:r w:rsidRPr="00D242B2">
        <w:rPr>
          <w:rFonts w:asciiTheme="minorHAnsi" w:hAnsiTheme="minorHAnsi" w:cstheme="minorHAnsi"/>
          <w:spacing w:val="-12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separate</w:t>
      </w:r>
      <w:r w:rsidRPr="00D242B2">
        <w:rPr>
          <w:rFonts w:asciiTheme="minorHAnsi" w:hAnsiTheme="minorHAnsi" w:cstheme="minorHAnsi"/>
          <w:spacing w:val="-11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the</w:t>
      </w:r>
      <w:r w:rsidRPr="00D242B2">
        <w:rPr>
          <w:rFonts w:asciiTheme="minorHAnsi" w:hAnsiTheme="minorHAnsi" w:cstheme="minorHAnsi"/>
          <w:spacing w:val="-12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products</w:t>
      </w:r>
      <w:r w:rsidRPr="00D242B2">
        <w:rPr>
          <w:rFonts w:asciiTheme="minorHAnsi" w:hAnsiTheme="minorHAnsi" w:cstheme="minorHAnsi"/>
          <w:spacing w:val="-11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by</w:t>
      </w:r>
      <w:r w:rsidRPr="00D242B2">
        <w:rPr>
          <w:rFonts w:asciiTheme="minorHAnsi" w:hAnsiTheme="minorHAnsi" w:cstheme="minorHAnsi"/>
          <w:spacing w:val="-11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end-use,</w:t>
      </w:r>
      <w:r w:rsidRPr="00D242B2">
        <w:rPr>
          <w:rFonts w:asciiTheme="minorHAnsi" w:hAnsiTheme="minorHAnsi" w:cstheme="minorHAnsi"/>
          <w:spacing w:val="-12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fabrication,</w:t>
      </w:r>
      <w:r w:rsidRPr="00D242B2">
        <w:rPr>
          <w:rFonts w:asciiTheme="minorHAnsi" w:hAnsiTheme="minorHAnsi" w:cstheme="minorHAnsi"/>
          <w:spacing w:val="-11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style</w:t>
      </w:r>
      <w:r w:rsidRPr="00D242B2">
        <w:rPr>
          <w:rFonts w:asciiTheme="minorHAnsi" w:hAnsiTheme="minorHAnsi" w:cstheme="minorHAnsi"/>
          <w:spacing w:val="-10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and</w:t>
      </w:r>
      <w:r w:rsidRPr="00D242B2">
        <w:rPr>
          <w:rFonts w:asciiTheme="minorHAnsi" w:hAnsiTheme="minorHAnsi" w:cstheme="minorHAnsi"/>
          <w:spacing w:val="-12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color.</w:t>
      </w:r>
    </w:p>
    <w:p w:rsidR="00F524D7" w:rsidRPr="00D242B2" w:rsidRDefault="00F524D7" w:rsidP="00F524D7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242B2">
        <w:rPr>
          <w:rFonts w:asciiTheme="minorHAnsi" w:hAnsiTheme="minorHAnsi" w:cstheme="minorHAnsi"/>
          <w:w w:val="110"/>
        </w:rPr>
        <w:t>Many</w:t>
      </w:r>
      <w:r w:rsidRPr="00D242B2">
        <w:rPr>
          <w:rFonts w:asciiTheme="minorHAnsi" w:hAnsiTheme="minorHAnsi" w:cstheme="minorHAnsi"/>
          <w:spacing w:val="10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leading</w:t>
      </w:r>
      <w:r w:rsidRPr="00D242B2">
        <w:rPr>
          <w:rFonts w:asciiTheme="minorHAnsi" w:hAnsiTheme="minorHAnsi" w:cstheme="minorHAnsi"/>
          <w:spacing w:val="11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home</w:t>
      </w:r>
      <w:r w:rsidRPr="00D242B2">
        <w:rPr>
          <w:rFonts w:asciiTheme="minorHAnsi" w:hAnsiTheme="minorHAnsi" w:cstheme="minorHAnsi"/>
          <w:spacing w:val="11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furnishings</w:t>
      </w:r>
      <w:r w:rsidRPr="00D242B2">
        <w:rPr>
          <w:rFonts w:asciiTheme="minorHAnsi" w:hAnsiTheme="minorHAnsi" w:cstheme="minorHAnsi"/>
          <w:spacing w:val="8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retailers</w:t>
      </w:r>
      <w:r w:rsidRPr="00D242B2">
        <w:rPr>
          <w:rFonts w:asciiTheme="minorHAnsi" w:hAnsiTheme="minorHAnsi" w:cstheme="minorHAnsi"/>
          <w:spacing w:val="10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have</w:t>
      </w:r>
      <w:r w:rsidRPr="00D242B2">
        <w:rPr>
          <w:rFonts w:asciiTheme="minorHAnsi" w:hAnsiTheme="minorHAnsi" w:cstheme="minorHAnsi"/>
          <w:spacing w:val="12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created</w:t>
      </w:r>
      <w:r w:rsidRPr="00D242B2">
        <w:rPr>
          <w:rFonts w:asciiTheme="minorHAnsi" w:hAnsiTheme="minorHAnsi" w:cstheme="minorHAnsi"/>
          <w:spacing w:val="9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signature</w:t>
      </w:r>
      <w:r w:rsidRPr="00D242B2">
        <w:rPr>
          <w:rFonts w:asciiTheme="minorHAnsi" w:hAnsiTheme="minorHAnsi" w:cstheme="minorHAnsi"/>
          <w:spacing w:val="9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styling</w:t>
      </w:r>
      <w:r w:rsidRPr="00D242B2">
        <w:rPr>
          <w:rFonts w:asciiTheme="minorHAnsi" w:hAnsiTheme="minorHAnsi" w:cstheme="minorHAnsi"/>
          <w:spacing w:val="11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for</w:t>
      </w:r>
      <w:r w:rsidRPr="00D242B2">
        <w:rPr>
          <w:rFonts w:asciiTheme="minorHAnsi" w:hAnsiTheme="minorHAnsi" w:cstheme="minorHAnsi"/>
          <w:spacing w:val="13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wall</w:t>
      </w:r>
    </w:p>
    <w:p w:rsidR="00F524D7" w:rsidRPr="00D242B2" w:rsidRDefault="00F524D7" w:rsidP="00F524D7">
      <w:pPr>
        <w:pStyle w:val="BodyText"/>
        <w:tabs>
          <w:tab w:val="left" w:pos="5365"/>
        </w:tabs>
        <w:spacing w:before="10" w:line="340" w:lineRule="atLeast"/>
        <w:ind w:left="821" w:right="88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D242B2">
        <w:rPr>
          <w:rFonts w:asciiTheme="minorHAnsi" w:hAnsiTheme="minorHAnsi" w:cstheme="minorHAnsi"/>
          <w:w w:val="110"/>
          <w:sz w:val="22"/>
          <w:szCs w:val="22"/>
        </w:rPr>
        <w:t>fixture</w:t>
      </w:r>
      <w:proofErr w:type="gramEnd"/>
      <w:r w:rsidRPr="00D242B2">
        <w:rPr>
          <w:rFonts w:asciiTheme="minorHAnsi" w:hAnsiTheme="minorHAnsi" w:cstheme="minorHAnsi"/>
          <w:spacing w:val="-4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presentations</w:t>
      </w:r>
      <w:r w:rsidRPr="00D242B2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and</w:t>
      </w:r>
      <w:r w:rsidRPr="00D242B2">
        <w:rPr>
          <w:rFonts w:asciiTheme="minorHAnsi" w:hAnsiTheme="minorHAnsi" w:cstheme="minorHAnsi"/>
          <w:spacing w:val="-4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often</w:t>
      </w:r>
      <w:r w:rsidRPr="00D242B2">
        <w:rPr>
          <w:rFonts w:asciiTheme="minorHAnsi" w:hAnsiTheme="minorHAnsi" w:cstheme="minorHAnsi"/>
          <w:spacing w:val="-4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print</w:t>
      </w:r>
      <w:r w:rsidRPr="00D242B2">
        <w:rPr>
          <w:rFonts w:asciiTheme="minorHAnsi" w:hAnsiTheme="minorHAnsi" w:cstheme="minorHAnsi"/>
          <w:w w:val="110"/>
          <w:sz w:val="22"/>
          <w:szCs w:val="22"/>
          <w:u w:val="single"/>
        </w:rPr>
        <w:tab/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containing</w:t>
      </w:r>
      <w:r w:rsidRPr="00D242B2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specific</w:t>
      </w:r>
      <w:r w:rsidRPr="00D242B2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guidelines</w:t>
      </w:r>
      <w:r w:rsidRPr="00D242B2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for</w:t>
      </w:r>
      <w:r w:rsidRPr="00D242B2">
        <w:rPr>
          <w:rFonts w:asciiTheme="minorHAnsi" w:hAnsiTheme="minorHAnsi" w:cstheme="minorHAnsi"/>
          <w:spacing w:val="-64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employees</w:t>
      </w:r>
      <w:r w:rsidRPr="00D242B2">
        <w:rPr>
          <w:rFonts w:asciiTheme="minorHAnsi" w:hAnsiTheme="minorHAnsi" w:cstheme="minorHAnsi"/>
          <w:spacing w:val="-4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to</w:t>
      </w:r>
      <w:r w:rsidRPr="00D242B2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follow.</w:t>
      </w:r>
    </w:p>
    <w:p w:rsidR="00F524D7" w:rsidRPr="00D242B2" w:rsidRDefault="00F524D7" w:rsidP="00F524D7">
      <w:pPr>
        <w:pStyle w:val="ListParagraph"/>
        <w:numPr>
          <w:ilvl w:val="1"/>
          <w:numId w:val="1"/>
        </w:numPr>
        <w:tabs>
          <w:tab w:val="left" w:pos="1542"/>
        </w:tabs>
        <w:spacing w:before="10" w:line="232" w:lineRule="exact"/>
        <w:ind w:hanging="361"/>
        <w:rPr>
          <w:rFonts w:asciiTheme="minorHAnsi" w:hAnsiTheme="minorHAnsi" w:cstheme="minorHAnsi"/>
        </w:rPr>
      </w:pPr>
      <w:r w:rsidRPr="00D242B2">
        <w:rPr>
          <w:rFonts w:asciiTheme="minorHAnsi" w:hAnsiTheme="minorHAnsi" w:cstheme="minorHAnsi"/>
          <w:w w:val="115"/>
        </w:rPr>
        <w:t>Stylebooks</w:t>
      </w:r>
    </w:p>
    <w:p w:rsidR="00F524D7" w:rsidRPr="00D242B2" w:rsidRDefault="00F524D7" w:rsidP="00F524D7">
      <w:pPr>
        <w:pStyle w:val="ListParagraph"/>
        <w:numPr>
          <w:ilvl w:val="0"/>
          <w:numId w:val="1"/>
        </w:numPr>
        <w:tabs>
          <w:tab w:val="left" w:pos="822"/>
        </w:tabs>
        <w:ind w:left="821"/>
        <w:rPr>
          <w:rFonts w:asciiTheme="minorHAnsi" w:hAnsiTheme="minorHAnsi" w:cstheme="minorHAnsi"/>
        </w:rPr>
      </w:pPr>
      <w:r w:rsidRPr="00D242B2">
        <w:rPr>
          <w:rFonts w:asciiTheme="minorHAnsi" w:hAnsiTheme="minorHAnsi" w:cstheme="minorHAnsi"/>
          <w:w w:val="110"/>
        </w:rPr>
        <w:t>Floral</w:t>
      </w:r>
      <w:r w:rsidRPr="00D242B2">
        <w:rPr>
          <w:rFonts w:asciiTheme="minorHAnsi" w:hAnsiTheme="minorHAnsi" w:cstheme="minorHAnsi"/>
          <w:spacing w:val="1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arrangements</w:t>
      </w:r>
      <w:r w:rsidRPr="00D242B2">
        <w:rPr>
          <w:rFonts w:asciiTheme="minorHAnsi" w:hAnsiTheme="minorHAnsi" w:cstheme="minorHAnsi"/>
          <w:spacing w:val="4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(usually</w:t>
      </w:r>
      <w:r w:rsidRPr="00D242B2">
        <w:rPr>
          <w:rFonts w:asciiTheme="minorHAnsi" w:hAnsiTheme="minorHAnsi" w:cstheme="minorHAnsi"/>
          <w:spacing w:val="-1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artificial</w:t>
      </w:r>
      <w:r w:rsidRPr="00D242B2">
        <w:rPr>
          <w:rFonts w:asciiTheme="minorHAnsi" w:hAnsiTheme="minorHAnsi" w:cstheme="minorHAnsi"/>
          <w:spacing w:val="1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in</w:t>
      </w:r>
      <w:r w:rsidRPr="00D242B2">
        <w:rPr>
          <w:rFonts w:asciiTheme="minorHAnsi" w:hAnsiTheme="minorHAnsi" w:cstheme="minorHAnsi"/>
          <w:spacing w:val="1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all</w:t>
      </w:r>
      <w:r w:rsidRPr="00D242B2">
        <w:rPr>
          <w:rFonts w:asciiTheme="minorHAnsi" w:hAnsiTheme="minorHAnsi" w:cstheme="minorHAnsi"/>
          <w:spacing w:val="-1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but</w:t>
      </w:r>
      <w:r w:rsidRPr="00D242B2">
        <w:rPr>
          <w:rFonts w:asciiTheme="minorHAnsi" w:hAnsiTheme="minorHAnsi" w:cstheme="minorHAnsi"/>
          <w:spacing w:val="2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the</w:t>
      </w:r>
      <w:r w:rsidRPr="00D242B2">
        <w:rPr>
          <w:rFonts w:asciiTheme="minorHAnsi" w:hAnsiTheme="minorHAnsi" w:cstheme="minorHAnsi"/>
          <w:spacing w:val="2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highest</w:t>
      </w:r>
      <w:r w:rsidRPr="00D242B2">
        <w:rPr>
          <w:rFonts w:asciiTheme="minorHAnsi" w:hAnsiTheme="minorHAnsi" w:cstheme="minorHAnsi"/>
          <w:spacing w:val="1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end</w:t>
      </w:r>
      <w:r w:rsidRPr="00D242B2">
        <w:rPr>
          <w:rFonts w:asciiTheme="minorHAnsi" w:hAnsiTheme="minorHAnsi" w:cstheme="minorHAnsi"/>
          <w:spacing w:val="2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stores)</w:t>
      </w:r>
      <w:r w:rsidRPr="00D242B2">
        <w:rPr>
          <w:rFonts w:asciiTheme="minorHAnsi" w:hAnsiTheme="minorHAnsi" w:cstheme="minorHAnsi"/>
          <w:spacing w:val="2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are often</w:t>
      </w:r>
      <w:r w:rsidRPr="00D242B2">
        <w:rPr>
          <w:rFonts w:asciiTheme="minorHAnsi" w:hAnsiTheme="minorHAnsi" w:cstheme="minorHAnsi"/>
          <w:spacing w:val="1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basic</w:t>
      </w:r>
    </w:p>
    <w:p w:rsidR="00F524D7" w:rsidRPr="00D242B2" w:rsidRDefault="00F524D7" w:rsidP="00F524D7">
      <w:pPr>
        <w:pStyle w:val="BodyText"/>
        <w:spacing w:before="10" w:line="340" w:lineRule="atLeast"/>
        <w:ind w:left="82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D242B2">
        <w:rPr>
          <w:rFonts w:asciiTheme="minorHAnsi" w:hAnsiTheme="minorHAnsi" w:cstheme="minorHAnsi"/>
          <w:w w:val="110"/>
          <w:sz w:val="22"/>
          <w:szCs w:val="22"/>
        </w:rPr>
        <w:t>elements</w:t>
      </w:r>
      <w:proofErr w:type="gramEnd"/>
      <w:r w:rsidRPr="00D242B2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D242B2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store</w:t>
      </w:r>
      <w:r w:rsidRPr="00D242B2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merchandise</w:t>
      </w:r>
      <w:r w:rsidRPr="00D242B2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presentations.</w:t>
      </w:r>
      <w:r w:rsidRPr="00D242B2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One</w:t>
      </w:r>
      <w:r w:rsidRPr="00D242B2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D242B2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D242B2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reasons</w:t>
      </w:r>
      <w:r w:rsidRPr="00D242B2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for</w:t>
      </w:r>
      <w:r w:rsidRPr="00D242B2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utilizing</w:t>
      </w:r>
      <w:r w:rsidRPr="00D242B2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them</w:t>
      </w:r>
      <w:r w:rsidRPr="00D242B2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is</w:t>
      </w:r>
      <w:r w:rsidRPr="00D242B2">
        <w:rPr>
          <w:rFonts w:asciiTheme="minorHAnsi" w:hAnsiTheme="minorHAnsi" w:cstheme="minorHAnsi"/>
          <w:spacing w:val="-63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additional</w:t>
      </w:r>
      <w:r w:rsidRPr="00D242B2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ambience</w:t>
      </w:r>
      <w:r w:rsidRPr="00D242B2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for</w:t>
      </w:r>
      <w:r w:rsidRPr="00D242B2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D242B2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store.</w:t>
      </w:r>
      <w:r w:rsidRPr="00D242B2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Another reason</w:t>
      </w:r>
      <w:r w:rsidRPr="00D242B2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might</w:t>
      </w:r>
      <w:r w:rsidRPr="00D242B2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be</w:t>
      </w:r>
      <w:r w:rsidRPr="00D242B2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that</w:t>
      </w:r>
    </w:p>
    <w:p w:rsidR="00F524D7" w:rsidRPr="00D242B2" w:rsidRDefault="00F524D7" w:rsidP="00F524D7">
      <w:pPr>
        <w:pStyle w:val="ListParagraph"/>
        <w:numPr>
          <w:ilvl w:val="1"/>
          <w:numId w:val="1"/>
        </w:numPr>
        <w:tabs>
          <w:tab w:val="left" w:pos="1542"/>
        </w:tabs>
        <w:spacing w:before="10"/>
        <w:ind w:hanging="361"/>
        <w:rPr>
          <w:rFonts w:asciiTheme="minorHAnsi" w:hAnsiTheme="minorHAnsi" w:cstheme="minorHAnsi"/>
        </w:rPr>
      </w:pPr>
      <w:r w:rsidRPr="00D242B2">
        <w:rPr>
          <w:rFonts w:asciiTheme="minorHAnsi" w:hAnsiTheme="minorHAnsi" w:cstheme="minorHAnsi"/>
          <w:w w:val="110"/>
        </w:rPr>
        <w:t>That</w:t>
      </w:r>
      <w:r w:rsidRPr="00D242B2">
        <w:rPr>
          <w:rFonts w:asciiTheme="minorHAnsi" w:hAnsiTheme="minorHAnsi" w:cstheme="minorHAnsi"/>
          <w:spacing w:val="-1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the</w:t>
      </w:r>
      <w:r w:rsidRPr="00D242B2">
        <w:rPr>
          <w:rFonts w:asciiTheme="minorHAnsi" w:hAnsiTheme="minorHAnsi" w:cstheme="minorHAnsi"/>
          <w:spacing w:val="1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storewide</w:t>
      </w:r>
      <w:r w:rsidRPr="00D242B2">
        <w:rPr>
          <w:rFonts w:asciiTheme="minorHAnsi" w:hAnsiTheme="minorHAnsi" w:cstheme="minorHAnsi"/>
          <w:spacing w:val="-2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use</w:t>
      </w:r>
      <w:r w:rsidRPr="00D242B2">
        <w:rPr>
          <w:rFonts w:asciiTheme="minorHAnsi" w:hAnsiTheme="minorHAnsi" w:cstheme="minorHAnsi"/>
          <w:spacing w:val="1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of</w:t>
      </w:r>
      <w:r w:rsidRPr="00D242B2">
        <w:rPr>
          <w:rFonts w:asciiTheme="minorHAnsi" w:hAnsiTheme="minorHAnsi" w:cstheme="minorHAnsi"/>
          <w:spacing w:val="-1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similar flowers</w:t>
      </w:r>
      <w:r w:rsidRPr="00D242B2">
        <w:rPr>
          <w:rFonts w:asciiTheme="minorHAnsi" w:hAnsiTheme="minorHAnsi" w:cstheme="minorHAnsi"/>
          <w:spacing w:val="-1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and</w:t>
      </w:r>
      <w:r w:rsidRPr="00D242B2">
        <w:rPr>
          <w:rFonts w:asciiTheme="minorHAnsi" w:hAnsiTheme="minorHAnsi" w:cstheme="minorHAnsi"/>
          <w:spacing w:val="-1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foliage may announce a</w:t>
      </w:r>
    </w:p>
    <w:p w:rsidR="00F524D7" w:rsidRPr="00D242B2" w:rsidRDefault="00F524D7" w:rsidP="00F524D7">
      <w:pPr>
        <w:spacing w:before="116"/>
        <w:ind w:left="1542"/>
        <w:rPr>
          <w:rFonts w:asciiTheme="minorHAnsi" w:hAnsiTheme="minorHAnsi" w:cstheme="minorHAnsi"/>
        </w:rPr>
      </w:pPr>
      <w:proofErr w:type="gramStart"/>
      <w:r w:rsidRPr="00D242B2">
        <w:rPr>
          <w:rFonts w:asciiTheme="minorHAnsi" w:hAnsiTheme="minorHAnsi" w:cstheme="minorHAnsi"/>
          <w:w w:val="110"/>
        </w:rPr>
        <w:t>seasonal</w:t>
      </w:r>
      <w:proofErr w:type="gramEnd"/>
      <w:r w:rsidRPr="00D242B2">
        <w:rPr>
          <w:rFonts w:asciiTheme="minorHAnsi" w:hAnsiTheme="minorHAnsi" w:cstheme="minorHAnsi"/>
          <w:spacing w:val="8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change</w:t>
      </w:r>
      <w:r w:rsidRPr="00D242B2">
        <w:rPr>
          <w:rFonts w:asciiTheme="minorHAnsi" w:hAnsiTheme="minorHAnsi" w:cstheme="minorHAnsi"/>
          <w:spacing w:val="7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or</w:t>
      </w:r>
      <w:r w:rsidRPr="00D242B2">
        <w:rPr>
          <w:rFonts w:asciiTheme="minorHAnsi" w:hAnsiTheme="minorHAnsi" w:cstheme="minorHAnsi"/>
          <w:spacing w:val="9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specific</w:t>
      </w:r>
      <w:r w:rsidRPr="00D242B2">
        <w:rPr>
          <w:rFonts w:asciiTheme="minorHAnsi" w:hAnsiTheme="minorHAnsi" w:cstheme="minorHAnsi"/>
          <w:spacing w:val="8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presentation</w:t>
      </w:r>
      <w:r w:rsidRPr="00D242B2">
        <w:rPr>
          <w:rFonts w:asciiTheme="minorHAnsi" w:hAnsiTheme="minorHAnsi" w:cstheme="minorHAnsi"/>
          <w:spacing w:val="7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theme.</w:t>
      </w:r>
    </w:p>
    <w:p w:rsidR="00F524D7" w:rsidRPr="00D242B2" w:rsidRDefault="00F524D7" w:rsidP="00F524D7">
      <w:pPr>
        <w:pStyle w:val="ListParagraph"/>
        <w:numPr>
          <w:ilvl w:val="0"/>
          <w:numId w:val="1"/>
        </w:numPr>
        <w:tabs>
          <w:tab w:val="left" w:pos="822"/>
        </w:tabs>
        <w:spacing w:before="1" w:line="360" w:lineRule="auto"/>
        <w:ind w:left="821" w:right="354"/>
        <w:rPr>
          <w:rFonts w:asciiTheme="minorHAnsi" w:hAnsiTheme="minorHAnsi" w:cstheme="minorHAnsi"/>
        </w:rPr>
      </w:pPr>
      <w:r w:rsidRPr="00D242B2">
        <w:rPr>
          <w:rFonts w:asciiTheme="minorHAnsi" w:hAnsiTheme="minorHAnsi" w:cstheme="minorHAnsi"/>
          <w:w w:val="110"/>
        </w:rPr>
        <w:t>When</w:t>
      </w:r>
      <w:r w:rsidRPr="00D242B2">
        <w:rPr>
          <w:rFonts w:asciiTheme="minorHAnsi" w:hAnsiTheme="minorHAnsi" w:cstheme="minorHAnsi"/>
          <w:spacing w:val="4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the</w:t>
      </w:r>
      <w:r w:rsidRPr="00D242B2">
        <w:rPr>
          <w:rFonts w:asciiTheme="minorHAnsi" w:hAnsiTheme="minorHAnsi" w:cstheme="minorHAnsi"/>
          <w:spacing w:val="7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text</w:t>
      </w:r>
      <w:r w:rsidRPr="00D242B2">
        <w:rPr>
          <w:rFonts w:asciiTheme="minorHAnsi" w:hAnsiTheme="minorHAnsi" w:cstheme="minorHAnsi"/>
          <w:spacing w:val="5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advises</w:t>
      </w:r>
      <w:r w:rsidRPr="00D242B2">
        <w:rPr>
          <w:rFonts w:asciiTheme="minorHAnsi" w:hAnsiTheme="minorHAnsi" w:cstheme="minorHAnsi"/>
          <w:spacing w:val="6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you</w:t>
      </w:r>
      <w:r w:rsidRPr="00D242B2">
        <w:rPr>
          <w:rFonts w:asciiTheme="minorHAnsi" w:hAnsiTheme="minorHAnsi" w:cstheme="minorHAnsi"/>
          <w:spacing w:val="4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to</w:t>
      </w:r>
      <w:r w:rsidRPr="00D242B2">
        <w:rPr>
          <w:rFonts w:asciiTheme="minorHAnsi" w:hAnsiTheme="minorHAnsi" w:cstheme="minorHAnsi"/>
          <w:spacing w:val="6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arrange</w:t>
      </w:r>
      <w:r w:rsidRPr="00D242B2">
        <w:rPr>
          <w:rFonts w:asciiTheme="minorHAnsi" w:hAnsiTheme="minorHAnsi" w:cstheme="minorHAnsi"/>
          <w:spacing w:val="4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multiple</w:t>
      </w:r>
      <w:r w:rsidRPr="00D242B2">
        <w:rPr>
          <w:rFonts w:asciiTheme="minorHAnsi" w:hAnsiTheme="minorHAnsi" w:cstheme="minorHAnsi"/>
          <w:spacing w:val="7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home</w:t>
      </w:r>
      <w:r w:rsidRPr="00D242B2">
        <w:rPr>
          <w:rFonts w:asciiTheme="minorHAnsi" w:hAnsiTheme="minorHAnsi" w:cstheme="minorHAnsi"/>
          <w:spacing w:val="7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fashion</w:t>
      </w:r>
      <w:r w:rsidRPr="00D242B2">
        <w:rPr>
          <w:rFonts w:asciiTheme="minorHAnsi" w:hAnsiTheme="minorHAnsi" w:cstheme="minorHAnsi"/>
          <w:spacing w:val="4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items</w:t>
      </w:r>
      <w:r w:rsidRPr="00D242B2">
        <w:rPr>
          <w:rFonts w:asciiTheme="minorHAnsi" w:hAnsiTheme="minorHAnsi" w:cstheme="minorHAnsi"/>
          <w:spacing w:val="6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in</w:t>
      </w:r>
      <w:r w:rsidRPr="00D242B2">
        <w:rPr>
          <w:rFonts w:asciiTheme="minorHAnsi" w:hAnsiTheme="minorHAnsi" w:cstheme="minorHAnsi"/>
          <w:spacing w:val="4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rows</w:t>
      </w:r>
      <w:r w:rsidRPr="00D242B2">
        <w:rPr>
          <w:rFonts w:asciiTheme="minorHAnsi" w:hAnsiTheme="minorHAnsi" w:cstheme="minorHAnsi"/>
          <w:spacing w:val="6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rather</w:t>
      </w:r>
      <w:r w:rsidRPr="00D242B2">
        <w:rPr>
          <w:rFonts w:asciiTheme="minorHAnsi" w:hAnsiTheme="minorHAnsi" w:cstheme="minorHAnsi"/>
          <w:spacing w:val="1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than scattering</w:t>
      </w:r>
      <w:r w:rsidRPr="00D242B2">
        <w:rPr>
          <w:rFonts w:asciiTheme="minorHAnsi" w:hAnsiTheme="minorHAnsi" w:cstheme="minorHAnsi"/>
          <w:spacing w:val="1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them all over</w:t>
      </w:r>
      <w:r w:rsidRPr="00D242B2">
        <w:rPr>
          <w:rFonts w:asciiTheme="minorHAnsi" w:hAnsiTheme="minorHAnsi" w:cstheme="minorHAnsi"/>
          <w:spacing w:val="2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a tabletop</w:t>
      </w:r>
      <w:r w:rsidRPr="00D242B2">
        <w:rPr>
          <w:rFonts w:asciiTheme="minorHAnsi" w:hAnsiTheme="minorHAnsi" w:cstheme="minorHAnsi"/>
          <w:spacing w:val="1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display,</w:t>
      </w:r>
      <w:r w:rsidRPr="00D242B2">
        <w:rPr>
          <w:rFonts w:asciiTheme="minorHAnsi" w:hAnsiTheme="minorHAnsi" w:cstheme="minorHAnsi"/>
          <w:spacing w:val="2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the</w:t>
      </w:r>
      <w:r w:rsidRPr="00D242B2">
        <w:rPr>
          <w:rFonts w:asciiTheme="minorHAnsi" w:hAnsiTheme="minorHAnsi" w:cstheme="minorHAnsi"/>
          <w:spacing w:val="3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art</w:t>
      </w:r>
      <w:r w:rsidRPr="00D242B2">
        <w:rPr>
          <w:rFonts w:asciiTheme="minorHAnsi" w:hAnsiTheme="minorHAnsi" w:cstheme="minorHAnsi"/>
          <w:spacing w:val="-1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principle</w:t>
      </w:r>
      <w:r w:rsidRPr="00D242B2">
        <w:rPr>
          <w:rFonts w:asciiTheme="minorHAnsi" w:hAnsiTheme="minorHAnsi" w:cstheme="minorHAnsi"/>
          <w:spacing w:val="3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or</w:t>
      </w:r>
      <w:r w:rsidRPr="00D242B2">
        <w:rPr>
          <w:rFonts w:asciiTheme="minorHAnsi" w:hAnsiTheme="minorHAnsi" w:cstheme="minorHAnsi"/>
          <w:spacing w:val="4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design</w:t>
      </w:r>
      <w:r w:rsidRPr="00D242B2">
        <w:rPr>
          <w:rFonts w:asciiTheme="minorHAnsi" w:hAnsiTheme="minorHAnsi" w:cstheme="minorHAnsi"/>
          <w:spacing w:val="1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element</w:t>
      </w:r>
    </w:p>
    <w:p w:rsidR="00F524D7" w:rsidRPr="00D242B2" w:rsidRDefault="00F524D7" w:rsidP="00F524D7">
      <w:pPr>
        <w:pStyle w:val="BodyText"/>
        <w:spacing w:before="2" w:line="232" w:lineRule="exact"/>
        <w:ind w:left="82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D242B2">
        <w:rPr>
          <w:rFonts w:asciiTheme="minorHAnsi" w:hAnsiTheme="minorHAnsi" w:cstheme="minorHAnsi"/>
          <w:w w:val="115"/>
          <w:sz w:val="22"/>
          <w:szCs w:val="22"/>
        </w:rPr>
        <w:t>this</w:t>
      </w:r>
      <w:proofErr w:type="gramEnd"/>
      <w:r w:rsidRPr="00D242B2">
        <w:rPr>
          <w:rFonts w:asciiTheme="minorHAnsi" w:hAnsiTheme="minorHAnsi" w:cstheme="minorHAnsi"/>
          <w:spacing w:val="-7"/>
          <w:w w:val="115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5"/>
          <w:sz w:val="22"/>
          <w:szCs w:val="22"/>
        </w:rPr>
        <w:t>strategy</w:t>
      </w:r>
      <w:r w:rsidRPr="00D242B2">
        <w:rPr>
          <w:rFonts w:asciiTheme="minorHAnsi" w:hAnsiTheme="minorHAnsi" w:cstheme="minorHAnsi"/>
          <w:spacing w:val="-9"/>
          <w:w w:val="115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5"/>
          <w:sz w:val="22"/>
          <w:szCs w:val="22"/>
        </w:rPr>
        <w:t>is</w:t>
      </w:r>
      <w:r w:rsidRPr="00D242B2">
        <w:rPr>
          <w:rFonts w:asciiTheme="minorHAnsi" w:hAnsiTheme="minorHAnsi" w:cstheme="minorHAnsi"/>
          <w:spacing w:val="-11"/>
          <w:w w:val="115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5"/>
          <w:sz w:val="22"/>
          <w:szCs w:val="22"/>
        </w:rPr>
        <w:t>based</w:t>
      </w:r>
      <w:r w:rsidRPr="00D242B2">
        <w:rPr>
          <w:rFonts w:asciiTheme="minorHAnsi" w:hAnsiTheme="minorHAnsi" w:cstheme="minorHAnsi"/>
          <w:spacing w:val="-8"/>
          <w:w w:val="115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5"/>
          <w:sz w:val="22"/>
          <w:szCs w:val="22"/>
        </w:rPr>
        <w:t>on</w:t>
      </w:r>
      <w:r w:rsidRPr="00D242B2">
        <w:rPr>
          <w:rFonts w:asciiTheme="minorHAnsi" w:hAnsiTheme="minorHAnsi" w:cstheme="minorHAnsi"/>
          <w:spacing w:val="-10"/>
          <w:w w:val="115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5"/>
          <w:sz w:val="22"/>
          <w:szCs w:val="22"/>
        </w:rPr>
        <w:t>is</w:t>
      </w:r>
    </w:p>
    <w:p w:rsidR="00F524D7" w:rsidRPr="00D242B2" w:rsidRDefault="00F524D7" w:rsidP="00F524D7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D242B2">
        <w:rPr>
          <w:rFonts w:asciiTheme="minorHAnsi" w:hAnsiTheme="minorHAnsi" w:cstheme="minorHAnsi"/>
          <w:w w:val="105"/>
        </w:rPr>
        <w:t>Repetition</w:t>
      </w:r>
    </w:p>
    <w:bookmarkEnd w:id="0"/>
    <w:p w:rsidR="005437BD" w:rsidRDefault="005437BD"/>
    <w:sectPr w:rsidR="005437B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88302C"/>
    <w:multiLevelType w:val="hybridMultilevel"/>
    <w:tmpl w:val="65E8DC50"/>
    <w:lvl w:ilvl="0" w:tplc="7BB2D4B4">
      <w:start w:val="1"/>
      <w:numFmt w:val="decimal"/>
      <w:lvlText w:val="%1."/>
      <w:lvlJc w:val="left"/>
      <w:pPr>
        <w:ind w:left="822" w:hanging="360"/>
        <w:jc w:val="left"/>
      </w:pPr>
      <w:rPr>
        <w:rFonts w:ascii="Trebuchet MS" w:eastAsia="Trebuchet MS" w:hAnsi="Trebuchet MS" w:cs="Trebuchet MS" w:hint="default"/>
        <w:spacing w:val="-2"/>
        <w:w w:val="86"/>
        <w:sz w:val="20"/>
        <w:szCs w:val="20"/>
        <w:lang w:val="en-US" w:eastAsia="en-US" w:bidi="ar-SA"/>
      </w:rPr>
    </w:lvl>
    <w:lvl w:ilvl="1" w:tplc="96B897B4">
      <w:start w:val="1"/>
      <w:numFmt w:val="lowerLetter"/>
      <w:lvlText w:val="%2."/>
      <w:lvlJc w:val="left"/>
      <w:pPr>
        <w:ind w:left="1542" w:hanging="360"/>
        <w:jc w:val="left"/>
      </w:pPr>
      <w:rPr>
        <w:rFonts w:hint="default"/>
        <w:i/>
        <w:iCs/>
        <w:spacing w:val="-1"/>
        <w:w w:val="86"/>
        <w:lang w:val="en-US" w:eastAsia="en-US" w:bidi="ar-SA"/>
      </w:rPr>
    </w:lvl>
    <w:lvl w:ilvl="2" w:tplc="81C02AAA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317269CA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EFC62BEE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B43C0B64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72F80D4C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9DC895C0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88F83038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24D7"/>
    <w:rsid w:val="005437BD"/>
    <w:rsid w:val="00F52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BBAF1F-FC53-4145-B20C-FB411623D6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F524D7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F524D7"/>
    <w:pPr>
      <w:ind w:left="822" w:hanging="361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F524D7"/>
    <w:rPr>
      <w:rFonts w:ascii="Trebuchet MS" w:eastAsia="Trebuchet MS" w:hAnsi="Trebuchet MS" w:cs="Trebuchet MS"/>
      <w:sz w:val="20"/>
      <w:szCs w:val="20"/>
      <w:lang w:val="en-US"/>
    </w:rPr>
  </w:style>
  <w:style w:type="paragraph" w:styleId="ListParagraph">
    <w:name w:val="List Paragraph"/>
    <w:basedOn w:val="Normal"/>
    <w:uiPriority w:val="1"/>
    <w:qFormat/>
    <w:rsid w:val="00F524D7"/>
    <w:pPr>
      <w:ind w:left="154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219</Words>
  <Characters>1254</Characters>
  <Application>Microsoft Office Word</Application>
  <DocSecurity>0</DocSecurity>
  <Lines>10</Lines>
  <Paragraphs>2</Paragraphs>
  <ScaleCrop>false</ScaleCrop>
  <Company/>
  <LinksUpToDate>false</LinksUpToDate>
  <CharactersWithSpaces>1471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2021-06-09T07:28:00Z</dcterms:created>
  <dcterms:modified xsi:type="dcterms:W3CDTF">2021-06-09T07:29:00Z</dcterms:modified>
</cp:coreProperties>
</file>