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2667" w:rsidRDefault="009B2667" w:rsidP="009B2667">
      <w:pPr>
        <w:pStyle w:val="BodyText"/>
        <w:ind w:left="0" w:right="9474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9B2667">
        <w:rPr>
          <w:rFonts w:asciiTheme="minorHAnsi" w:hAnsiTheme="minorHAnsi" w:cstheme="minorHAnsi"/>
          <w:sz w:val="22"/>
          <w:szCs w:val="22"/>
        </w:rPr>
        <w:t>University of San Carlos - Main Campus</w:t>
      </w:r>
    </w:p>
    <w:p w:rsidR="009B2667" w:rsidRDefault="009B2667" w:rsidP="009B2667">
      <w:pPr>
        <w:pStyle w:val="BodyText"/>
        <w:ind w:left="0" w:right="9474"/>
        <w:rPr>
          <w:rFonts w:asciiTheme="minorHAnsi" w:hAnsiTheme="minorHAnsi" w:cstheme="minorHAnsi"/>
          <w:sz w:val="22"/>
          <w:szCs w:val="22"/>
        </w:rPr>
      </w:pPr>
      <w:r w:rsidRPr="009B2667">
        <w:rPr>
          <w:rFonts w:asciiTheme="minorHAnsi" w:hAnsiTheme="minorHAnsi" w:cstheme="minorHAnsi"/>
          <w:sz w:val="22"/>
          <w:szCs w:val="22"/>
        </w:rPr>
        <w:t>ACCTG 509</w:t>
      </w:r>
    </w:p>
    <w:p w:rsidR="009B2667" w:rsidRDefault="001A537B" w:rsidP="009B2667">
      <w:pPr>
        <w:pStyle w:val="BodyText"/>
        <w:ind w:left="0" w:right="9474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Chapter 10</w:t>
      </w:r>
    </w:p>
    <w:p w:rsidR="001A537B" w:rsidRPr="001A537B" w:rsidRDefault="001A537B" w:rsidP="009B2667">
      <w:pPr>
        <w:pStyle w:val="BodyText"/>
        <w:ind w:left="0" w:right="9474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pacing w:val="-1"/>
          <w:sz w:val="22"/>
          <w:szCs w:val="22"/>
        </w:rPr>
        <w:t>True/False</w:t>
      </w:r>
      <w:r w:rsidRPr="001A537B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Questions</w:t>
      </w:r>
    </w:p>
    <w:p w:rsidR="001A537B" w:rsidRPr="009B2667" w:rsidRDefault="009B2667" w:rsidP="009B2667">
      <w:pPr>
        <w:tabs>
          <w:tab w:val="left" w:pos="922"/>
        </w:tabs>
        <w:ind w:right="1352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1A537B" w:rsidRPr="009B2667">
        <w:rPr>
          <w:rFonts w:asciiTheme="minorHAnsi" w:hAnsiTheme="minorHAnsi" w:cstheme="minorHAnsi"/>
        </w:rPr>
        <w:t>Credit</w:t>
      </w:r>
      <w:proofErr w:type="gramEnd"/>
      <w:r w:rsidR="001A537B" w:rsidRPr="009B2667">
        <w:rPr>
          <w:rFonts w:asciiTheme="minorHAnsi" w:hAnsiTheme="minorHAnsi" w:cstheme="minorHAnsi"/>
        </w:rPr>
        <w:t xml:space="preserve"> derivatives generally provide a means to hedge against an increase in default risk on a loan.</w:t>
      </w:r>
      <w:r w:rsidR="001A537B" w:rsidRPr="009B2667">
        <w:rPr>
          <w:rFonts w:asciiTheme="minorHAnsi" w:hAnsiTheme="minorHAnsi" w:cstheme="minorHAnsi"/>
          <w:spacing w:val="-58"/>
        </w:rPr>
        <w:t xml:space="preserve"> </w:t>
      </w:r>
      <w:r w:rsidR="001A537B" w:rsidRPr="009B2667">
        <w:rPr>
          <w:rFonts w:asciiTheme="minorHAnsi" w:hAnsiTheme="minorHAnsi" w:cstheme="minorHAnsi"/>
        </w:rPr>
        <w:t>Answer:</w:t>
      </w:r>
      <w:r w:rsidR="001A537B" w:rsidRPr="009B2667">
        <w:rPr>
          <w:rFonts w:asciiTheme="minorHAnsi" w:hAnsiTheme="minorHAnsi" w:cstheme="minorHAnsi"/>
          <w:spacing w:val="-4"/>
        </w:rPr>
        <w:t xml:space="preserve"> </w:t>
      </w:r>
      <w:r w:rsidR="001A537B" w:rsidRPr="009B2667">
        <w:rPr>
          <w:rFonts w:asciiTheme="minorHAnsi" w:hAnsiTheme="minorHAnsi" w:cstheme="minorHAnsi"/>
        </w:rPr>
        <w:t>True</w:t>
      </w:r>
      <w:r w:rsidR="001A537B" w:rsidRPr="009B2667">
        <w:rPr>
          <w:rFonts w:asciiTheme="minorHAnsi" w:hAnsiTheme="minorHAnsi" w:cstheme="minorHAnsi"/>
          <w:spacing w:val="1"/>
        </w:rPr>
        <w:t xml:space="preserve"> </w:t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9B2667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ind w:right="6372"/>
        <w:rPr>
          <w:rFonts w:asciiTheme="minorHAnsi" w:hAnsiTheme="minorHAnsi" w:cstheme="minorHAnsi"/>
        </w:rPr>
      </w:pPr>
      <w:r w:rsidRPr="009B2667">
        <w:rPr>
          <w:rFonts w:asciiTheme="minorHAnsi" w:hAnsiTheme="minorHAnsi" w:cstheme="minorHAnsi"/>
        </w:rPr>
        <w:t>Forward</w:t>
      </w:r>
      <w:r w:rsidRPr="009B2667">
        <w:rPr>
          <w:rFonts w:asciiTheme="minorHAnsi" w:hAnsiTheme="minorHAnsi" w:cstheme="minorHAnsi"/>
          <w:spacing w:val="-7"/>
        </w:rPr>
        <w:t xml:space="preserve"> </w:t>
      </w:r>
      <w:r w:rsidRPr="009B2667">
        <w:rPr>
          <w:rFonts w:asciiTheme="minorHAnsi" w:hAnsiTheme="minorHAnsi" w:cstheme="minorHAnsi"/>
        </w:rPr>
        <w:t>contracts</w:t>
      </w:r>
      <w:r w:rsidRPr="009B2667">
        <w:rPr>
          <w:rFonts w:asciiTheme="minorHAnsi" w:hAnsiTheme="minorHAnsi" w:cstheme="minorHAnsi"/>
          <w:spacing w:val="-5"/>
        </w:rPr>
        <w:t xml:space="preserve"> </w:t>
      </w:r>
      <w:r w:rsidRPr="009B2667">
        <w:rPr>
          <w:rFonts w:asciiTheme="minorHAnsi" w:hAnsiTheme="minorHAnsi" w:cstheme="minorHAnsi"/>
        </w:rPr>
        <w:t>are</w:t>
      </w:r>
      <w:r w:rsidRPr="009B2667">
        <w:rPr>
          <w:rFonts w:asciiTheme="minorHAnsi" w:hAnsiTheme="minorHAnsi" w:cstheme="minorHAnsi"/>
          <w:spacing w:val="-6"/>
        </w:rPr>
        <w:t xml:space="preserve"> </w:t>
      </w:r>
      <w:r w:rsidRPr="009B2667">
        <w:rPr>
          <w:rFonts w:asciiTheme="minorHAnsi" w:hAnsiTheme="minorHAnsi" w:cstheme="minorHAnsi"/>
        </w:rPr>
        <w:t>marked</w:t>
      </w:r>
      <w:r w:rsidRPr="009B2667">
        <w:rPr>
          <w:rFonts w:asciiTheme="minorHAnsi" w:hAnsiTheme="minorHAnsi" w:cstheme="minorHAnsi"/>
          <w:spacing w:val="-5"/>
        </w:rPr>
        <w:t xml:space="preserve"> </w:t>
      </w:r>
      <w:r w:rsidRPr="009B2667">
        <w:rPr>
          <w:rFonts w:asciiTheme="minorHAnsi" w:hAnsiTheme="minorHAnsi" w:cstheme="minorHAnsi"/>
        </w:rPr>
        <w:t>to</w:t>
      </w:r>
      <w:r w:rsidRPr="009B2667">
        <w:rPr>
          <w:rFonts w:asciiTheme="minorHAnsi" w:hAnsiTheme="minorHAnsi" w:cstheme="minorHAnsi"/>
          <w:spacing w:val="-6"/>
        </w:rPr>
        <w:t xml:space="preserve"> </w:t>
      </w:r>
      <w:r w:rsidRPr="009B2667">
        <w:rPr>
          <w:rFonts w:asciiTheme="minorHAnsi" w:hAnsiTheme="minorHAnsi" w:cstheme="minorHAnsi"/>
        </w:rPr>
        <w:t>market</w:t>
      </w:r>
      <w:r w:rsidRPr="009B2667">
        <w:rPr>
          <w:rFonts w:asciiTheme="minorHAnsi" w:hAnsiTheme="minorHAnsi" w:cstheme="minorHAnsi"/>
          <w:spacing w:val="-4"/>
        </w:rPr>
        <w:t xml:space="preserve"> </w:t>
      </w:r>
      <w:r w:rsidRPr="009B2667">
        <w:rPr>
          <w:rFonts w:asciiTheme="minorHAnsi" w:hAnsiTheme="minorHAnsi" w:cstheme="minorHAnsi"/>
        </w:rPr>
        <w:t>daily.</w:t>
      </w:r>
      <w:r w:rsidRPr="009B2667">
        <w:rPr>
          <w:rFonts w:asciiTheme="minorHAnsi" w:hAnsiTheme="minorHAnsi" w:cstheme="minorHAnsi"/>
          <w:spacing w:val="-57"/>
        </w:rPr>
        <w:t xml:space="preserve"> </w:t>
      </w:r>
      <w:r w:rsidRPr="009B2667">
        <w:rPr>
          <w:rFonts w:asciiTheme="minorHAnsi" w:hAnsiTheme="minorHAnsi" w:cstheme="minorHAnsi"/>
        </w:rPr>
        <w:t>Answer: False</w:t>
      </w:r>
      <w:r w:rsidRPr="009B2667">
        <w:rPr>
          <w:rFonts w:asciiTheme="minorHAnsi" w:hAnsiTheme="minorHAnsi" w:cstheme="minorHAnsi"/>
          <w:spacing w:val="58"/>
        </w:rPr>
        <w:t xml:space="preserve"> </w:t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9B2667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ind w:right="971"/>
        <w:rPr>
          <w:rFonts w:asciiTheme="minorHAnsi" w:hAnsiTheme="minorHAnsi" w:cstheme="minorHAnsi"/>
        </w:rPr>
      </w:pPr>
      <w:r w:rsidRPr="009B2667">
        <w:rPr>
          <w:rFonts w:asciiTheme="minorHAnsi" w:hAnsiTheme="minorHAnsi" w:cstheme="minorHAnsi"/>
        </w:rPr>
        <w:t>Futures or option exchange members who take positions on contracts for periods longer than a day are</w:t>
      </w:r>
      <w:r w:rsidRPr="009B2667">
        <w:rPr>
          <w:rFonts w:asciiTheme="minorHAnsi" w:hAnsiTheme="minorHAnsi" w:cstheme="minorHAnsi"/>
          <w:spacing w:val="-57"/>
        </w:rPr>
        <w:t xml:space="preserve"> </w:t>
      </w:r>
      <w:r w:rsidRPr="009B2667">
        <w:rPr>
          <w:rFonts w:asciiTheme="minorHAnsi" w:hAnsiTheme="minorHAnsi" w:cstheme="minorHAnsi"/>
        </w:rPr>
        <w:t>called</w:t>
      </w:r>
      <w:r w:rsidRPr="009B2667">
        <w:rPr>
          <w:rFonts w:asciiTheme="minorHAnsi" w:hAnsiTheme="minorHAnsi" w:cstheme="minorHAnsi"/>
          <w:spacing w:val="2"/>
        </w:rPr>
        <w:t xml:space="preserve"> </w:t>
      </w:r>
      <w:r w:rsidRPr="009B2667">
        <w:rPr>
          <w:rFonts w:asciiTheme="minorHAnsi" w:hAnsiTheme="minorHAnsi" w:cstheme="minorHAnsi"/>
        </w:rPr>
        <w:t>floor brokers.</w:t>
      </w:r>
    </w:p>
    <w:p w:rsidR="001A537B" w:rsidRPr="001A537B" w:rsidRDefault="001A537B" w:rsidP="001A53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Answer:</w:t>
      </w:r>
      <w:r w:rsidRPr="001A537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False</w:t>
      </w:r>
      <w:r w:rsidRPr="001A537B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ind w:left="921" w:right="111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seller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of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8"/>
        </w:rPr>
        <w:t xml:space="preserve"> </w:t>
      </w:r>
      <w:r w:rsidRPr="001A537B">
        <w:rPr>
          <w:rFonts w:asciiTheme="minorHAnsi" w:hAnsiTheme="minorHAnsi" w:cstheme="minorHAnsi"/>
        </w:rPr>
        <w:t>T-bond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futures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contract priced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at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101-16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at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time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of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sale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agrees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to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deliver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$100,000</w:t>
      </w:r>
      <w:r w:rsidRPr="001A537B">
        <w:rPr>
          <w:rFonts w:asciiTheme="minorHAnsi" w:hAnsiTheme="minorHAnsi" w:cstheme="minorHAnsi"/>
          <w:spacing w:val="-57"/>
        </w:rPr>
        <w:t xml:space="preserve"> </w:t>
      </w:r>
      <w:r w:rsidRPr="001A537B">
        <w:rPr>
          <w:rFonts w:asciiTheme="minorHAnsi" w:hAnsiTheme="minorHAnsi" w:cstheme="minorHAnsi"/>
        </w:rPr>
        <w:t>face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value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Treasury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bonds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in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exchange for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receiving $101,500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at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contract maturity.</w:t>
      </w:r>
    </w:p>
    <w:p w:rsidR="001A537B" w:rsidRPr="001A537B" w:rsidRDefault="001A537B" w:rsidP="001A53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Answer:</w:t>
      </w:r>
      <w:r w:rsidRPr="001A537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True</w:t>
      </w:r>
      <w:r w:rsidRPr="001A537B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ind w:left="921" w:right="745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  <w:spacing w:val="-1"/>
        </w:rPr>
        <w:t>A</w:t>
      </w:r>
      <w:r w:rsidRPr="001A537B">
        <w:rPr>
          <w:rFonts w:asciiTheme="minorHAnsi" w:hAnsiTheme="minorHAnsi" w:cstheme="minorHAnsi"/>
          <w:spacing w:val="-14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negotiated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agreement</w:t>
      </w:r>
      <w:r w:rsidRPr="001A537B">
        <w:rPr>
          <w:rFonts w:asciiTheme="minorHAnsi" w:hAnsiTheme="minorHAnsi" w:cstheme="minorHAnsi"/>
          <w:spacing w:val="3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between</w:t>
      </w:r>
      <w:r w:rsidRPr="001A537B">
        <w:rPr>
          <w:rFonts w:asciiTheme="minorHAnsi" w:hAnsiTheme="minorHAnsi" w:cstheme="minorHAnsi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a</w:t>
      </w:r>
      <w:r w:rsidRPr="001A537B">
        <w:rPr>
          <w:rFonts w:asciiTheme="minorHAnsi" w:hAnsiTheme="minorHAnsi" w:cstheme="minorHAnsi"/>
          <w:spacing w:val="2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buyer</w:t>
      </w:r>
      <w:r w:rsidRPr="001A537B">
        <w:rPr>
          <w:rFonts w:asciiTheme="minorHAnsi" w:hAnsiTheme="minorHAnsi" w:cstheme="minorHAnsi"/>
          <w:spacing w:val="3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and</w:t>
      </w:r>
      <w:r w:rsidRPr="001A537B">
        <w:rPr>
          <w:rFonts w:asciiTheme="minorHAnsi" w:hAnsiTheme="minorHAnsi" w:cstheme="minorHAnsi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seller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(with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no third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party involvement)</w:t>
      </w:r>
      <w:r w:rsidRPr="001A537B">
        <w:rPr>
          <w:rFonts w:asciiTheme="minorHAnsi" w:hAnsiTheme="minorHAnsi" w:cstheme="minorHAnsi"/>
          <w:spacing w:val="2"/>
        </w:rPr>
        <w:t xml:space="preserve"> </w:t>
      </w:r>
      <w:r w:rsidRPr="001A537B">
        <w:rPr>
          <w:rFonts w:asciiTheme="minorHAnsi" w:hAnsiTheme="minorHAnsi" w:cstheme="minorHAnsi"/>
        </w:rPr>
        <w:t>to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exchange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non-</w:t>
      </w:r>
      <w:r w:rsidRPr="001A537B">
        <w:rPr>
          <w:rFonts w:asciiTheme="minorHAnsi" w:hAnsiTheme="minorHAnsi" w:cstheme="minorHAnsi"/>
          <w:spacing w:val="-57"/>
        </w:rPr>
        <w:t xml:space="preserve"> </w:t>
      </w:r>
      <w:r w:rsidRPr="001A537B">
        <w:rPr>
          <w:rFonts w:asciiTheme="minorHAnsi" w:hAnsiTheme="minorHAnsi" w:cstheme="minorHAnsi"/>
        </w:rPr>
        <w:t>standardized asset for cash at some future date, with the price set today is called a forward agreement.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Answer: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True</w:t>
      </w:r>
      <w:r w:rsidRPr="001A537B">
        <w:rPr>
          <w:rFonts w:asciiTheme="minorHAnsi" w:hAnsiTheme="minorHAnsi" w:cstheme="minorHAnsi"/>
          <w:spacing w:val="1"/>
        </w:rPr>
        <w:t xml:space="preserve"> </w:t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ind w:left="921" w:right="400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An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immediate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delivery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versus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payment agreement is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spot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agreement.</w:t>
      </w:r>
      <w:r w:rsidRPr="001A537B">
        <w:rPr>
          <w:rFonts w:asciiTheme="minorHAnsi" w:hAnsiTheme="minorHAnsi" w:cstheme="minorHAnsi"/>
          <w:spacing w:val="-57"/>
        </w:rPr>
        <w:t xml:space="preserve"> </w:t>
      </w:r>
      <w:r w:rsidRPr="001A537B">
        <w:rPr>
          <w:rFonts w:asciiTheme="minorHAnsi" w:hAnsiTheme="minorHAnsi" w:cstheme="minorHAnsi"/>
        </w:rPr>
        <w:t>Answer: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 xml:space="preserve">True </w:t>
      </w:r>
      <w:r w:rsidRPr="001A537B">
        <w:rPr>
          <w:rFonts w:asciiTheme="minorHAnsi" w:hAnsiTheme="minorHAnsi" w:cstheme="minorHAnsi"/>
          <w:spacing w:val="1"/>
        </w:rPr>
        <w:t xml:space="preserve"> </w:t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ind w:left="921" w:right="3370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Options on the S&amp;P500 index are examples of European stock index options.</w:t>
      </w:r>
      <w:r w:rsidRPr="001A537B">
        <w:rPr>
          <w:rFonts w:asciiTheme="minorHAnsi" w:hAnsiTheme="minorHAnsi" w:cstheme="minorHAnsi"/>
          <w:spacing w:val="-58"/>
        </w:rPr>
        <w:t xml:space="preserve"> </w:t>
      </w:r>
      <w:r w:rsidRPr="001A537B">
        <w:rPr>
          <w:rFonts w:asciiTheme="minorHAnsi" w:hAnsiTheme="minorHAnsi" w:cstheme="minorHAnsi"/>
        </w:rPr>
        <w:t>Answer: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True</w:t>
      </w:r>
      <w:r w:rsidRPr="001A537B">
        <w:rPr>
          <w:rFonts w:asciiTheme="minorHAnsi" w:hAnsiTheme="minorHAnsi" w:cstheme="minorHAnsi"/>
          <w:spacing w:val="1"/>
        </w:rPr>
        <w:t xml:space="preserve"> </w:t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ind w:left="921" w:right="1016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In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futures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contract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if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funds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in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margin account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fall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below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initial margin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requirement,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margin</w:t>
      </w:r>
      <w:r w:rsidRPr="001A537B">
        <w:rPr>
          <w:rFonts w:asciiTheme="minorHAnsi" w:hAnsiTheme="minorHAnsi" w:cstheme="minorHAnsi"/>
          <w:spacing w:val="-57"/>
        </w:rPr>
        <w:t xml:space="preserve"> </w:t>
      </w:r>
      <w:r w:rsidRPr="001A537B">
        <w:rPr>
          <w:rFonts w:asciiTheme="minorHAnsi" w:hAnsiTheme="minorHAnsi" w:cstheme="minorHAnsi"/>
        </w:rPr>
        <w:t>call is issued.</w:t>
      </w:r>
    </w:p>
    <w:p w:rsidR="001A537B" w:rsidRPr="001A537B" w:rsidRDefault="001A537B" w:rsidP="001A53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Answer:</w:t>
      </w:r>
      <w:r w:rsidRPr="001A537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False</w:t>
      </w:r>
      <w:r w:rsidRPr="001A537B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Page: 282</w:t>
      </w:r>
      <w:r w:rsidRPr="001A537B">
        <w:rPr>
          <w:rFonts w:asciiTheme="minorHAnsi" w:hAnsiTheme="minorHAnsi" w:cstheme="minorHAnsi"/>
          <w:spacing w:val="117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Level: Easy</w:t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You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would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expect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price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quote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for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put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option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to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be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at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least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$10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if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put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had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an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exercise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price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of</w:t>
      </w:r>
    </w:p>
    <w:p w:rsidR="001A537B" w:rsidRPr="001A537B" w:rsidRDefault="001A537B" w:rsidP="001A537B">
      <w:pPr>
        <w:pStyle w:val="BodyText"/>
        <w:ind w:right="6039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$40 and the underlying stock was selling for $50.</w:t>
      </w:r>
      <w:r w:rsidRPr="001A537B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Answer:</w:t>
      </w:r>
      <w:r w:rsidRPr="001A537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False</w:t>
      </w:r>
      <w:r w:rsidRPr="001A537B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9B2667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spacing w:before="11"/>
        <w:ind w:left="0" w:right="3343" w:hanging="472"/>
        <w:rPr>
          <w:rFonts w:asciiTheme="minorHAnsi" w:hAnsiTheme="minorHAnsi" w:cstheme="minorHAnsi"/>
        </w:rPr>
      </w:pPr>
      <w:r w:rsidRPr="009B2667">
        <w:rPr>
          <w:rFonts w:asciiTheme="minorHAnsi" w:hAnsiTheme="minorHAnsi" w:cstheme="minorHAnsi"/>
          <w:spacing w:val="-1"/>
        </w:rPr>
        <w:t xml:space="preserve">A clearinghouse backs the buyer's </w:t>
      </w:r>
      <w:r w:rsidRPr="009B2667">
        <w:rPr>
          <w:rFonts w:asciiTheme="minorHAnsi" w:hAnsiTheme="minorHAnsi" w:cstheme="minorHAnsi"/>
        </w:rPr>
        <w:t xml:space="preserve">and seller's position in </w:t>
      </w:r>
      <w:proofErr w:type="gramStart"/>
      <w:r w:rsidRPr="009B2667">
        <w:rPr>
          <w:rFonts w:asciiTheme="minorHAnsi" w:hAnsiTheme="minorHAnsi" w:cstheme="minorHAnsi"/>
        </w:rPr>
        <w:t>an</w:t>
      </w:r>
      <w:proofErr w:type="gramEnd"/>
      <w:r w:rsidRPr="009B2667">
        <w:rPr>
          <w:rFonts w:asciiTheme="minorHAnsi" w:hAnsiTheme="minorHAnsi" w:cstheme="minorHAnsi"/>
        </w:rPr>
        <w:t xml:space="preserve"> forward contract.</w:t>
      </w:r>
      <w:r w:rsidRPr="009B2667">
        <w:rPr>
          <w:rFonts w:asciiTheme="minorHAnsi" w:hAnsiTheme="minorHAnsi" w:cstheme="minorHAnsi"/>
          <w:spacing w:val="-57"/>
        </w:rPr>
        <w:t xml:space="preserve"> </w:t>
      </w:r>
      <w:r w:rsidRPr="009B2667">
        <w:rPr>
          <w:rFonts w:asciiTheme="minorHAnsi" w:hAnsiTheme="minorHAnsi" w:cstheme="minorHAnsi"/>
        </w:rPr>
        <w:t>Answer: False</w:t>
      </w:r>
      <w:r w:rsidRPr="009B2667">
        <w:rPr>
          <w:rFonts w:asciiTheme="minorHAnsi" w:hAnsiTheme="minorHAnsi" w:cstheme="minorHAnsi"/>
          <w:spacing w:val="60"/>
        </w:rPr>
        <w:t xml:space="preserve"> </w:t>
      </w: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ind w:left="921" w:right="5806" w:hanging="464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American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options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can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only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be</w:t>
      </w:r>
      <w:r w:rsidRPr="001A537B">
        <w:rPr>
          <w:rFonts w:asciiTheme="minorHAnsi" w:hAnsiTheme="minorHAnsi" w:cstheme="minorHAnsi"/>
          <w:spacing w:val="-6"/>
        </w:rPr>
        <w:t xml:space="preserve"> </w:t>
      </w:r>
      <w:r w:rsidRPr="001A537B">
        <w:rPr>
          <w:rFonts w:asciiTheme="minorHAnsi" w:hAnsiTheme="minorHAnsi" w:cstheme="minorHAnsi"/>
        </w:rPr>
        <w:t>exercised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at</w:t>
      </w:r>
      <w:r w:rsidRPr="001A537B">
        <w:rPr>
          <w:rFonts w:asciiTheme="minorHAnsi" w:hAnsiTheme="minorHAnsi" w:cstheme="minorHAnsi"/>
          <w:spacing w:val="-6"/>
        </w:rPr>
        <w:t xml:space="preserve"> </w:t>
      </w:r>
      <w:r w:rsidRPr="001A537B">
        <w:rPr>
          <w:rFonts w:asciiTheme="minorHAnsi" w:hAnsiTheme="minorHAnsi" w:cstheme="minorHAnsi"/>
        </w:rPr>
        <w:t>maturity.</w:t>
      </w:r>
      <w:r w:rsidRPr="001A537B">
        <w:rPr>
          <w:rFonts w:asciiTheme="minorHAnsi" w:hAnsiTheme="minorHAnsi" w:cstheme="minorHAnsi"/>
          <w:spacing w:val="-57"/>
        </w:rPr>
        <w:t xml:space="preserve"> </w:t>
      </w:r>
      <w:r w:rsidRPr="001A537B">
        <w:rPr>
          <w:rFonts w:asciiTheme="minorHAnsi" w:hAnsiTheme="minorHAnsi" w:cstheme="minorHAnsi"/>
        </w:rPr>
        <w:t>Answer: False</w:t>
      </w:r>
      <w:r w:rsidRPr="001A537B">
        <w:rPr>
          <w:rFonts w:asciiTheme="minorHAnsi" w:hAnsiTheme="minorHAnsi" w:cstheme="minorHAnsi"/>
          <w:spacing w:val="59"/>
        </w:rPr>
        <w:t xml:space="preserve"> </w:t>
      </w:r>
      <w:r w:rsidRPr="001A537B">
        <w:rPr>
          <w:rFonts w:asciiTheme="minorHAnsi" w:hAnsiTheme="minorHAnsi" w:cstheme="minorHAnsi"/>
        </w:rPr>
        <w:t>Page: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292</w:t>
      </w:r>
      <w:r w:rsidRPr="001A537B">
        <w:rPr>
          <w:rFonts w:asciiTheme="minorHAnsi" w:hAnsiTheme="minorHAnsi" w:cstheme="minorHAnsi"/>
          <w:spacing w:val="59"/>
        </w:rPr>
        <w:t xml:space="preserve"> </w:t>
      </w:r>
      <w:r w:rsidRPr="001A537B">
        <w:rPr>
          <w:rFonts w:asciiTheme="minorHAnsi" w:hAnsiTheme="minorHAnsi" w:cstheme="minorHAnsi"/>
        </w:rPr>
        <w:t>Level: Easy</w:t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ind w:left="921" w:right="2914" w:hanging="47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buyer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of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call option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immediately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pays the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premium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to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call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option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writer.</w:t>
      </w:r>
      <w:r w:rsidRPr="001A537B">
        <w:rPr>
          <w:rFonts w:asciiTheme="minorHAnsi" w:hAnsiTheme="minorHAnsi" w:cstheme="minorHAnsi"/>
          <w:spacing w:val="-57"/>
        </w:rPr>
        <w:t xml:space="preserve"> </w:t>
      </w:r>
      <w:r w:rsidRPr="001A537B">
        <w:rPr>
          <w:rFonts w:asciiTheme="minorHAnsi" w:hAnsiTheme="minorHAnsi" w:cstheme="minorHAnsi"/>
        </w:rPr>
        <w:t>Answer: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True</w:t>
      </w:r>
      <w:r w:rsidRPr="001A537B">
        <w:rPr>
          <w:rFonts w:asciiTheme="minorHAnsi" w:hAnsiTheme="minorHAnsi" w:cstheme="minorHAnsi"/>
          <w:spacing w:val="1"/>
        </w:rPr>
        <w:t xml:space="preserve"> </w:t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ind w:left="921" w:right="2321" w:hanging="47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Writing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put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option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results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in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potentially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limited gain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potentially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unlimited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loss.</w:t>
      </w:r>
      <w:r w:rsidRPr="001A537B">
        <w:rPr>
          <w:rFonts w:asciiTheme="minorHAnsi" w:hAnsiTheme="minorHAnsi" w:cstheme="minorHAnsi"/>
          <w:spacing w:val="-57"/>
        </w:rPr>
        <w:t xml:space="preserve"> </w:t>
      </w:r>
      <w:r w:rsidRPr="001A537B">
        <w:rPr>
          <w:rFonts w:asciiTheme="minorHAnsi" w:hAnsiTheme="minorHAnsi" w:cstheme="minorHAnsi"/>
        </w:rPr>
        <w:t>Answer: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True</w:t>
      </w:r>
      <w:r w:rsidRPr="001A537B">
        <w:rPr>
          <w:rFonts w:asciiTheme="minorHAnsi" w:hAnsiTheme="minorHAnsi" w:cstheme="minorHAnsi"/>
          <w:spacing w:val="1"/>
        </w:rPr>
        <w:t xml:space="preserve"> </w:t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ind w:hanging="47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buyer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of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put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option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on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stock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benefits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if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underlying</w:t>
      </w:r>
      <w:r w:rsidRPr="001A537B">
        <w:rPr>
          <w:rFonts w:asciiTheme="minorHAnsi" w:hAnsiTheme="minorHAnsi" w:cstheme="minorHAnsi"/>
          <w:spacing w:val="2"/>
        </w:rPr>
        <w:t xml:space="preserve"> </w:t>
      </w:r>
      <w:r w:rsidRPr="001A537B">
        <w:rPr>
          <w:rFonts w:asciiTheme="minorHAnsi" w:hAnsiTheme="minorHAnsi" w:cstheme="minorHAnsi"/>
        </w:rPr>
        <w:t>stock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price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rises.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pgSz w:w="12240" w:h="15840"/>
          <w:pgMar w:top="660" w:right="0" w:bottom="280" w:left="520" w:header="720" w:footer="720" w:gutter="0"/>
          <w:cols w:space="720"/>
        </w:sectPr>
      </w:pPr>
    </w:p>
    <w:p w:rsidR="001A537B" w:rsidRPr="001A537B" w:rsidRDefault="001A537B" w:rsidP="001A537B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Answer:</w:t>
      </w:r>
      <w:r w:rsidRPr="001A537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False</w:t>
      </w:r>
      <w:r w:rsidRPr="001A537B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</w:p>
    <w:p w:rsidR="001A537B" w:rsidRPr="001A537B" w:rsidRDefault="001A537B" w:rsidP="001A537B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ind w:left="921" w:right="1225" w:hanging="47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An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in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money</w:t>
      </w:r>
      <w:r w:rsidRPr="001A537B">
        <w:rPr>
          <w:rFonts w:asciiTheme="minorHAnsi" w:hAnsiTheme="minorHAnsi" w:cstheme="minorHAnsi"/>
          <w:spacing w:val="-14"/>
        </w:rPr>
        <w:t xml:space="preserve"> </w:t>
      </w:r>
      <w:r w:rsidRPr="001A537B">
        <w:rPr>
          <w:rFonts w:asciiTheme="minorHAnsi" w:hAnsiTheme="minorHAnsi" w:cstheme="minorHAnsi"/>
        </w:rPr>
        <w:t>American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call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option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increases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in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value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as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expiration approaches,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but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an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out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of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57"/>
        </w:rPr>
        <w:t xml:space="preserve"> </w:t>
      </w:r>
      <w:r w:rsidRPr="001A537B">
        <w:rPr>
          <w:rFonts w:asciiTheme="minorHAnsi" w:hAnsiTheme="minorHAnsi" w:cstheme="minorHAnsi"/>
        </w:rPr>
        <w:t>money</w:t>
      </w:r>
      <w:r w:rsidRPr="001A537B">
        <w:rPr>
          <w:rFonts w:asciiTheme="minorHAnsi" w:hAnsiTheme="minorHAnsi" w:cstheme="minorHAnsi"/>
          <w:spacing w:val="-14"/>
        </w:rPr>
        <w:t xml:space="preserve"> </w:t>
      </w:r>
      <w:r w:rsidRPr="001A537B">
        <w:rPr>
          <w:rFonts w:asciiTheme="minorHAnsi" w:hAnsiTheme="minorHAnsi" w:cstheme="minorHAnsi"/>
        </w:rPr>
        <w:t>American call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option decreases</w:t>
      </w:r>
      <w:r w:rsidRPr="001A537B">
        <w:rPr>
          <w:rFonts w:asciiTheme="minorHAnsi" w:hAnsiTheme="minorHAnsi" w:cstheme="minorHAnsi"/>
          <w:spacing w:val="2"/>
        </w:rPr>
        <w:t xml:space="preserve"> </w:t>
      </w:r>
      <w:r w:rsidRPr="001A537B">
        <w:rPr>
          <w:rFonts w:asciiTheme="minorHAnsi" w:hAnsiTheme="minorHAnsi" w:cstheme="minorHAnsi"/>
        </w:rPr>
        <w:t>in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value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as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expiration approaches.</w:t>
      </w:r>
    </w:p>
    <w:p w:rsidR="001A537B" w:rsidRPr="001A537B" w:rsidRDefault="001A537B" w:rsidP="001A53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Answer:</w:t>
      </w:r>
      <w:r w:rsidRPr="001A537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False</w:t>
      </w:r>
      <w:r w:rsidRPr="001A537B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1A537B">
      <w:pPr>
        <w:pStyle w:val="BodyText"/>
        <w:ind w:left="202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Multiple</w:t>
      </w:r>
      <w:r w:rsidRPr="001A537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Choice</w:t>
      </w:r>
      <w:r w:rsidRPr="001A537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Questions</w:t>
      </w: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ind w:hanging="47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most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recent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derivative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security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innovations are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right="8761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Foreign currency</w:t>
      </w:r>
      <w:r w:rsidRPr="001A537B">
        <w:rPr>
          <w:rFonts w:asciiTheme="minorHAnsi" w:hAnsiTheme="minorHAnsi" w:cstheme="minorHAnsi"/>
          <w:spacing w:val="-58"/>
        </w:rPr>
        <w:t xml:space="preserve"> </w:t>
      </w:r>
      <w:r w:rsidRPr="001A537B">
        <w:rPr>
          <w:rFonts w:asciiTheme="minorHAnsi" w:hAnsiTheme="minorHAnsi" w:cstheme="minorHAnsi"/>
        </w:rPr>
        <w:t>futures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Interest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rate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futures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Stock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index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futures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Stock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options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Credit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derivatives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pgSz w:w="12240" w:h="15840"/>
          <w:pgMar w:top="660" w:right="0" w:bottom="280" w:left="520" w:header="720" w:footer="720" w:gutter="0"/>
          <w:cols w:space="720"/>
        </w:sectPr>
      </w:pPr>
    </w:p>
    <w:p w:rsidR="001A537B" w:rsidRPr="001A537B" w:rsidRDefault="001A537B" w:rsidP="001A537B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Answer: E</w:t>
      </w:r>
      <w:r w:rsidRPr="001A537B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</w:p>
    <w:p w:rsidR="001A537B" w:rsidRPr="001A537B" w:rsidRDefault="001A537B" w:rsidP="001A537B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ind w:hanging="47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By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convention,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swap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buyer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on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an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interest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rate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swap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agrees to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Periodically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pay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fixed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rate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of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interest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receive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floating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rate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of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interest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Periodically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pay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floating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rate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of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interest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receive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fixed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rate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of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interest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Swap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both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principle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interest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at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contract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maturity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Back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both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sides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of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swap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agreement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left="921" w:right="6591" w:firstLine="0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Act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as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dealer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in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swap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agreement</w:t>
      </w:r>
      <w:r w:rsidRPr="001A537B">
        <w:rPr>
          <w:rFonts w:asciiTheme="minorHAnsi" w:hAnsiTheme="minorHAnsi" w:cstheme="minorHAnsi"/>
          <w:spacing w:val="-57"/>
        </w:rPr>
        <w:t xml:space="preserve"> </w:t>
      </w:r>
      <w:r w:rsidRPr="001A537B">
        <w:rPr>
          <w:rFonts w:asciiTheme="minorHAnsi" w:hAnsiTheme="minorHAnsi" w:cstheme="minorHAnsi"/>
        </w:rPr>
        <w:t>Answer:</w:t>
      </w:r>
      <w:r w:rsidRPr="001A537B">
        <w:rPr>
          <w:rFonts w:asciiTheme="minorHAnsi" w:hAnsiTheme="minorHAnsi" w:cstheme="minorHAnsi"/>
          <w:spacing w:val="-14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45"/>
        </w:rPr>
        <w:t xml:space="preserve"> </w:t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ind w:left="921" w:right="742" w:hanging="47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An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increase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in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which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of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following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would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increase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price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of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call option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on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common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stock,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ceteris</w:t>
      </w:r>
      <w:r w:rsidRPr="001A537B">
        <w:rPr>
          <w:rFonts w:asciiTheme="minorHAnsi" w:hAnsiTheme="minorHAnsi" w:cstheme="minorHAnsi"/>
          <w:spacing w:val="-57"/>
        </w:rPr>
        <w:t xml:space="preserve"> </w:t>
      </w:r>
      <w:r w:rsidRPr="001A537B">
        <w:rPr>
          <w:rFonts w:asciiTheme="minorHAnsi" w:hAnsiTheme="minorHAnsi" w:cstheme="minorHAnsi"/>
        </w:rPr>
        <w:t>paribus?</w:t>
      </w:r>
    </w:p>
    <w:p w:rsidR="001A537B" w:rsidRPr="001A537B" w:rsidRDefault="001A537B" w:rsidP="001A537B">
      <w:pPr>
        <w:pStyle w:val="ListParagraph"/>
        <w:numPr>
          <w:ilvl w:val="0"/>
          <w:numId w:val="15"/>
        </w:numPr>
        <w:tabs>
          <w:tab w:val="left" w:pos="1281"/>
          <w:tab w:val="left" w:pos="1282"/>
        </w:tabs>
        <w:ind w:hanging="361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Stock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price</w:t>
      </w:r>
    </w:p>
    <w:p w:rsidR="001A537B" w:rsidRPr="001A537B" w:rsidRDefault="001A537B" w:rsidP="001A537B">
      <w:pPr>
        <w:pStyle w:val="ListParagraph"/>
        <w:numPr>
          <w:ilvl w:val="0"/>
          <w:numId w:val="15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Stock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price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volatility</w:t>
      </w:r>
    </w:p>
    <w:p w:rsidR="001A537B" w:rsidRPr="001A537B" w:rsidRDefault="001A537B" w:rsidP="001A537B">
      <w:pPr>
        <w:pStyle w:val="ListParagraph"/>
        <w:numPr>
          <w:ilvl w:val="0"/>
          <w:numId w:val="15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Interest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rates</w:t>
      </w:r>
    </w:p>
    <w:p w:rsidR="001A537B" w:rsidRPr="001A537B" w:rsidRDefault="001A537B" w:rsidP="001A537B">
      <w:pPr>
        <w:pStyle w:val="ListParagraph"/>
        <w:numPr>
          <w:ilvl w:val="0"/>
          <w:numId w:val="15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Exercise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price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pgSz w:w="12240" w:h="15840"/>
          <w:pgMar w:top="660" w:right="0" w:bottom="280" w:left="520" w:header="720" w:footer="720" w:gutter="0"/>
          <w:cols w:space="720"/>
        </w:sectPr>
      </w:pPr>
    </w:p>
    <w:p w:rsidR="001A537B" w:rsidRPr="001A537B" w:rsidRDefault="001A537B" w:rsidP="001A537B">
      <w:pPr>
        <w:pStyle w:val="ListParagraph"/>
        <w:numPr>
          <w:ilvl w:val="0"/>
          <w:numId w:val="14"/>
        </w:numPr>
        <w:tabs>
          <w:tab w:val="left" w:pos="1310"/>
        </w:tabs>
        <w:spacing w:before="60"/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II only</w:t>
      </w:r>
    </w:p>
    <w:p w:rsidR="001A537B" w:rsidRPr="001A537B" w:rsidRDefault="001A537B" w:rsidP="001A537B">
      <w:pPr>
        <w:pStyle w:val="ListParagraph"/>
        <w:numPr>
          <w:ilvl w:val="0"/>
          <w:numId w:val="14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II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IV</w:t>
      </w:r>
      <w:r w:rsidRPr="001A537B">
        <w:rPr>
          <w:rFonts w:asciiTheme="minorHAnsi" w:hAnsiTheme="minorHAnsi" w:cstheme="minorHAnsi"/>
          <w:spacing w:val="-7"/>
        </w:rPr>
        <w:t xml:space="preserve"> </w:t>
      </w:r>
      <w:r w:rsidRPr="001A537B">
        <w:rPr>
          <w:rFonts w:asciiTheme="minorHAnsi" w:hAnsiTheme="minorHAnsi" w:cstheme="minorHAnsi"/>
        </w:rPr>
        <w:t>only</w:t>
      </w:r>
    </w:p>
    <w:p w:rsidR="001A537B" w:rsidRPr="001A537B" w:rsidRDefault="001A537B" w:rsidP="001A537B">
      <w:pPr>
        <w:pStyle w:val="ListParagraph"/>
        <w:numPr>
          <w:ilvl w:val="0"/>
          <w:numId w:val="14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I,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II and III only</w:t>
      </w:r>
    </w:p>
    <w:p w:rsidR="001A537B" w:rsidRPr="001A537B" w:rsidRDefault="001A537B" w:rsidP="001A537B">
      <w:pPr>
        <w:pStyle w:val="ListParagraph"/>
        <w:numPr>
          <w:ilvl w:val="0"/>
          <w:numId w:val="14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I,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III and IV</w:t>
      </w:r>
      <w:r w:rsidRPr="001A537B">
        <w:rPr>
          <w:rFonts w:asciiTheme="minorHAnsi" w:hAnsiTheme="minorHAnsi" w:cstheme="minorHAnsi"/>
          <w:spacing w:val="-6"/>
        </w:rPr>
        <w:t xml:space="preserve"> </w:t>
      </w:r>
      <w:r w:rsidRPr="001A537B">
        <w:rPr>
          <w:rFonts w:asciiTheme="minorHAnsi" w:hAnsiTheme="minorHAnsi" w:cstheme="minorHAnsi"/>
        </w:rPr>
        <w:t>only</w:t>
      </w:r>
    </w:p>
    <w:p w:rsidR="001A537B" w:rsidRPr="001A537B" w:rsidRDefault="001A537B" w:rsidP="001A537B">
      <w:pPr>
        <w:pStyle w:val="ListParagraph"/>
        <w:numPr>
          <w:ilvl w:val="0"/>
          <w:numId w:val="14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I,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II, III and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IV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pgSz w:w="12240" w:h="15840"/>
          <w:pgMar w:top="660" w:right="0" w:bottom="280" w:left="520" w:header="720" w:footer="720" w:gutter="0"/>
          <w:cols w:space="720"/>
        </w:sectPr>
      </w:pPr>
    </w:p>
    <w:p w:rsidR="001A537B" w:rsidRPr="001A537B" w:rsidRDefault="001A537B" w:rsidP="001A537B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Answer:</w:t>
      </w:r>
      <w:r w:rsidRPr="001A537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C</w:t>
      </w:r>
      <w:r w:rsidRPr="001A537B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</w:p>
    <w:p w:rsidR="001A537B" w:rsidRPr="001A537B" w:rsidRDefault="001A537B" w:rsidP="001A537B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ind w:hanging="47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Which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of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the following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is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true?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Forward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contracts have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no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default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risk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Futures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contracts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require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an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initial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margin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requirement be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paid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Forward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contracts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are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marked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to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market daily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Forward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contract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buyers and sellers do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not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know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who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counterparty is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left="921" w:right="5642" w:firstLine="0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Futures contracts are only traded over the counter</w:t>
      </w:r>
      <w:r w:rsidRPr="001A537B">
        <w:rPr>
          <w:rFonts w:asciiTheme="minorHAnsi" w:hAnsiTheme="minorHAnsi" w:cstheme="minorHAnsi"/>
          <w:spacing w:val="-57"/>
        </w:rPr>
        <w:t xml:space="preserve"> </w:t>
      </w:r>
      <w:r w:rsidRPr="001A537B">
        <w:rPr>
          <w:rFonts w:asciiTheme="minorHAnsi" w:hAnsiTheme="minorHAnsi" w:cstheme="minorHAnsi"/>
        </w:rPr>
        <w:t>Answer: B</w:t>
      </w:r>
      <w:r w:rsidRPr="001A537B">
        <w:rPr>
          <w:rFonts w:asciiTheme="minorHAnsi" w:hAnsiTheme="minorHAnsi" w:cstheme="minorHAnsi"/>
          <w:spacing w:val="59"/>
        </w:rPr>
        <w:t xml:space="preserve"> </w:t>
      </w:r>
    </w:p>
    <w:p w:rsidR="001A537B" w:rsidRPr="001A537B" w:rsidRDefault="001A537B" w:rsidP="001A537B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ind w:left="921" w:right="939" w:hanging="47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  <w:spacing w:val="-1"/>
        </w:rPr>
        <w:t>A</w:t>
      </w:r>
      <w:r w:rsidRPr="001A537B">
        <w:rPr>
          <w:rFonts w:asciiTheme="minorHAnsi" w:hAnsiTheme="minorHAnsi" w:cstheme="minorHAnsi"/>
          <w:spacing w:val="-14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professional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futures</w:t>
      </w:r>
      <w:r w:rsidRPr="001A537B">
        <w:rPr>
          <w:rFonts w:asciiTheme="minorHAnsi" w:hAnsiTheme="minorHAnsi" w:cstheme="minorHAnsi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trader</w:t>
      </w:r>
      <w:r w:rsidRPr="001A537B">
        <w:rPr>
          <w:rFonts w:asciiTheme="minorHAnsi" w:hAnsiTheme="minorHAnsi" w:cstheme="minorHAnsi"/>
          <w:spacing w:val="2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who</w:t>
      </w:r>
      <w:r w:rsidRPr="001A537B">
        <w:rPr>
          <w:rFonts w:asciiTheme="minorHAnsi" w:hAnsiTheme="minorHAnsi" w:cstheme="minorHAnsi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specializes</w:t>
      </w:r>
      <w:r w:rsidRPr="001A537B">
        <w:rPr>
          <w:rFonts w:asciiTheme="minorHAnsi" w:hAnsiTheme="minorHAnsi" w:cstheme="minorHAnsi"/>
          <w:spacing w:val="2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in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buying</w:t>
      </w:r>
      <w:r w:rsidRPr="001A537B">
        <w:rPr>
          <w:rFonts w:asciiTheme="minorHAnsi" w:hAnsiTheme="minorHAnsi" w:cstheme="minorHAnsi"/>
          <w:spacing w:val="3"/>
        </w:rPr>
        <w:t xml:space="preserve"> </w:t>
      </w:r>
      <w:r w:rsidRPr="001A537B">
        <w:rPr>
          <w:rFonts w:asciiTheme="minorHAnsi" w:hAnsiTheme="minorHAnsi" w:cstheme="minorHAnsi"/>
        </w:rPr>
        <w:t>or selling</w:t>
      </w:r>
      <w:r w:rsidRPr="001A537B">
        <w:rPr>
          <w:rFonts w:asciiTheme="minorHAnsi" w:hAnsiTheme="minorHAnsi" w:cstheme="minorHAnsi"/>
          <w:spacing w:val="2"/>
        </w:rPr>
        <w:t xml:space="preserve"> </w:t>
      </w:r>
      <w:r w:rsidRPr="001A537B">
        <w:rPr>
          <w:rFonts w:asciiTheme="minorHAnsi" w:hAnsiTheme="minorHAnsi" w:cstheme="minorHAnsi"/>
        </w:rPr>
        <w:t>futures contracts</w:t>
      </w:r>
      <w:r w:rsidRPr="001A537B">
        <w:rPr>
          <w:rFonts w:asciiTheme="minorHAnsi" w:hAnsiTheme="minorHAnsi" w:cstheme="minorHAnsi"/>
          <w:spacing w:val="2"/>
        </w:rPr>
        <w:t xml:space="preserve"> </w:t>
      </w:r>
      <w:r w:rsidRPr="001A537B">
        <w:rPr>
          <w:rFonts w:asciiTheme="minorHAnsi" w:hAnsiTheme="minorHAnsi" w:cstheme="minorHAnsi"/>
        </w:rPr>
        <w:t>for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multiple</w:t>
      </w:r>
      <w:r w:rsidRPr="001A537B">
        <w:rPr>
          <w:rFonts w:asciiTheme="minorHAnsi" w:hAnsiTheme="minorHAnsi" w:cstheme="minorHAnsi"/>
          <w:spacing w:val="3"/>
        </w:rPr>
        <w:t xml:space="preserve"> </w:t>
      </w:r>
      <w:r w:rsidRPr="001A537B">
        <w:rPr>
          <w:rFonts w:asciiTheme="minorHAnsi" w:hAnsiTheme="minorHAnsi" w:cstheme="minorHAnsi"/>
        </w:rPr>
        <w:t>days</w:t>
      </w:r>
      <w:r w:rsidRPr="001A537B">
        <w:rPr>
          <w:rFonts w:asciiTheme="minorHAnsi" w:hAnsiTheme="minorHAnsi" w:cstheme="minorHAnsi"/>
          <w:spacing w:val="4"/>
        </w:rPr>
        <w:t xml:space="preserve"> </w:t>
      </w:r>
      <w:r w:rsidRPr="001A537B">
        <w:rPr>
          <w:rFonts w:asciiTheme="minorHAnsi" w:hAnsiTheme="minorHAnsi" w:cstheme="minorHAnsi"/>
        </w:rPr>
        <w:t>or</w:t>
      </w:r>
      <w:r w:rsidRPr="001A537B">
        <w:rPr>
          <w:rFonts w:asciiTheme="minorHAnsi" w:hAnsiTheme="minorHAnsi" w:cstheme="minorHAnsi"/>
          <w:spacing w:val="-57"/>
        </w:rPr>
        <w:t xml:space="preserve"> </w:t>
      </w:r>
      <w:r w:rsidRPr="001A537B">
        <w:rPr>
          <w:rFonts w:asciiTheme="minorHAnsi" w:hAnsiTheme="minorHAnsi" w:cstheme="minorHAnsi"/>
        </w:rPr>
        <w:t>weeks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is called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Scalper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Day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trader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Position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trader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Specialist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spacing w:before="1"/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Hedger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pgSz w:w="12240" w:h="15840"/>
          <w:pgMar w:top="660" w:right="0" w:bottom="280" w:left="520" w:header="720" w:footer="720" w:gutter="0"/>
          <w:cols w:space="720"/>
        </w:sectPr>
      </w:pPr>
    </w:p>
    <w:p w:rsidR="001A537B" w:rsidRPr="001A537B" w:rsidRDefault="001A537B" w:rsidP="001A537B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Answer:</w:t>
      </w:r>
      <w:r w:rsidRPr="001A537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C</w:t>
      </w:r>
      <w:r w:rsidRPr="001A537B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</w:p>
    <w:p w:rsidR="001A537B" w:rsidRPr="001A537B" w:rsidRDefault="001A537B" w:rsidP="001A537B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ind w:left="921" w:right="1192" w:hanging="47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You have agreed to deliver the underlying commodity in 90 days. Today the underlying commodity</w:t>
      </w:r>
      <w:r w:rsidRPr="001A537B">
        <w:rPr>
          <w:rFonts w:asciiTheme="minorHAnsi" w:hAnsiTheme="minorHAnsi" w:cstheme="minorHAnsi"/>
          <w:spacing w:val="-57"/>
        </w:rPr>
        <w:t xml:space="preserve"> </w:t>
      </w:r>
      <w:r w:rsidRPr="001A537B">
        <w:rPr>
          <w:rFonts w:asciiTheme="minorHAnsi" w:hAnsiTheme="minorHAnsi" w:cstheme="minorHAnsi"/>
        </w:rPr>
        <w:t>price rises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and you</w:t>
      </w:r>
      <w:r w:rsidRPr="001A537B">
        <w:rPr>
          <w:rFonts w:asciiTheme="minorHAnsi" w:hAnsiTheme="minorHAnsi" w:cstheme="minorHAnsi"/>
          <w:spacing w:val="2"/>
        </w:rPr>
        <w:t xml:space="preserve"> </w:t>
      </w:r>
      <w:r w:rsidRPr="001A537B">
        <w:rPr>
          <w:rFonts w:asciiTheme="minorHAnsi" w:hAnsiTheme="minorHAnsi" w:cstheme="minorHAnsi"/>
        </w:rPr>
        <w:t>get a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margin</w:t>
      </w:r>
      <w:r w:rsidRPr="001A537B">
        <w:rPr>
          <w:rFonts w:asciiTheme="minorHAnsi" w:hAnsiTheme="minorHAnsi" w:cstheme="minorHAnsi"/>
          <w:spacing w:val="2"/>
        </w:rPr>
        <w:t xml:space="preserve"> </w:t>
      </w:r>
      <w:r w:rsidRPr="001A537B">
        <w:rPr>
          <w:rFonts w:asciiTheme="minorHAnsi" w:hAnsiTheme="minorHAnsi" w:cstheme="minorHAnsi"/>
        </w:rPr>
        <w:t>call.</w:t>
      </w:r>
      <w:r w:rsidRPr="001A537B">
        <w:rPr>
          <w:rFonts w:asciiTheme="minorHAnsi" w:hAnsiTheme="minorHAnsi" w:cstheme="minorHAnsi"/>
          <w:spacing w:val="-9"/>
        </w:rPr>
        <w:t xml:space="preserve"> </w:t>
      </w:r>
      <w:r w:rsidRPr="001A537B">
        <w:rPr>
          <w:rFonts w:asciiTheme="minorHAnsi" w:hAnsiTheme="minorHAnsi" w:cstheme="minorHAnsi"/>
        </w:rPr>
        <w:t>You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must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have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  <w:spacing w:val="-1"/>
        </w:rPr>
        <w:t>A</w:t>
      </w:r>
      <w:r w:rsidRPr="001A537B">
        <w:rPr>
          <w:rFonts w:asciiTheme="minorHAnsi" w:hAnsiTheme="minorHAnsi" w:cstheme="minorHAnsi"/>
          <w:spacing w:val="-14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long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position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in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futures contract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  <w:spacing w:val="-1"/>
        </w:rPr>
        <w:t>A</w:t>
      </w:r>
      <w:r w:rsidRPr="001A537B">
        <w:rPr>
          <w:rFonts w:asciiTheme="minorHAnsi" w:hAnsiTheme="minorHAnsi" w:cstheme="minorHAnsi"/>
          <w:spacing w:val="-14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short position</w:t>
      </w:r>
      <w:r w:rsidRPr="001A537B">
        <w:rPr>
          <w:rFonts w:asciiTheme="minorHAnsi" w:hAnsiTheme="minorHAnsi" w:cstheme="minorHAnsi"/>
          <w:spacing w:val="2"/>
        </w:rPr>
        <w:t xml:space="preserve"> </w:t>
      </w:r>
      <w:r w:rsidRPr="001A537B">
        <w:rPr>
          <w:rFonts w:asciiTheme="minorHAnsi" w:hAnsiTheme="minorHAnsi" w:cstheme="minorHAnsi"/>
        </w:rPr>
        <w:t>in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futures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contract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Sold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forward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contract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Purchased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forward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contract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right="698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Purchased a call option on a futures</w:t>
      </w:r>
      <w:r w:rsidRPr="001A537B">
        <w:rPr>
          <w:rFonts w:asciiTheme="minorHAnsi" w:hAnsiTheme="minorHAnsi" w:cstheme="minorHAnsi"/>
          <w:spacing w:val="-58"/>
        </w:rPr>
        <w:t xml:space="preserve"> </w:t>
      </w:r>
      <w:r w:rsidRPr="001A537B">
        <w:rPr>
          <w:rFonts w:asciiTheme="minorHAnsi" w:hAnsiTheme="minorHAnsi" w:cstheme="minorHAnsi"/>
        </w:rPr>
        <w:t>contract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pgSz w:w="12240" w:h="15840"/>
          <w:pgMar w:top="660" w:right="0" w:bottom="280" w:left="520" w:header="720" w:footer="720" w:gutter="0"/>
          <w:cols w:space="720"/>
        </w:sectPr>
      </w:pPr>
    </w:p>
    <w:p w:rsidR="001A537B" w:rsidRPr="001A537B" w:rsidRDefault="001A537B" w:rsidP="001A537B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Answer:</w:t>
      </w:r>
      <w:r w:rsidRPr="001A537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B</w:t>
      </w:r>
      <w:r w:rsidRPr="001A537B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</w:p>
    <w:p w:rsidR="001A537B" w:rsidRPr="001A537B" w:rsidRDefault="001A537B" w:rsidP="001A537B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spacing w:line="212" w:lineRule="exact"/>
        <w:ind w:hanging="47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You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find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following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current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quote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for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June</w:t>
      </w:r>
      <w:r w:rsidRPr="001A537B">
        <w:rPr>
          <w:rFonts w:asciiTheme="minorHAnsi" w:hAnsiTheme="minorHAnsi" w:cstheme="minorHAnsi"/>
          <w:spacing w:val="-9"/>
        </w:rPr>
        <w:t xml:space="preserve"> </w:t>
      </w:r>
      <w:r w:rsidRPr="001A537B">
        <w:rPr>
          <w:rFonts w:asciiTheme="minorHAnsi" w:hAnsiTheme="minorHAnsi" w:cstheme="minorHAnsi"/>
        </w:rPr>
        <w:t>T-Bond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contract: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$100,000;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1A537B">
        <w:rPr>
          <w:rFonts w:asciiTheme="minorHAnsi" w:hAnsiTheme="minorHAnsi" w:cstheme="minorHAnsi"/>
        </w:rPr>
        <w:t>Pts</w:t>
      </w:r>
      <w:proofErr w:type="spellEnd"/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32nd,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of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100%</w:t>
      </w:r>
    </w:p>
    <w:p w:rsidR="001A537B" w:rsidRPr="001A537B" w:rsidRDefault="001A537B" w:rsidP="001A537B">
      <w:pPr>
        <w:tabs>
          <w:tab w:val="left" w:pos="3501"/>
          <w:tab w:val="left" w:pos="6185"/>
          <w:tab w:val="left" w:pos="8651"/>
        </w:tabs>
        <w:spacing w:line="569" w:lineRule="exact"/>
        <w:ind w:left="763"/>
        <w:jc w:val="center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  <w:color w:val="121415"/>
          <w:w w:val="50"/>
        </w:rPr>
        <w:t>O</w:t>
      </w:r>
      <w:r w:rsidRPr="001A537B">
        <w:rPr>
          <w:rFonts w:asciiTheme="minorHAnsi" w:hAnsiTheme="minorHAnsi" w:cstheme="minorHAnsi"/>
          <w:color w:val="121415"/>
          <w:spacing w:val="68"/>
        </w:rPr>
        <w:t xml:space="preserve"> </w:t>
      </w:r>
      <w:proofErr w:type="gramStart"/>
      <w:r w:rsidRPr="001A537B">
        <w:rPr>
          <w:rFonts w:asciiTheme="minorHAnsi" w:hAnsiTheme="minorHAnsi" w:cstheme="minorHAnsi"/>
          <w:color w:val="121415"/>
          <w:w w:val="50"/>
        </w:rPr>
        <w:t>p</w:t>
      </w:r>
      <w:r w:rsidRPr="001A537B">
        <w:rPr>
          <w:rFonts w:asciiTheme="minorHAnsi" w:hAnsiTheme="minorHAnsi" w:cstheme="minorHAnsi"/>
          <w:color w:val="121415"/>
          <w:spacing w:val="7"/>
        </w:rPr>
        <w:t xml:space="preserve"> </w:t>
      </w:r>
      <w:r w:rsidRPr="001A537B">
        <w:rPr>
          <w:rFonts w:asciiTheme="minorHAnsi" w:hAnsiTheme="minorHAnsi" w:cstheme="minorHAnsi"/>
          <w:color w:val="121415"/>
          <w:w w:val="50"/>
        </w:rPr>
        <w:t>e</w:t>
      </w:r>
      <w:proofErr w:type="gramEnd"/>
      <w:r w:rsidRPr="001A537B">
        <w:rPr>
          <w:rFonts w:asciiTheme="minorHAnsi" w:hAnsiTheme="minorHAnsi" w:cstheme="minorHAnsi"/>
          <w:color w:val="121415"/>
          <w:spacing w:val="58"/>
          <w:w w:val="50"/>
        </w:rPr>
        <w:t xml:space="preserve"> </w:t>
      </w:r>
      <w:r w:rsidRPr="001A537B">
        <w:rPr>
          <w:rFonts w:asciiTheme="minorHAnsi" w:hAnsiTheme="minorHAnsi" w:cstheme="minorHAnsi"/>
          <w:color w:val="121415"/>
          <w:w w:val="50"/>
        </w:rPr>
        <w:t>n</w:t>
      </w:r>
      <w:r w:rsidRPr="001A537B">
        <w:rPr>
          <w:rFonts w:asciiTheme="minorHAnsi" w:hAnsiTheme="minorHAnsi" w:cstheme="minorHAnsi"/>
          <w:color w:val="121415"/>
          <w:w w:val="50"/>
        </w:rPr>
        <w:tab/>
      </w:r>
      <w:r w:rsidRPr="001A537B">
        <w:rPr>
          <w:rFonts w:asciiTheme="minorHAnsi" w:hAnsiTheme="minorHAnsi" w:cstheme="minorHAnsi"/>
          <w:color w:val="121415"/>
          <w:w w:val="40"/>
        </w:rPr>
        <w:t>H</w:t>
      </w:r>
      <w:r w:rsidRPr="001A537B">
        <w:rPr>
          <w:rFonts w:asciiTheme="minorHAnsi" w:hAnsiTheme="minorHAnsi" w:cstheme="minorHAnsi"/>
          <w:color w:val="121415"/>
          <w:spacing w:val="103"/>
        </w:rPr>
        <w:t xml:space="preserve"> </w:t>
      </w:r>
      <w:proofErr w:type="spellStart"/>
      <w:r w:rsidRPr="001A537B">
        <w:rPr>
          <w:rFonts w:asciiTheme="minorHAnsi" w:hAnsiTheme="minorHAnsi" w:cstheme="minorHAnsi"/>
          <w:color w:val="121415"/>
          <w:w w:val="40"/>
        </w:rPr>
        <w:t>i</w:t>
      </w:r>
      <w:proofErr w:type="spellEnd"/>
      <w:r w:rsidRPr="001A537B">
        <w:rPr>
          <w:rFonts w:asciiTheme="minorHAnsi" w:hAnsiTheme="minorHAnsi" w:cstheme="minorHAnsi"/>
          <w:color w:val="121415"/>
          <w:spacing w:val="37"/>
          <w:w w:val="40"/>
        </w:rPr>
        <w:t xml:space="preserve"> </w:t>
      </w:r>
      <w:r w:rsidRPr="001A537B">
        <w:rPr>
          <w:rFonts w:asciiTheme="minorHAnsi" w:hAnsiTheme="minorHAnsi" w:cstheme="minorHAnsi"/>
          <w:color w:val="121415"/>
          <w:w w:val="40"/>
        </w:rPr>
        <w:t>g</w:t>
      </w:r>
      <w:r w:rsidRPr="001A537B">
        <w:rPr>
          <w:rFonts w:asciiTheme="minorHAnsi" w:hAnsiTheme="minorHAnsi" w:cstheme="minorHAnsi"/>
          <w:color w:val="121415"/>
          <w:spacing w:val="26"/>
        </w:rPr>
        <w:t xml:space="preserve"> </w:t>
      </w:r>
      <w:r w:rsidRPr="001A537B">
        <w:rPr>
          <w:rFonts w:asciiTheme="minorHAnsi" w:hAnsiTheme="minorHAnsi" w:cstheme="minorHAnsi"/>
          <w:color w:val="121415"/>
          <w:w w:val="40"/>
        </w:rPr>
        <w:t>h</w:t>
      </w:r>
      <w:r w:rsidRPr="001A537B">
        <w:rPr>
          <w:rFonts w:asciiTheme="minorHAnsi" w:hAnsiTheme="minorHAnsi" w:cstheme="minorHAnsi"/>
          <w:color w:val="121415"/>
          <w:w w:val="40"/>
        </w:rPr>
        <w:tab/>
      </w:r>
      <w:r w:rsidRPr="001A537B">
        <w:rPr>
          <w:rFonts w:asciiTheme="minorHAnsi" w:hAnsiTheme="minorHAnsi" w:cstheme="minorHAnsi"/>
          <w:color w:val="121415"/>
          <w:w w:val="50"/>
        </w:rPr>
        <w:t>L</w:t>
      </w:r>
      <w:r w:rsidRPr="001A537B">
        <w:rPr>
          <w:rFonts w:asciiTheme="minorHAnsi" w:hAnsiTheme="minorHAnsi" w:cstheme="minorHAnsi"/>
          <w:color w:val="121415"/>
          <w:spacing w:val="36"/>
        </w:rPr>
        <w:t xml:space="preserve"> </w:t>
      </w:r>
      <w:r w:rsidRPr="001A537B">
        <w:rPr>
          <w:rFonts w:asciiTheme="minorHAnsi" w:hAnsiTheme="minorHAnsi" w:cstheme="minorHAnsi"/>
          <w:color w:val="121415"/>
          <w:w w:val="50"/>
        </w:rPr>
        <w:t>o</w:t>
      </w:r>
      <w:r w:rsidRPr="001A537B">
        <w:rPr>
          <w:rFonts w:asciiTheme="minorHAnsi" w:hAnsiTheme="minorHAnsi" w:cstheme="minorHAnsi"/>
          <w:color w:val="121415"/>
          <w:spacing w:val="3"/>
        </w:rPr>
        <w:t xml:space="preserve"> </w:t>
      </w:r>
      <w:r w:rsidRPr="001A537B">
        <w:rPr>
          <w:rFonts w:asciiTheme="minorHAnsi" w:hAnsiTheme="minorHAnsi" w:cstheme="minorHAnsi"/>
          <w:color w:val="121415"/>
          <w:w w:val="50"/>
        </w:rPr>
        <w:t>w</w:t>
      </w:r>
      <w:r w:rsidRPr="001A537B">
        <w:rPr>
          <w:rFonts w:asciiTheme="minorHAnsi" w:hAnsiTheme="minorHAnsi" w:cstheme="minorHAnsi"/>
          <w:color w:val="121415"/>
          <w:w w:val="50"/>
        </w:rPr>
        <w:tab/>
      </w:r>
      <w:r w:rsidRPr="001A537B">
        <w:rPr>
          <w:rFonts w:asciiTheme="minorHAnsi" w:hAnsiTheme="minorHAnsi" w:cstheme="minorHAnsi"/>
          <w:color w:val="121415"/>
          <w:w w:val="40"/>
        </w:rPr>
        <w:t>S</w:t>
      </w:r>
      <w:r w:rsidRPr="001A537B">
        <w:rPr>
          <w:rFonts w:asciiTheme="minorHAnsi" w:hAnsiTheme="minorHAnsi" w:cstheme="minorHAnsi"/>
          <w:color w:val="121415"/>
          <w:spacing w:val="46"/>
        </w:rPr>
        <w:t xml:space="preserve"> </w:t>
      </w:r>
      <w:r w:rsidRPr="001A537B">
        <w:rPr>
          <w:rFonts w:asciiTheme="minorHAnsi" w:hAnsiTheme="minorHAnsi" w:cstheme="minorHAnsi"/>
          <w:color w:val="121415"/>
          <w:w w:val="40"/>
        </w:rPr>
        <w:t>e</w:t>
      </w:r>
      <w:r w:rsidRPr="001A537B">
        <w:rPr>
          <w:rFonts w:asciiTheme="minorHAnsi" w:hAnsiTheme="minorHAnsi" w:cstheme="minorHAnsi"/>
          <w:color w:val="121415"/>
          <w:spacing w:val="10"/>
        </w:rPr>
        <w:t xml:space="preserve"> </w:t>
      </w:r>
      <w:r w:rsidRPr="001A537B">
        <w:rPr>
          <w:rFonts w:asciiTheme="minorHAnsi" w:hAnsiTheme="minorHAnsi" w:cstheme="minorHAnsi"/>
          <w:color w:val="121415"/>
          <w:w w:val="40"/>
        </w:rPr>
        <w:t>t</w:t>
      </w:r>
      <w:r w:rsidRPr="001A537B">
        <w:rPr>
          <w:rFonts w:asciiTheme="minorHAnsi" w:hAnsiTheme="minorHAnsi" w:cstheme="minorHAnsi"/>
          <w:color w:val="121415"/>
          <w:spacing w:val="37"/>
          <w:w w:val="40"/>
        </w:rPr>
        <w:t xml:space="preserve"> </w:t>
      </w:r>
      <w:proofErr w:type="spellStart"/>
      <w:r w:rsidRPr="001A537B">
        <w:rPr>
          <w:rFonts w:asciiTheme="minorHAnsi" w:hAnsiTheme="minorHAnsi" w:cstheme="minorHAnsi"/>
          <w:color w:val="121415"/>
          <w:w w:val="40"/>
        </w:rPr>
        <w:t>t</w:t>
      </w:r>
      <w:proofErr w:type="spellEnd"/>
      <w:r w:rsidRPr="001A537B">
        <w:rPr>
          <w:rFonts w:asciiTheme="minorHAnsi" w:hAnsiTheme="minorHAnsi" w:cstheme="minorHAnsi"/>
          <w:color w:val="121415"/>
          <w:spacing w:val="37"/>
          <w:w w:val="40"/>
        </w:rPr>
        <w:t xml:space="preserve"> </w:t>
      </w:r>
      <w:r w:rsidRPr="001A537B">
        <w:rPr>
          <w:rFonts w:asciiTheme="minorHAnsi" w:hAnsiTheme="minorHAnsi" w:cstheme="minorHAnsi"/>
          <w:color w:val="121415"/>
          <w:w w:val="40"/>
        </w:rPr>
        <w:t>l</w:t>
      </w:r>
      <w:r w:rsidRPr="001A537B">
        <w:rPr>
          <w:rFonts w:asciiTheme="minorHAnsi" w:hAnsiTheme="minorHAnsi" w:cstheme="minorHAnsi"/>
          <w:color w:val="121415"/>
          <w:spacing w:val="37"/>
          <w:w w:val="40"/>
        </w:rPr>
        <w:t xml:space="preserve"> </w:t>
      </w:r>
      <w:r w:rsidRPr="001A537B">
        <w:rPr>
          <w:rFonts w:asciiTheme="minorHAnsi" w:hAnsiTheme="minorHAnsi" w:cstheme="minorHAnsi"/>
          <w:color w:val="121415"/>
          <w:w w:val="40"/>
        </w:rPr>
        <w:t>e</w:t>
      </w:r>
    </w:p>
    <w:p w:rsidR="001A537B" w:rsidRPr="001A537B" w:rsidRDefault="001A537B" w:rsidP="001A537B">
      <w:pPr>
        <w:tabs>
          <w:tab w:val="left" w:pos="3402"/>
          <w:tab w:val="left" w:pos="6036"/>
          <w:tab w:val="left" w:pos="8630"/>
        </w:tabs>
        <w:spacing w:before="8"/>
        <w:ind w:left="710"/>
        <w:jc w:val="center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  <w:color w:val="121415"/>
          <w:w w:val="40"/>
        </w:rPr>
        <w:t>8</w:t>
      </w:r>
      <w:r w:rsidRPr="001A537B">
        <w:rPr>
          <w:rFonts w:asciiTheme="minorHAnsi" w:hAnsiTheme="minorHAnsi" w:cstheme="minorHAnsi"/>
          <w:color w:val="121415"/>
          <w:spacing w:val="26"/>
        </w:rPr>
        <w:t xml:space="preserve"> </w:t>
      </w:r>
      <w:r w:rsidRPr="001A537B">
        <w:rPr>
          <w:rFonts w:asciiTheme="minorHAnsi" w:hAnsiTheme="minorHAnsi" w:cstheme="minorHAnsi"/>
          <w:color w:val="121415"/>
          <w:w w:val="40"/>
        </w:rPr>
        <w:t>9</w:t>
      </w:r>
      <w:r w:rsidRPr="001A537B">
        <w:rPr>
          <w:rFonts w:asciiTheme="minorHAnsi" w:hAnsiTheme="minorHAnsi" w:cstheme="minorHAnsi"/>
          <w:color w:val="121415"/>
          <w:spacing w:val="29"/>
        </w:rPr>
        <w:t xml:space="preserve"> </w:t>
      </w:r>
      <w:r w:rsidRPr="001A537B">
        <w:rPr>
          <w:rFonts w:asciiTheme="minorHAnsi" w:hAnsiTheme="minorHAnsi" w:cstheme="minorHAnsi"/>
          <w:color w:val="121415"/>
          <w:w w:val="40"/>
        </w:rPr>
        <w:t>-</w:t>
      </w:r>
      <w:r w:rsidRPr="001A537B">
        <w:rPr>
          <w:rFonts w:asciiTheme="minorHAnsi" w:hAnsiTheme="minorHAnsi" w:cstheme="minorHAnsi"/>
          <w:color w:val="121415"/>
          <w:spacing w:val="53"/>
          <w:w w:val="40"/>
        </w:rPr>
        <w:t xml:space="preserve"> </w:t>
      </w:r>
      <w:r w:rsidRPr="001A537B">
        <w:rPr>
          <w:rFonts w:asciiTheme="minorHAnsi" w:hAnsiTheme="minorHAnsi" w:cstheme="minorHAnsi"/>
          <w:color w:val="121415"/>
          <w:w w:val="40"/>
        </w:rPr>
        <w:t>1</w:t>
      </w:r>
      <w:r w:rsidRPr="001A537B">
        <w:rPr>
          <w:rFonts w:asciiTheme="minorHAnsi" w:hAnsiTheme="minorHAnsi" w:cstheme="minorHAnsi"/>
          <w:color w:val="121415"/>
          <w:spacing w:val="30"/>
        </w:rPr>
        <w:t xml:space="preserve"> </w:t>
      </w:r>
      <w:r w:rsidRPr="001A537B">
        <w:rPr>
          <w:rFonts w:asciiTheme="minorHAnsi" w:hAnsiTheme="minorHAnsi" w:cstheme="minorHAnsi"/>
          <w:color w:val="121415"/>
          <w:w w:val="40"/>
        </w:rPr>
        <w:t>6</w:t>
      </w:r>
      <w:r w:rsidRPr="001A537B">
        <w:rPr>
          <w:rFonts w:asciiTheme="minorHAnsi" w:hAnsiTheme="minorHAnsi" w:cstheme="minorHAnsi"/>
          <w:color w:val="121415"/>
          <w:w w:val="40"/>
        </w:rPr>
        <w:tab/>
        <w:t>8</w:t>
      </w:r>
      <w:r w:rsidRPr="001A537B">
        <w:rPr>
          <w:rFonts w:asciiTheme="minorHAnsi" w:hAnsiTheme="minorHAnsi" w:cstheme="minorHAnsi"/>
          <w:color w:val="121415"/>
          <w:spacing w:val="30"/>
        </w:rPr>
        <w:t xml:space="preserve"> </w:t>
      </w:r>
      <w:r w:rsidRPr="001A537B">
        <w:rPr>
          <w:rFonts w:asciiTheme="minorHAnsi" w:hAnsiTheme="minorHAnsi" w:cstheme="minorHAnsi"/>
          <w:color w:val="121415"/>
          <w:w w:val="40"/>
        </w:rPr>
        <w:t>9</w:t>
      </w:r>
      <w:r w:rsidRPr="001A537B">
        <w:rPr>
          <w:rFonts w:asciiTheme="minorHAnsi" w:hAnsiTheme="minorHAnsi" w:cstheme="minorHAnsi"/>
          <w:color w:val="121415"/>
          <w:spacing w:val="28"/>
        </w:rPr>
        <w:t xml:space="preserve"> </w:t>
      </w:r>
      <w:r w:rsidRPr="001A537B">
        <w:rPr>
          <w:rFonts w:asciiTheme="minorHAnsi" w:hAnsiTheme="minorHAnsi" w:cstheme="minorHAnsi"/>
          <w:color w:val="121415"/>
          <w:w w:val="40"/>
        </w:rPr>
        <w:t>-</w:t>
      </w:r>
      <w:r w:rsidRPr="001A537B">
        <w:rPr>
          <w:rFonts w:asciiTheme="minorHAnsi" w:hAnsiTheme="minorHAnsi" w:cstheme="minorHAnsi"/>
          <w:color w:val="121415"/>
          <w:spacing w:val="53"/>
          <w:w w:val="40"/>
        </w:rPr>
        <w:t xml:space="preserve"> </w:t>
      </w:r>
      <w:r w:rsidRPr="001A537B">
        <w:rPr>
          <w:rFonts w:asciiTheme="minorHAnsi" w:hAnsiTheme="minorHAnsi" w:cstheme="minorHAnsi"/>
          <w:color w:val="121415"/>
          <w:w w:val="40"/>
        </w:rPr>
        <w:t>1</w:t>
      </w:r>
      <w:r w:rsidRPr="001A537B">
        <w:rPr>
          <w:rFonts w:asciiTheme="minorHAnsi" w:hAnsiTheme="minorHAnsi" w:cstheme="minorHAnsi"/>
          <w:color w:val="121415"/>
          <w:spacing w:val="30"/>
        </w:rPr>
        <w:t xml:space="preserve"> </w:t>
      </w:r>
      <w:r w:rsidRPr="001A537B">
        <w:rPr>
          <w:rFonts w:asciiTheme="minorHAnsi" w:hAnsiTheme="minorHAnsi" w:cstheme="minorHAnsi"/>
          <w:color w:val="121415"/>
          <w:w w:val="40"/>
        </w:rPr>
        <w:t>6</w:t>
      </w:r>
      <w:r w:rsidRPr="001A537B">
        <w:rPr>
          <w:rFonts w:asciiTheme="minorHAnsi" w:hAnsiTheme="minorHAnsi" w:cstheme="minorHAnsi"/>
          <w:color w:val="121415"/>
          <w:w w:val="40"/>
        </w:rPr>
        <w:tab/>
        <w:t>8</w:t>
      </w:r>
      <w:r w:rsidRPr="001A537B">
        <w:rPr>
          <w:rFonts w:asciiTheme="minorHAnsi" w:hAnsiTheme="minorHAnsi" w:cstheme="minorHAnsi"/>
          <w:color w:val="121415"/>
          <w:spacing w:val="27"/>
        </w:rPr>
        <w:t xml:space="preserve"> </w:t>
      </w:r>
      <w:r w:rsidRPr="001A537B">
        <w:rPr>
          <w:rFonts w:asciiTheme="minorHAnsi" w:hAnsiTheme="minorHAnsi" w:cstheme="minorHAnsi"/>
          <w:color w:val="121415"/>
          <w:w w:val="40"/>
        </w:rPr>
        <w:t>8</w:t>
      </w:r>
      <w:r w:rsidRPr="001A537B">
        <w:rPr>
          <w:rFonts w:asciiTheme="minorHAnsi" w:hAnsiTheme="minorHAnsi" w:cstheme="minorHAnsi"/>
          <w:color w:val="121415"/>
          <w:spacing w:val="28"/>
        </w:rPr>
        <w:t xml:space="preserve"> </w:t>
      </w:r>
      <w:r w:rsidRPr="001A537B">
        <w:rPr>
          <w:rFonts w:asciiTheme="minorHAnsi" w:hAnsiTheme="minorHAnsi" w:cstheme="minorHAnsi"/>
          <w:color w:val="121415"/>
          <w:w w:val="40"/>
        </w:rPr>
        <w:t>-</w:t>
      </w:r>
      <w:r w:rsidRPr="001A537B">
        <w:rPr>
          <w:rFonts w:asciiTheme="minorHAnsi" w:hAnsiTheme="minorHAnsi" w:cstheme="minorHAnsi"/>
          <w:color w:val="121415"/>
          <w:spacing w:val="53"/>
          <w:w w:val="40"/>
        </w:rPr>
        <w:t xml:space="preserve"> </w:t>
      </w:r>
      <w:r w:rsidRPr="001A537B">
        <w:rPr>
          <w:rFonts w:asciiTheme="minorHAnsi" w:hAnsiTheme="minorHAnsi" w:cstheme="minorHAnsi"/>
          <w:color w:val="121415"/>
          <w:w w:val="40"/>
        </w:rPr>
        <w:t>2</w:t>
      </w:r>
      <w:r w:rsidRPr="001A537B">
        <w:rPr>
          <w:rFonts w:asciiTheme="minorHAnsi" w:hAnsiTheme="minorHAnsi" w:cstheme="minorHAnsi"/>
          <w:color w:val="121415"/>
          <w:spacing w:val="30"/>
        </w:rPr>
        <w:t xml:space="preserve"> </w:t>
      </w:r>
      <w:r w:rsidRPr="001A537B">
        <w:rPr>
          <w:rFonts w:asciiTheme="minorHAnsi" w:hAnsiTheme="minorHAnsi" w:cstheme="minorHAnsi"/>
          <w:color w:val="121415"/>
          <w:w w:val="40"/>
        </w:rPr>
        <w:t>2</w:t>
      </w:r>
      <w:r w:rsidRPr="001A537B">
        <w:rPr>
          <w:rFonts w:asciiTheme="minorHAnsi" w:hAnsiTheme="minorHAnsi" w:cstheme="minorHAnsi"/>
          <w:color w:val="121415"/>
          <w:w w:val="40"/>
        </w:rPr>
        <w:tab/>
        <w:t>8</w:t>
      </w:r>
      <w:r w:rsidRPr="001A537B">
        <w:rPr>
          <w:rFonts w:asciiTheme="minorHAnsi" w:hAnsiTheme="minorHAnsi" w:cstheme="minorHAnsi"/>
          <w:color w:val="121415"/>
          <w:spacing w:val="28"/>
        </w:rPr>
        <w:t xml:space="preserve"> </w:t>
      </w:r>
      <w:r w:rsidRPr="001A537B">
        <w:rPr>
          <w:rFonts w:asciiTheme="minorHAnsi" w:hAnsiTheme="minorHAnsi" w:cstheme="minorHAnsi"/>
          <w:color w:val="121415"/>
          <w:w w:val="40"/>
        </w:rPr>
        <w:t>8</w:t>
      </w:r>
      <w:r w:rsidRPr="001A537B">
        <w:rPr>
          <w:rFonts w:asciiTheme="minorHAnsi" w:hAnsiTheme="minorHAnsi" w:cstheme="minorHAnsi"/>
          <w:color w:val="121415"/>
          <w:spacing w:val="29"/>
        </w:rPr>
        <w:t xml:space="preserve"> </w:t>
      </w:r>
      <w:r w:rsidRPr="001A537B">
        <w:rPr>
          <w:rFonts w:asciiTheme="minorHAnsi" w:hAnsiTheme="minorHAnsi" w:cstheme="minorHAnsi"/>
          <w:color w:val="121415"/>
          <w:w w:val="40"/>
        </w:rPr>
        <w:t>-</w:t>
      </w:r>
      <w:r w:rsidRPr="001A537B">
        <w:rPr>
          <w:rFonts w:asciiTheme="minorHAnsi" w:hAnsiTheme="minorHAnsi" w:cstheme="minorHAnsi"/>
          <w:color w:val="121415"/>
          <w:spacing w:val="53"/>
          <w:w w:val="40"/>
        </w:rPr>
        <w:t xml:space="preserve"> </w:t>
      </w:r>
      <w:r w:rsidRPr="001A537B">
        <w:rPr>
          <w:rFonts w:asciiTheme="minorHAnsi" w:hAnsiTheme="minorHAnsi" w:cstheme="minorHAnsi"/>
          <w:color w:val="121415"/>
          <w:w w:val="40"/>
        </w:rPr>
        <w:t>2</w:t>
      </w:r>
      <w:r w:rsidRPr="001A537B">
        <w:rPr>
          <w:rFonts w:asciiTheme="minorHAnsi" w:hAnsiTheme="minorHAnsi" w:cstheme="minorHAnsi"/>
          <w:color w:val="121415"/>
          <w:spacing w:val="30"/>
        </w:rPr>
        <w:t xml:space="preserve"> </w:t>
      </w:r>
      <w:r w:rsidRPr="001A537B">
        <w:rPr>
          <w:rFonts w:asciiTheme="minorHAnsi" w:hAnsiTheme="minorHAnsi" w:cstheme="minorHAnsi"/>
          <w:color w:val="121415"/>
          <w:w w:val="40"/>
        </w:rPr>
        <w:t>8</w:t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1A537B">
      <w:pPr>
        <w:pStyle w:val="BodyText"/>
        <w:spacing w:before="227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You</w:t>
      </w:r>
      <w:r w:rsidRPr="001A537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went</w:t>
      </w:r>
      <w:r w:rsidRPr="001A537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long</w:t>
      </w:r>
      <w:r w:rsidRPr="001A537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in</w:t>
      </w:r>
      <w:r w:rsidRPr="001A537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the</w:t>
      </w:r>
      <w:r w:rsidRPr="001A537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contract at</w:t>
      </w:r>
      <w:r w:rsidRPr="001A537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the</w:t>
      </w:r>
      <w:r w:rsidRPr="001A537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open.</w:t>
      </w:r>
      <w:r w:rsidRPr="001A537B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Which</w:t>
      </w:r>
      <w:r w:rsidRPr="001A537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of</w:t>
      </w:r>
      <w:r w:rsidRPr="001A537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the</w:t>
      </w:r>
      <w:r w:rsidRPr="001A537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following</w:t>
      </w:r>
      <w:r w:rsidRPr="001A537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is/are</w:t>
      </w:r>
      <w:r w:rsidRPr="001A537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true?</w:t>
      </w:r>
    </w:p>
    <w:p w:rsidR="001A537B" w:rsidRPr="001A537B" w:rsidRDefault="001A537B" w:rsidP="001A537B">
      <w:pPr>
        <w:pStyle w:val="ListParagraph"/>
        <w:numPr>
          <w:ilvl w:val="0"/>
          <w:numId w:val="13"/>
        </w:numPr>
        <w:tabs>
          <w:tab w:val="left" w:pos="1371"/>
          <w:tab w:val="left" w:pos="1372"/>
        </w:tabs>
        <w:ind w:hanging="451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By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end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of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day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your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margin account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would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be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increased</w:t>
      </w:r>
    </w:p>
    <w:p w:rsidR="001A537B" w:rsidRPr="001A537B" w:rsidRDefault="001A537B" w:rsidP="001A537B">
      <w:pPr>
        <w:pStyle w:val="ListParagraph"/>
        <w:numPr>
          <w:ilvl w:val="0"/>
          <w:numId w:val="13"/>
        </w:numPr>
        <w:tabs>
          <w:tab w:val="left" w:pos="1371"/>
          <w:tab w:val="left" w:pos="1372"/>
        </w:tabs>
        <w:ind w:hanging="451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45,348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contracts were traded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that day</w:t>
      </w:r>
    </w:p>
    <w:p w:rsidR="001A537B" w:rsidRPr="001A537B" w:rsidRDefault="001A537B" w:rsidP="001A537B">
      <w:pPr>
        <w:pStyle w:val="ListParagraph"/>
        <w:numPr>
          <w:ilvl w:val="0"/>
          <w:numId w:val="13"/>
        </w:numPr>
        <w:tabs>
          <w:tab w:val="left" w:pos="1372"/>
        </w:tabs>
        <w:ind w:hanging="451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You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agreed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to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deliver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in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June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$100,000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face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value</w:t>
      </w:r>
      <w:r w:rsidRPr="001A537B">
        <w:rPr>
          <w:rFonts w:asciiTheme="minorHAnsi" w:hAnsiTheme="minorHAnsi" w:cstheme="minorHAnsi"/>
          <w:spacing w:val="-8"/>
        </w:rPr>
        <w:t xml:space="preserve"> </w:t>
      </w:r>
      <w:r w:rsidRPr="001A537B">
        <w:rPr>
          <w:rFonts w:asciiTheme="minorHAnsi" w:hAnsiTheme="minorHAnsi" w:cstheme="minorHAnsi"/>
        </w:rPr>
        <w:t>T-Bonds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in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exchange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for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$88,875</w:t>
      </w:r>
    </w:p>
    <w:p w:rsidR="001A537B" w:rsidRPr="001A537B" w:rsidRDefault="001A537B" w:rsidP="001A537B">
      <w:pPr>
        <w:pStyle w:val="ListParagraph"/>
        <w:numPr>
          <w:ilvl w:val="0"/>
          <w:numId w:val="13"/>
        </w:numPr>
        <w:tabs>
          <w:tab w:val="left" w:pos="1372"/>
        </w:tabs>
        <w:ind w:hanging="451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You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agreed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to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purchase</w:t>
      </w:r>
      <w:r w:rsidRPr="001A537B">
        <w:rPr>
          <w:rFonts w:asciiTheme="minorHAnsi" w:hAnsiTheme="minorHAnsi" w:cstheme="minorHAnsi"/>
          <w:spacing w:val="-6"/>
        </w:rPr>
        <w:t xml:space="preserve"> </w:t>
      </w:r>
      <w:r w:rsidRPr="001A537B">
        <w:rPr>
          <w:rFonts w:asciiTheme="minorHAnsi" w:hAnsiTheme="minorHAnsi" w:cstheme="minorHAnsi"/>
        </w:rPr>
        <w:t>in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June,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$100,000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face</w:t>
      </w:r>
      <w:r w:rsidRPr="001A537B">
        <w:rPr>
          <w:rFonts w:asciiTheme="minorHAnsi" w:hAnsiTheme="minorHAnsi" w:cstheme="minorHAnsi"/>
          <w:spacing w:val="-6"/>
        </w:rPr>
        <w:t xml:space="preserve"> </w:t>
      </w:r>
      <w:r w:rsidRPr="001A537B">
        <w:rPr>
          <w:rFonts w:asciiTheme="minorHAnsi" w:hAnsiTheme="minorHAnsi" w:cstheme="minorHAnsi"/>
        </w:rPr>
        <w:t>value</w:t>
      </w:r>
      <w:r w:rsidRPr="001A537B">
        <w:rPr>
          <w:rFonts w:asciiTheme="minorHAnsi" w:hAnsiTheme="minorHAnsi" w:cstheme="minorHAnsi"/>
          <w:spacing w:val="-7"/>
        </w:rPr>
        <w:t xml:space="preserve"> </w:t>
      </w:r>
      <w:r w:rsidRPr="001A537B">
        <w:rPr>
          <w:rFonts w:asciiTheme="minorHAnsi" w:hAnsiTheme="minorHAnsi" w:cstheme="minorHAnsi"/>
        </w:rPr>
        <w:t>T-Bonds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in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exchange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for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$89,500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pgSz w:w="12240" w:h="15840"/>
          <w:pgMar w:top="660" w:right="0" w:bottom="280" w:left="520" w:header="720" w:footer="720" w:gutter="0"/>
          <w:cols w:space="720"/>
        </w:sectPr>
      </w:pPr>
    </w:p>
    <w:p w:rsidR="001A537B" w:rsidRPr="001A537B" w:rsidRDefault="001A537B" w:rsidP="001A537B">
      <w:pPr>
        <w:pStyle w:val="ListParagraph"/>
        <w:numPr>
          <w:ilvl w:val="0"/>
          <w:numId w:val="12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I,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II and III only</w:t>
      </w:r>
    </w:p>
    <w:p w:rsidR="001A537B" w:rsidRPr="001A537B" w:rsidRDefault="001A537B" w:rsidP="001A537B">
      <w:pPr>
        <w:pStyle w:val="ListParagraph"/>
        <w:numPr>
          <w:ilvl w:val="0"/>
          <w:numId w:val="12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I,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II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IV</w:t>
      </w:r>
      <w:r w:rsidRPr="001A537B">
        <w:rPr>
          <w:rFonts w:asciiTheme="minorHAnsi" w:hAnsiTheme="minorHAnsi" w:cstheme="minorHAnsi"/>
          <w:spacing w:val="-6"/>
        </w:rPr>
        <w:t xml:space="preserve"> </w:t>
      </w:r>
      <w:r w:rsidRPr="001A537B">
        <w:rPr>
          <w:rFonts w:asciiTheme="minorHAnsi" w:hAnsiTheme="minorHAnsi" w:cstheme="minorHAnsi"/>
        </w:rPr>
        <w:t>only</w:t>
      </w:r>
    </w:p>
    <w:p w:rsidR="001A537B" w:rsidRPr="001A537B" w:rsidRDefault="001A537B" w:rsidP="001A537B">
      <w:pPr>
        <w:pStyle w:val="ListParagraph"/>
        <w:numPr>
          <w:ilvl w:val="0"/>
          <w:numId w:val="12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br w:type="column"/>
        <w:t>I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and III only</w:t>
      </w:r>
    </w:p>
    <w:p w:rsidR="001A537B" w:rsidRPr="001A537B" w:rsidRDefault="001A537B" w:rsidP="001A537B">
      <w:pPr>
        <w:pStyle w:val="ListParagraph"/>
        <w:numPr>
          <w:ilvl w:val="0"/>
          <w:numId w:val="12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and IV</w:t>
      </w:r>
      <w:r w:rsidRPr="001A537B">
        <w:rPr>
          <w:rFonts w:asciiTheme="minorHAnsi" w:hAnsiTheme="minorHAnsi" w:cstheme="minorHAnsi"/>
          <w:spacing w:val="-6"/>
        </w:rPr>
        <w:t xml:space="preserve"> </w:t>
      </w:r>
      <w:r w:rsidRPr="001A537B">
        <w:rPr>
          <w:rFonts w:asciiTheme="minorHAnsi" w:hAnsiTheme="minorHAnsi" w:cstheme="minorHAnsi"/>
        </w:rPr>
        <w:t>only</w:t>
      </w:r>
    </w:p>
    <w:p w:rsidR="001A537B" w:rsidRPr="001A537B" w:rsidRDefault="001A537B" w:rsidP="001A537B">
      <w:pPr>
        <w:pStyle w:val="ListParagraph"/>
        <w:numPr>
          <w:ilvl w:val="0"/>
          <w:numId w:val="12"/>
        </w:numPr>
        <w:tabs>
          <w:tab w:val="left" w:pos="1310"/>
        </w:tabs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br w:type="column"/>
        <w:t>IV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only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num="3" w:space="720" w:equalWidth="0">
            <w:col w:w="2912" w:space="928"/>
            <w:col w:w="2632" w:space="1208"/>
            <w:col w:w="4040"/>
          </w:cols>
        </w:sectPr>
      </w:pPr>
    </w:p>
    <w:p w:rsidR="001A537B" w:rsidRPr="001A537B" w:rsidRDefault="001A537B" w:rsidP="001A53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Answer:</w:t>
      </w:r>
      <w:r w:rsidRPr="001A537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E</w:t>
      </w:r>
      <w:r w:rsidRPr="001A537B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ind w:left="921" w:right="1305" w:hanging="47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  <w:spacing w:val="-1"/>
        </w:rPr>
        <w:t xml:space="preserve">A contract that gives the holder the </w:t>
      </w:r>
      <w:r w:rsidRPr="001A537B">
        <w:rPr>
          <w:rFonts w:asciiTheme="minorHAnsi" w:hAnsiTheme="minorHAnsi" w:cstheme="minorHAnsi"/>
        </w:rPr>
        <w:t>right to sell a security at a preset price only immediately before</w:t>
      </w:r>
      <w:r w:rsidRPr="001A537B">
        <w:rPr>
          <w:rFonts w:asciiTheme="minorHAnsi" w:hAnsiTheme="minorHAnsi" w:cstheme="minorHAnsi"/>
          <w:spacing w:val="-57"/>
        </w:rPr>
        <w:t xml:space="preserve"> </w:t>
      </w:r>
      <w:r w:rsidRPr="001A537B">
        <w:rPr>
          <w:rFonts w:asciiTheme="minorHAnsi" w:hAnsiTheme="minorHAnsi" w:cstheme="minorHAnsi"/>
        </w:rPr>
        <w:t>contract</w:t>
      </w:r>
      <w:r w:rsidRPr="001A537B">
        <w:rPr>
          <w:rFonts w:asciiTheme="minorHAnsi" w:hAnsiTheme="minorHAnsi" w:cstheme="minorHAnsi"/>
          <w:spacing w:val="2"/>
        </w:rPr>
        <w:t xml:space="preserve"> </w:t>
      </w:r>
      <w:r w:rsidRPr="001A537B">
        <w:rPr>
          <w:rFonts w:asciiTheme="minorHAnsi" w:hAnsiTheme="minorHAnsi" w:cstheme="minorHAnsi"/>
        </w:rPr>
        <w:t>expiration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 xml:space="preserve">is </w:t>
      </w:r>
      <w:proofErr w:type="gramStart"/>
      <w:r w:rsidRPr="001A537B">
        <w:rPr>
          <w:rFonts w:asciiTheme="minorHAnsi" w:hAnsiTheme="minorHAnsi" w:cstheme="minorHAnsi"/>
        </w:rPr>
        <w:t>a(</w:t>
      </w:r>
      <w:proofErr w:type="gramEnd"/>
      <w:r w:rsidRPr="001A537B">
        <w:rPr>
          <w:rFonts w:asciiTheme="minorHAnsi" w:hAnsiTheme="minorHAnsi" w:cstheme="minorHAnsi"/>
        </w:rPr>
        <w:t>n).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space="720"/>
        </w:sectPr>
      </w:pP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right="1758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American</w:t>
      </w:r>
      <w:r w:rsidRPr="001A537B">
        <w:rPr>
          <w:rFonts w:asciiTheme="minorHAnsi" w:hAnsiTheme="minorHAnsi" w:cstheme="minorHAnsi"/>
          <w:spacing w:val="-14"/>
        </w:rPr>
        <w:t xml:space="preserve"> </w:t>
      </w:r>
      <w:r w:rsidRPr="001A537B">
        <w:rPr>
          <w:rFonts w:asciiTheme="minorHAnsi" w:hAnsiTheme="minorHAnsi" w:cstheme="minorHAnsi"/>
        </w:rPr>
        <w:t>call</w:t>
      </w:r>
      <w:r w:rsidRPr="001A537B">
        <w:rPr>
          <w:rFonts w:asciiTheme="minorHAnsi" w:hAnsiTheme="minorHAnsi" w:cstheme="minorHAnsi"/>
          <w:spacing w:val="-57"/>
        </w:rPr>
        <w:t xml:space="preserve"> </w:t>
      </w:r>
      <w:r w:rsidRPr="001A537B">
        <w:rPr>
          <w:rFonts w:asciiTheme="minorHAnsi" w:hAnsiTheme="minorHAnsi" w:cstheme="minorHAnsi"/>
        </w:rPr>
        <w:t>option</w:t>
      </w:r>
    </w:p>
    <w:p w:rsidR="001A537B" w:rsidRPr="001A537B" w:rsidRDefault="001A537B" w:rsidP="001A53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Answer:</w:t>
      </w:r>
      <w:r w:rsidRPr="001A537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D</w:t>
      </w:r>
      <w:r w:rsidRPr="001A537B">
        <w:rPr>
          <w:rFonts w:asciiTheme="minorHAnsi" w:hAnsiTheme="minorHAnsi" w:cstheme="minorHAnsi"/>
          <w:spacing w:val="113"/>
          <w:sz w:val="22"/>
          <w:szCs w:val="22"/>
        </w:rPr>
        <w:t xml:space="preserve"> 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689"/>
        </w:tabs>
        <w:ind w:left="688"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  <w:spacing w:val="-1"/>
        </w:rPr>
        <w:br w:type="column"/>
      </w:r>
      <w:r w:rsidRPr="001A537B">
        <w:rPr>
          <w:rFonts w:asciiTheme="minorHAnsi" w:hAnsiTheme="minorHAnsi" w:cstheme="minorHAnsi"/>
        </w:rPr>
        <w:t>European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call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option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689"/>
        </w:tabs>
        <w:ind w:left="688"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American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put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option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  <w:spacing w:val="-1"/>
        </w:rPr>
        <w:br w:type="column"/>
      </w:r>
      <w:r w:rsidRPr="001A537B">
        <w:rPr>
          <w:rFonts w:asciiTheme="minorHAnsi" w:hAnsiTheme="minorHAnsi" w:cstheme="minorHAnsi"/>
        </w:rPr>
        <w:t>European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put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option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Knockout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option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num="3" w:space="720" w:equalWidth="0">
            <w:col w:w="4422" w:space="40"/>
            <w:col w:w="2727" w:space="491"/>
            <w:col w:w="4040"/>
          </w:cols>
        </w:sectPr>
      </w:pPr>
    </w:p>
    <w:p w:rsidR="001A537B" w:rsidRPr="001A537B" w:rsidRDefault="001A537B" w:rsidP="001A537B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spacing w:before="90"/>
        <w:ind w:left="921" w:right="1232" w:hanging="47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  <w:spacing w:val="-1"/>
        </w:rPr>
        <w:t>A</w:t>
      </w:r>
      <w:r w:rsidRPr="001A537B">
        <w:rPr>
          <w:rFonts w:asciiTheme="minorHAnsi" w:hAnsiTheme="minorHAnsi" w:cstheme="minorHAnsi"/>
          <w:spacing w:val="-14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higher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level</w:t>
      </w:r>
      <w:r w:rsidRPr="001A537B">
        <w:rPr>
          <w:rFonts w:asciiTheme="minorHAnsi" w:hAnsiTheme="minorHAnsi" w:cstheme="minorHAnsi"/>
          <w:spacing w:val="2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of</w:t>
      </w:r>
      <w:r w:rsidRPr="001A537B">
        <w:rPr>
          <w:rFonts w:asciiTheme="minorHAnsi" w:hAnsiTheme="minorHAnsi" w:cstheme="minorHAnsi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which</w:t>
      </w:r>
      <w:r w:rsidRPr="001A537B">
        <w:rPr>
          <w:rFonts w:asciiTheme="minorHAnsi" w:hAnsiTheme="minorHAnsi" w:cstheme="minorHAnsi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of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the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following</w:t>
      </w:r>
      <w:r w:rsidRPr="001A537B">
        <w:rPr>
          <w:rFonts w:asciiTheme="minorHAnsi" w:hAnsiTheme="minorHAnsi" w:cstheme="minorHAnsi"/>
          <w:spacing w:val="2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variables</w:t>
      </w:r>
      <w:r w:rsidRPr="001A537B">
        <w:rPr>
          <w:rFonts w:asciiTheme="minorHAnsi" w:hAnsiTheme="minorHAnsi" w:cstheme="minorHAnsi"/>
          <w:spacing w:val="2"/>
        </w:rPr>
        <w:t xml:space="preserve"> </w:t>
      </w:r>
      <w:r w:rsidRPr="001A537B">
        <w:rPr>
          <w:rFonts w:asciiTheme="minorHAnsi" w:hAnsiTheme="minorHAnsi" w:cstheme="minorHAnsi"/>
        </w:rPr>
        <w:t>would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make</w:t>
      </w:r>
      <w:r w:rsidRPr="001A537B">
        <w:rPr>
          <w:rFonts w:asciiTheme="minorHAnsi" w:hAnsiTheme="minorHAnsi" w:cstheme="minorHAnsi"/>
          <w:spacing w:val="2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put option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on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common</w:t>
      </w:r>
      <w:r w:rsidRPr="001A537B">
        <w:rPr>
          <w:rFonts w:asciiTheme="minorHAnsi" w:hAnsiTheme="minorHAnsi" w:cstheme="minorHAnsi"/>
          <w:spacing w:val="3"/>
        </w:rPr>
        <w:t xml:space="preserve"> </w:t>
      </w:r>
      <w:r w:rsidRPr="001A537B">
        <w:rPr>
          <w:rFonts w:asciiTheme="minorHAnsi" w:hAnsiTheme="minorHAnsi" w:cstheme="minorHAnsi"/>
        </w:rPr>
        <w:t>stock more</w:t>
      </w:r>
      <w:r w:rsidRPr="001A537B">
        <w:rPr>
          <w:rFonts w:asciiTheme="minorHAnsi" w:hAnsiTheme="minorHAnsi" w:cstheme="minorHAnsi"/>
          <w:spacing w:val="-57"/>
        </w:rPr>
        <w:t xml:space="preserve"> </w:t>
      </w:r>
      <w:r w:rsidRPr="001A537B">
        <w:rPr>
          <w:rFonts w:asciiTheme="minorHAnsi" w:hAnsiTheme="minorHAnsi" w:cstheme="minorHAnsi"/>
        </w:rPr>
        <w:t>valuable,</w:t>
      </w:r>
      <w:r w:rsidRPr="001A537B">
        <w:rPr>
          <w:rFonts w:asciiTheme="minorHAnsi" w:hAnsiTheme="minorHAnsi" w:cstheme="minorHAnsi"/>
          <w:spacing w:val="2"/>
        </w:rPr>
        <w:t xml:space="preserve"> </w:t>
      </w:r>
      <w:r w:rsidRPr="001A537B">
        <w:rPr>
          <w:rFonts w:asciiTheme="minorHAnsi" w:hAnsiTheme="minorHAnsi" w:cstheme="minorHAnsi"/>
        </w:rPr>
        <w:t>ceteris</w:t>
      </w:r>
      <w:r w:rsidRPr="001A537B">
        <w:rPr>
          <w:rFonts w:asciiTheme="minorHAnsi" w:hAnsiTheme="minorHAnsi" w:cstheme="minorHAnsi"/>
          <w:spacing w:val="2"/>
        </w:rPr>
        <w:t xml:space="preserve"> </w:t>
      </w:r>
      <w:r w:rsidRPr="001A537B">
        <w:rPr>
          <w:rFonts w:asciiTheme="minorHAnsi" w:hAnsiTheme="minorHAnsi" w:cstheme="minorHAnsi"/>
        </w:rPr>
        <w:t>paribus?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space="720"/>
        </w:sectPr>
      </w:pPr>
    </w:p>
    <w:p w:rsidR="001A537B" w:rsidRPr="001A537B" w:rsidRDefault="001A537B" w:rsidP="001A537B">
      <w:pPr>
        <w:pStyle w:val="ListParagraph"/>
        <w:numPr>
          <w:ilvl w:val="0"/>
          <w:numId w:val="11"/>
        </w:numPr>
        <w:tabs>
          <w:tab w:val="left" w:pos="1371"/>
          <w:tab w:val="left" w:pos="1372"/>
        </w:tabs>
        <w:ind w:hanging="451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Stock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price</w:t>
      </w:r>
    </w:p>
    <w:p w:rsidR="001A537B" w:rsidRPr="001A537B" w:rsidRDefault="001A537B" w:rsidP="001A537B">
      <w:pPr>
        <w:pStyle w:val="ListParagraph"/>
        <w:numPr>
          <w:ilvl w:val="0"/>
          <w:numId w:val="11"/>
        </w:numPr>
        <w:tabs>
          <w:tab w:val="left" w:pos="1371"/>
          <w:tab w:val="left" w:pos="1372"/>
        </w:tabs>
        <w:ind w:hanging="451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Stock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price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volatility</w:t>
      </w:r>
    </w:p>
    <w:p w:rsidR="001A537B" w:rsidRPr="001A537B" w:rsidRDefault="001A537B" w:rsidP="001A537B">
      <w:pPr>
        <w:pStyle w:val="ListParagraph"/>
        <w:numPr>
          <w:ilvl w:val="0"/>
          <w:numId w:val="10"/>
        </w:numPr>
        <w:tabs>
          <w:tab w:val="left" w:pos="1310"/>
        </w:tabs>
        <w:ind w:hanging="389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II only</w:t>
      </w:r>
    </w:p>
    <w:p w:rsidR="001A537B" w:rsidRPr="001A537B" w:rsidRDefault="001A537B" w:rsidP="001A537B">
      <w:pPr>
        <w:pStyle w:val="ListParagraph"/>
        <w:numPr>
          <w:ilvl w:val="0"/>
          <w:numId w:val="10"/>
        </w:numPr>
        <w:tabs>
          <w:tab w:val="left" w:pos="1310"/>
        </w:tabs>
        <w:ind w:hanging="389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II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IV</w:t>
      </w:r>
      <w:r w:rsidRPr="001A537B">
        <w:rPr>
          <w:rFonts w:asciiTheme="minorHAnsi" w:hAnsiTheme="minorHAnsi" w:cstheme="minorHAnsi"/>
          <w:spacing w:val="-7"/>
        </w:rPr>
        <w:t xml:space="preserve"> </w:t>
      </w:r>
      <w:r w:rsidRPr="001A537B">
        <w:rPr>
          <w:rFonts w:asciiTheme="minorHAnsi" w:hAnsiTheme="minorHAnsi" w:cstheme="minorHAnsi"/>
        </w:rPr>
        <w:t>only</w:t>
      </w:r>
    </w:p>
    <w:p w:rsidR="001A537B" w:rsidRPr="001A537B" w:rsidRDefault="001A537B" w:rsidP="001A537B">
      <w:pPr>
        <w:pStyle w:val="ListParagraph"/>
        <w:numPr>
          <w:ilvl w:val="0"/>
          <w:numId w:val="11"/>
        </w:numPr>
        <w:tabs>
          <w:tab w:val="left" w:pos="3292"/>
        </w:tabs>
        <w:ind w:left="3292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br w:type="column"/>
        <w:t>Interest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rates</w:t>
      </w:r>
    </w:p>
    <w:p w:rsidR="001A537B" w:rsidRPr="001A537B" w:rsidRDefault="001A537B" w:rsidP="001A537B">
      <w:pPr>
        <w:pStyle w:val="ListParagraph"/>
        <w:numPr>
          <w:ilvl w:val="0"/>
          <w:numId w:val="11"/>
        </w:numPr>
        <w:tabs>
          <w:tab w:val="left" w:pos="3292"/>
        </w:tabs>
        <w:ind w:left="3292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Exercise</w:t>
      </w:r>
      <w:r w:rsidRPr="001A537B">
        <w:rPr>
          <w:rFonts w:asciiTheme="minorHAnsi" w:hAnsiTheme="minorHAnsi" w:cstheme="minorHAnsi"/>
          <w:spacing w:val="-15"/>
        </w:rPr>
        <w:t xml:space="preserve"> </w:t>
      </w:r>
      <w:r w:rsidRPr="001A537B">
        <w:rPr>
          <w:rFonts w:asciiTheme="minorHAnsi" w:hAnsiTheme="minorHAnsi" w:cstheme="minorHAnsi"/>
        </w:rPr>
        <w:t>price</w:t>
      </w:r>
    </w:p>
    <w:p w:rsidR="001A537B" w:rsidRPr="001A537B" w:rsidRDefault="001A537B" w:rsidP="001A537B">
      <w:pPr>
        <w:pStyle w:val="ListParagraph"/>
        <w:numPr>
          <w:ilvl w:val="0"/>
          <w:numId w:val="10"/>
        </w:numPr>
        <w:tabs>
          <w:tab w:val="left" w:pos="1310"/>
        </w:tabs>
        <w:ind w:hanging="389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I,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II and III only</w:t>
      </w:r>
    </w:p>
    <w:p w:rsidR="001A537B" w:rsidRPr="001A537B" w:rsidRDefault="001A537B" w:rsidP="001A537B">
      <w:pPr>
        <w:pStyle w:val="ListParagraph"/>
        <w:numPr>
          <w:ilvl w:val="0"/>
          <w:numId w:val="10"/>
        </w:numPr>
        <w:tabs>
          <w:tab w:val="left" w:pos="1310"/>
        </w:tabs>
        <w:ind w:hanging="389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I,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III and IV</w:t>
      </w:r>
      <w:r w:rsidRPr="001A537B">
        <w:rPr>
          <w:rFonts w:asciiTheme="minorHAnsi" w:hAnsiTheme="minorHAnsi" w:cstheme="minorHAnsi"/>
          <w:spacing w:val="-6"/>
        </w:rPr>
        <w:t xml:space="preserve"> </w:t>
      </w:r>
      <w:r w:rsidRPr="001A537B">
        <w:rPr>
          <w:rFonts w:asciiTheme="minorHAnsi" w:hAnsiTheme="minorHAnsi" w:cstheme="minorHAnsi"/>
        </w:rPr>
        <w:t>only</w:t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br w:type="column"/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1A537B">
      <w:pPr>
        <w:pStyle w:val="ListParagraph"/>
        <w:numPr>
          <w:ilvl w:val="0"/>
          <w:numId w:val="10"/>
        </w:numPr>
        <w:tabs>
          <w:tab w:val="left" w:pos="454"/>
        </w:tabs>
        <w:ind w:left="453" w:hanging="389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I,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II, III and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IV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num="3" w:space="720" w:equalWidth="0">
            <w:col w:w="3424" w:space="416"/>
            <w:col w:w="4657" w:space="40"/>
            <w:col w:w="3183"/>
          </w:cols>
        </w:sectPr>
      </w:pPr>
    </w:p>
    <w:p w:rsidR="001A537B" w:rsidRPr="001A537B" w:rsidRDefault="001A537B" w:rsidP="001A53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Answer:</w:t>
      </w:r>
      <w:r w:rsidRPr="001A537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B</w:t>
      </w:r>
      <w:r w:rsidRPr="001A537B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ind w:left="921" w:right="1132" w:hanging="47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  <w:spacing w:val="-1"/>
        </w:rPr>
        <w:t>A</w:t>
      </w:r>
      <w:r w:rsidRPr="001A537B">
        <w:rPr>
          <w:rFonts w:asciiTheme="minorHAnsi" w:hAnsiTheme="minorHAnsi" w:cstheme="minorHAnsi"/>
          <w:spacing w:val="-14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speculator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may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write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a call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option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on</w:t>
      </w:r>
      <w:r w:rsidRPr="001A537B">
        <w:rPr>
          <w:rFonts w:asciiTheme="minorHAnsi" w:hAnsiTheme="minorHAnsi" w:cstheme="minorHAnsi"/>
        </w:rPr>
        <w:t xml:space="preserve"> stock with an exercise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price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of $15 and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earn a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$3 premium</w:t>
      </w:r>
      <w:r w:rsidRPr="001A537B">
        <w:rPr>
          <w:rFonts w:asciiTheme="minorHAnsi" w:hAnsiTheme="minorHAnsi" w:cstheme="minorHAnsi"/>
          <w:spacing w:val="3"/>
        </w:rPr>
        <w:t xml:space="preserve"> </w:t>
      </w:r>
      <w:r w:rsidRPr="001A537B">
        <w:rPr>
          <w:rFonts w:asciiTheme="minorHAnsi" w:hAnsiTheme="minorHAnsi" w:cstheme="minorHAnsi"/>
        </w:rPr>
        <w:t>if</w:t>
      </w:r>
      <w:r w:rsidRPr="001A537B">
        <w:rPr>
          <w:rFonts w:asciiTheme="minorHAnsi" w:hAnsiTheme="minorHAnsi" w:cstheme="minorHAnsi"/>
          <w:spacing w:val="-57"/>
        </w:rPr>
        <w:t xml:space="preserve"> </w:t>
      </w:r>
      <w:r w:rsidRPr="001A537B">
        <w:rPr>
          <w:rFonts w:asciiTheme="minorHAnsi" w:hAnsiTheme="minorHAnsi" w:cstheme="minorHAnsi"/>
        </w:rPr>
        <w:t>they thought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space="720"/>
        </w:sectPr>
      </w:pP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stock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price would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stay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at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or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above</w:t>
      </w:r>
    </w:p>
    <w:p w:rsidR="001A537B" w:rsidRPr="001A537B" w:rsidRDefault="001A537B" w:rsidP="001A537B">
      <w:pPr>
        <w:pStyle w:val="BodyText"/>
        <w:ind w:left="1310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$15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stock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volatility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would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increase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left="921" w:right="38" w:firstLine="0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The stock price would rise above $18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Answer: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D</w:t>
      </w:r>
      <w:r w:rsidRPr="001A537B">
        <w:rPr>
          <w:rFonts w:asciiTheme="minorHAnsi" w:hAnsiTheme="minorHAnsi" w:cstheme="minorHAnsi"/>
          <w:spacing w:val="55"/>
        </w:rPr>
        <w:t xml:space="preserve"> 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  <w:spacing w:val="-1"/>
        </w:rPr>
        <w:br w:type="column"/>
      </w: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stock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price would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stay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at or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below</w:t>
      </w:r>
    </w:p>
    <w:p w:rsidR="001A537B" w:rsidRPr="001A537B" w:rsidRDefault="001A537B" w:rsidP="001A537B">
      <w:pPr>
        <w:pStyle w:val="BodyText"/>
        <w:ind w:left="1310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$18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Both</w:t>
      </w:r>
      <w:r w:rsidRPr="001A537B">
        <w:rPr>
          <w:rFonts w:asciiTheme="minorHAnsi" w:hAnsiTheme="minorHAnsi" w:cstheme="minorHAnsi"/>
          <w:spacing w:val="-14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15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B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could be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true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num="2" w:space="720" w:equalWidth="0">
            <w:col w:w="5254" w:space="506"/>
            <w:col w:w="5960"/>
          </w:cols>
        </w:sectPr>
      </w:pPr>
    </w:p>
    <w:p w:rsidR="001A537B" w:rsidRPr="001A537B" w:rsidRDefault="001A537B" w:rsidP="001A537B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spacing w:before="90"/>
        <w:ind w:left="921" w:right="837" w:hanging="47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You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have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taken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an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option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position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if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prices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drop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you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could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go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bankrupt,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but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if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prices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rise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you might</w:t>
      </w:r>
      <w:r w:rsidRPr="001A537B">
        <w:rPr>
          <w:rFonts w:asciiTheme="minorHAnsi" w:hAnsiTheme="minorHAnsi" w:cstheme="minorHAnsi"/>
          <w:spacing w:val="-57"/>
        </w:rPr>
        <w:t xml:space="preserve"> </w:t>
      </w:r>
      <w:r w:rsidRPr="001A537B">
        <w:rPr>
          <w:rFonts w:asciiTheme="minorHAnsi" w:hAnsiTheme="minorHAnsi" w:cstheme="minorHAnsi"/>
        </w:rPr>
        <w:t>get a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small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gain.</w:t>
      </w:r>
      <w:r w:rsidRPr="001A537B">
        <w:rPr>
          <w:rFonts w:asciiTheme="minorHAnsi" w:hAnsiTheme="minorHAnsi" w:cstheme="minorHAnsi"/>
          <w:spacing w:val="50"/>
        </w:rPr>
        <w:t xml:space="preserve"> </w:t>
      </w:r>
      <w:r w:rsidRPr="001A537B">
        <w:rPr>
          <w:rFonts w:asciiTheme="minorHAnsi" w:hAnsiTheme="minorHAnsi" w:cstheme="minorHAnsi"/>
        </w:rPr>
        <w:t>You have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space="720"/>
        </w:sectPr>
      </w:pP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Bought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call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option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spacing w:before="1"/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Bought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put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option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  <w:spacing w:val="-11"/>
        </w:rPr>
        <w:br w:type="column"/>
      </w:r>
      <w:r w:rsidRPr="001A537B">
        <w:rPr>
          <w:rFonts w:asciiTheme="minorHAnsi" w:hAnsiTheme="minorHAnsi" w:cstheme="minorHAnsi"/>
        </w:rPr>
        <w:t>Written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8"/>
        </w:rPr>
        <w:t xml:space="preserve"> </w:t>
      </w:r>
      <w:r w:rsidRPr="001A537B">
        <w:rPr>
          <w:rFonts w:asciiTheme="minorHAnsi" w:hAnsiTheme="minorHAnsi" w:cstheme="minorHAnsi"/>
        </w:rPr>
        <w:t>call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option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spacing w:before="1"/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Written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7"/>
        </w:rPr>
        <w:t xml:space="preserve"> </w:t>
      </w:r>
      <w:r w:rsidRPr="001A537B">
        <w:rPr>
          <w:rFonts w:asciiTheme="minorHAnsi" w:hAnsiTheme="minorHAnsi" w:cstheme="minorHAnsi"/>
        </w:rPr>
        <w:t>put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option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br w:type="column"/>
        <w:t>None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of the above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num="3" w:space="720" w:equalWidth="0">
            <w:col w:w="3301" w:space="539"/>
            <w:col w:w="3319" w:space="521"/>
            <w:col w:w="4040"/>
          </w:cols>
        </w:sectPr>
      </w:pPr>
    </w:p>
    <w:p w:rsidR="001A537B" w:rsidRPr="001A537B" w:rsidRDefault="001A537B" w:rsidP="001A53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Answer:</w:t>
      </w:r>
      <w:r w:rsidRPr="001A537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D</w:t>
      </w:r>
      <w:r w:rsidRPr="001A537B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</w:p>
    <w:p w:rsidR="001A537B" w:rsidRPr="001A537B" w:rsidRDefault="001A537B" w:rsidP="001A537B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spacing w:before="1"/>
        <w:ind w:left="921" w:right="852" w:hanging="47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You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have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taken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an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option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position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if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prices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drop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you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could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lose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fixed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small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amount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of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money,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but</w:t>
      </w:r>
      <w:r w:rsidRPr="001A537B">
        <w:rPr>
          <w:rFonts w:asciiTheme="minorHAnsi" w:hAnsiTheme="minorHAnsi" w:cstheme="minorHAnsi"/>
          <w:spacing w:val="-57"/>
        </w:rPr>
        <w:t xml:space="preserve"> </w:t>
      </w:r>
      <w:r w:rsidRPr="001A537B">
        <w:rPr>
          <w:rFonts w:asciiTheme="minorHAnsi" w:hAnsiTheme="minorHAnsi" w:cstheme="minorHAnsi"/>
        </w:rPr>
        <w:t>if prices rise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your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gain rises with it,</w:t>
      </w:r>
      <w:r w:rsidRPr="001A537B">
        <w:rPr>
          <w:rFonts w:asciiTheme="minorHAnsi" w:hAnsiTheme="minorHAnsi" w:cstheme="minorHAnsi"/>
          <w:spacing w:val="50"/>
        </w:rPr>
        <w:t xml:space="preserve"> </w:t>
      </w:r>
      <w:r w:rsidRPr="001A537B">
        <w:rPr>
          <w:rFonts w:asciiTheme="minorHAnsi" w:hAnsiTheme="minorHAnsi" w:cstheme="minorHAnsi"/>
        </w:rPr>
        <w:t>You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have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space="720"/>
        </w:sectPr>
      </w:pP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Bought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call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option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Bought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put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option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  <w:spacing w:val="-11"/>
        </w:rPr>
        <w:br w:type="column"/>
      </w:r>
      <w:r w:rsidRPr="001A537B">
        <w:rPr>
          <w:rFonts w:asciiTheme="minorHAnsi" w:hAnsiTheme="minorHAnsi" w:cstheme="minorHAnsi"/>
        </w:rPr>
        <w:t>Written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8"/>
        </w:rPr>
        <w:t xml:space="preserve"> </w:t>
      </w:r>
      <w:r w:rsidRPr="001A537B">
        <w:rPr>
          <w:rFonts w:asciiTheme="minorHAnsi" w:hAnsiTheme="minorHAnsi" w:cstheme="minorHAnsi"/>
        </w:rPr>
        <w:t>call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option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Written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7"/>
        </w:rPr>
        <w:t xml:space="preserve"> </w:t>
      </w:r>
      <w:r w:rsidRPr="001A537B">
        <w:rPr>
          <w:rFonts w:asciiTheme="minorHAnsi" w:hAnsiTheme="minorHAnsi" w:cstheme="minorHAnsi"/>
        </w:rPr>
        <w:t>put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option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br w:type="column"/>
        <w:t>None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of the above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num="3" w:space="720" w:equalWidth="0">
            <w:col w:w="3301" w:space="539"/>
            <w:col w:w="3319" w:space="521"/>
            <w:col w:w="4040"/>
          </w:cols>
        </w:sectPr>
      </w:pPr>
    </w:p>
    <w:p w:rsidR="001A537B" w:rsidRPr="001A537B" w:rsidRDefault="001A537B" w:rsidP="001A537B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Answer:</w:t>
      </w:r>
      <w:r w:rsidRPr="001A537B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A</w:t>
      </w:r>
      <w:r w:rsidRPr="001A537B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</w:p>
    <w:p w:rsidR="001A537B" w:rsidRPr="001A537B" w:rsidRDefault="001A537B" w:rsidP="001A537B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pgSz w:w="12240" w:h="15840"/>
          <w:pgMar w:top="660" w:right="0" w:bottom="280" w:left="520" w:header="720" w:footer="720" w:gutter="0"/>
          <w:cols w:space="720"/>
        </w:sect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spacing w:before="90"/>
        <w:ind w:hanging="47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In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bull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market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which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option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positions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make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money?</w:t>
      </w:r>
    </w:p>
    <w:p w:rsidR="001A537B" w:rsidRPr="001A537B" w:rsidRDefault="001A537B" w:rsidP="001A537B">
      <w:pPr>
        <w:pStyle w:val="ListParagraph"/>
        <w:numPr>
          <w:ilvl w:val="0"/>
          <w:numId w:val="9"/>
        </w:numPr>
        <w:tabs>
          <w:tab w:val="left" w:pos="1371"/>
          <w:tab w:val="left" w:pos="1372"/>
        </w:tabs>
        <w:ind w:hanging="451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Buying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call</w:t>
      </w:r>
    </w:p>
    <w:p w:rsidR="001A537B" w:rsidRPr="001A537B" w:rsidRDefault="001A537B" w:rsidP="001A537B">
      <w:pPr>
        <w:pStyle w:val="ListParagraph"/>
        <w:numPr>
          <w:ilvl w:val="0"/>
          <w:numId w:val="9"/>
        </w:numPr>
        <w:tabs>
          <w:tab w:val="left" w:pos="1371"/>
          <w:tab w:val="left" w:pos="1372"/>
        </w:tabs>
        <w:ind w:hanging="451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Writing</w:t>
      </w:r>
      <w:r w:rsidRPr="001A537B">
        <w:rPr>
          <w:rFonts w:asciiTheme="minorHAnsi" w:hAnsiTheme="minorHAnsi" w:cstheme="minorHAnsi"/>
          <w:spacing w:val="-6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9"/>
        </w:rPr>
        <w:t xml:space="preserve"> </w:t>
      </w:r>
      <w:r w:rsidRPr="001A537B">
        <w:rPr>
          <w:rFonts w:asciiTheme="minorHAnsi" w:hAnsiTheme="minorHAnsi" w:cstheme="minorHAnsi"/>
        </w:rPr>
        <w:t>call</w:t>
      </w:r>
    </w:p>
    <w:p w:rsidR="001A537B" w:rsidRPr="001A537B" w:rsidRDefault="001A537B" w:rsidP="001A537B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br w:type="column"/>
      </w:r>
    </w:p>
    <w:p w:rsidR="001A537B" w:rsidRPr="001A537B" w:rsidRDefault="001A537B" w:rsidP="001A537B">
      <w:pPr>
        <w:pStyle w:val="ListParagraph"/>
        <w:numPr>
          <w:ilvl w:val="0"/>
          <w:numId w:val="9"/>
        </w:numPr>
        <w:tabs>
          <w:tab w:val="left" w:pos="900"/>
        </w:tabs>
        <w:ind w:left="900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Buying a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put</w:t>
      </w:r>
    </w:p>
    <w:p w:rsidR="001A537B" w:rsidRPr="001A537B" w:rsidRDefault="001A537B" w:rsidP="001A537B">
      <w:pPr>
        <w:pStyle w:val="ListParagraph"/>
        <w:numPr>
          <w:ilvl w:val="0"/>
          <w:numId w:val="9"/>
        </w:numPr>
        <w:tabs>
          <w:tab w:val="left" w:pos="900"/>
        </w:tabs>
        <w:ind w:left="900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Writing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7"/>
        </w:rPr>
        <w:t xml:space="preserve"> </w:t>
      </w:r>
      <w:r w:rsidRPr="001A537B">
        <w:rPr>
          <w:rFonts w:asciiTheme="minorHAnsi" w:hAnsiTheme="minorHAnsi" w:cstheme="minorHAnsi"/>
        </w:rPr>
        <w:t>put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num="2" w:space="720" w:equalWidth="0">
            <w:col w:w="6128" w:space="104"/>
            <w:col w:w="5488"/>
          </w:cols>
        </w:sectPr>
      </w:pPr>
    </w:p>
    <w:p w:rsidR="001A537B" w:rsidRPr="001A537B" w:rsidRDefault="001A537B" w:rsidP="001A537B">
      <w:pPr>
        <w:pStyle w:val="ListParagraph"/>
        <w:numPr>
          <w:ilvl w:val="1"/>
          <w:numId w:val="9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II</w:t>
      </w:r>
    </w:p>
    <w:p w:rsidR="001A537B" w:rsidRPr="001A537B" w:rsidRDefault="001A537B" w:rsidP="001A537B">
      <w:pPr>
        <w:pStyle w:val="ListParagraph"/>
        <w:numPr>
          <w:ilvl w:val="1"/>
          <w:numId w:val="9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III</w:t>
      </w:r>
    </w:p>
    <w:p w:rsidR="001A537B" w:rsidRPr="001A537B" w:rsidRDefault="001A537B" w:rsidP="001A537B">
      <w:pPr>
        <w:pStyle w:val="ListParagraph"/>
        <w:numPr>
          <w:ilvl w:val="1"/>
          <w:numId w:val="9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br w:type="column"/>
        <w:t>I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IV</w:t>
      </w:r>
    </w:p>
    <w:p w:rsidR="001A537B" w:rsidRPr="001A537B" w:rsidRDefault="001A537B" w:rsidP="001A537B">
      <w:pPr>
        <w:pStyle w:val="ListParagraph"/>
        <w:numPr>
          <w:ilvl w:val="1"/>
          <w:numId w:val="9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II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III</w:t>
      </w:r>
    </w:p>
    <w:p w:rsidR="001A537B" w:rsidRPr="001A537B" w:rsidRDefault="001A537B" w:rsidP="001A537B">
      <w:pPr>
        <w:pStyle w:val="ListParagraph"/>
        <w:numPr>
          <w:ilvl w:val="1"/>
          <w:numId w:val="9"/>
        </w:numPr>
        <w:tabs>
          <w:tab w:val="left" w:pos="1310"/>
        </w:tabs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br w:type="column"/>
        <w:t>I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IV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num="3" w:space="720" w:equalWidth="0">
            <w:col w:w="2138" w:space="1702"/>
            <w:col w:w="2218" w:space="1622"/>
            <w:col w:w="4040"/>
          </w:cols>
        </w:sectPr>
      </w:pPr>
    </w:p>
    <w:p w:rsidR="001A537B" w:rsidRPr="001A537B" w:rsidRDefault="001A537B" w:rsidP="001A53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Answer:</w:t>
      </w:r>
      <w:r w:rsidRPr="001A537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E</w:t>
      </w:r>
      <w:r w:rsidRPr="001A537B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  <w:tab w:val="left" w:pos="4775"/>
          <w:tab w:val="left" w:pos="7922"/>
        </w:tabs>
        <w:ind w:hanging="47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higher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the exercise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price the</w:t>
      </w:r>
      <w:r w:rsidRPr="001A537B">
        <w:rPr>
          <w:rFonts w:asciiTheme="minorHAnsi" w:hAnsiTheme="minorHAnsi" w:cstheme="minorHAnsi"/>
          <w:u w:val="single"/>
        </w:rPr>
        <w:tab/>
      </w:r>
      <w:proofErr w:type="spellStart"/>
      <w:r w:rsidRPr="001A537B">
        <w:rPr>
          <w:rFonts w:asciiTheme="minorHAnsi" w:hAnsiTheme="minorHAnsi" w:cstheme="minorHAnsi"/>
        </w:rPr>
        <w:t>the</w:t>
      </w:r>
      <w:proofErr w:type="spellEnd"/>
      <w:r w:rsidRPr="001A537B">
        <w:rPr>
          <w:rFonts w:asciiTheme="minorHAnsi" w:hAnsiTheme="minorHAnsi" w:cstheme="minorHAnsi"/>
        </w:rPr>
        <w:t xml:space="preserve"> value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of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put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and the</w:t>
      </w:r>
      <w:r w:rsidRPr="001A537B">
        <w:rPr>
          <w:rFonts w:asciiTheme="minorHAnsi" w:hAnsiTheme="minorHAnsi" w:cstheme="minorHAnsi"/>
          <w:u w:val="single"/>
        </w:rPr>
        <w:tab/>
      </w:r>
      <w:proofErr w:type="spellStart"/>
      <w:r w:rsidRPr="001A537B">
        <w:rPr>
          <w:rFonts w:asciiTheme="minorHAnsi" w:hAnsiTheme="minorHAnsi" w:cstheme="minorHAnsi"/>
        </w:rPr>
        <w:t>the</w:t>
      </w:r>
      <w:proofErr w:type="spellEnd"/>
      <w:r w:rsidRPr="001A537B">
        <w:rPr>
          <w:rFonts w:asciiTheme="minorHAnsi" w:hAnsiTheme="minorHAnsi" w:cstheme="minorHAnsi"/>
        </w:rPr>
        <w:t xml:space="preserve"> value of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call.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space="720"/>
        </w:sectPr>
      </w:pP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Higher;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higher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Lower,</w:t>
      </w:r>
      <w:r w:rsidRPr="001A537B">
        <w:rPr>
          <w:rFonts w:asciiTheme="minorHAnsi" w:hAnsiTheme="minorHAnsi" w:cstheme="minorHAnsi"/>
          <w:spacing w:val="-6"/>
        </w:rPr>
        <w:t xml:space="preserve"> </w:t>
      </w:r>
      <w:r w:rsidRPr="001A537B">
        <w:rPr>
          <w:rFonts w:asciiTheme="minorHAnsi" w:hAnsiTheme="minorHAnsi" w:cstheme="minorHAnsi"/>
        </w:rPr>
        <w:t>lower</w:t>
      </w:r>
    </w:p>
    <w:p w:rsidR="001A537B" w:rsidRPr="001A537B" w:rsidRDefault="001A537B" w:rsidP="001A53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Answer:</w:t>
      </w:r>
      <w:r w:rsidRPr="001A537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C</w:t>
      </w:r>
      <w:r w:rsidRPr="001A537B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ind w:hanging="47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largest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type of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derivative market in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world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is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the</w:t>
      </w:r>
    </w:p>
    <w:p w:rsidR="001A537B" w:rsidRPr="001A537B" w:rsidRDefault="001A537B" w:rsidP="001A537B">
      <w:pPr>
        <w:pStyle w:val="ListParagraph"/>
        <w:numPr>
          <w:ilvl w:val="0"/>
          <w:numId w:val="8"/>
        </w:numPr>
        <w:tabs>
          <w:tab w:val="left" w:pos="769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br w:type="column"/>
        <w:t>Higher,</w:t>
      </w:r>
      <w:r w:rsidRPr="001A537B">
        <w:rPr>
          <w:rFonts w:asciiTheme="minorHAnsi" w:hAnsiTheme="minorHAnsi" w:cstheme="minorHAnsi"/>
          <w:spacing w:val="-13"/>
        </w:rPr>
        <w:t xml:space="preserve"> </w:t>
      </w:r>
      <w:r w:rsidRPr="001A537B">
        <w:rPr>
          <w:rFonts w:asciiTheme="minorHAnsi" w:hAnsiTheme="minorHAnsi" w:cstheme="minorHAnsi"/>
        </w:rPr>
        <w:t>lower</w:t>
      </w:r>
    </w:p>
    <w:p w:rsidR="001A537B" w:rsidRPr="001A537B" w:rsidRDefault="001A537B" w:rsidP="001A537B">
      <w:pPr>
        <w:pStyle w:val="ListParagraph"/>
        <w:numPr>
          <w:ilvl w:val="0"/>
          <w:numId w:val="8"/>
        </w:numPr>
        <w:tabs>
          <w:tab w:val="left" w:pos="769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Lower,</w:t>
      </w:r>
      <w:r w:rsidRPr="001A537B">
        <w:rPr>
          <w:rFonts w:asciiTheme="minorHAnsi" w:hAnsiTheme="minorHAnsi" w:cstheme="minorHAnsi"/>
          <w:spacing w:val="-13"/>
        </w:rPr>
        <w:t xml:space="preserve"> </w:t>
      </w:r>
      <w:r w:rsidRPr="001A537B">
        <w:rPr>
          <w:rFonts w:asciiTheme="minorHAnsi" w:hAnsiTheme="minorHAnsi" w:cstheme="minorHAnsi"/>
        </w:rPr>
        <w:t>higher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num="2" w:space="720" w:equalWidth="0">
            <w:col w:w="6262" w:space="40"/>
            <w:col w:w="5418"/>
          </w:cols>
        </w:sectPr>
      </w:pPr>
    </w:p>
    <w:p w:rsidR="001A537B" w:rsidRPr="001A537B" w:rsidRDefault="001A537B" w:rsidP="001A537B">
      <w:pPr>
        <w:pStyle w:val="ListParagraph"/>
        <w:numPr>
          <w:ilvl w:val="1"/>
          <w:numId w:val="8"/>
        </w:numPr>
        <w:tabs>
          <w:tab w:val="left" w:pos="1310"/>
        </w:tabs>
        <w:ind w:hanging="389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Futures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market</w:t>
      </w:r>
    </w:p>
    <w:p w:rsidR="001A537B" w:rsidRPr="001A537B" w:rsidRDefault="001A537B" w:rsidP="001A537B">
      <w:pPr>
        <w:pStyle w:val="ListParagraph"/>
        <w:numPr>
          <w:ilvl w:val="1"/>
          <w:numId w:val="8"/>
        </w:numPr>
        <w:tabs>
          <w:tab w:val="left" w:pos="1310"/>
        </w:tabs>
        <w:ind w:hanging="389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Forward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market</w:t>
      </w:r>
    </w:p>
    <w:p w:rsidR="001A537B" w:rsidRPr="001A537B" w:rsidRDefault="001A537B" w:rsidP="001A53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Answer:</w:t>
      </w:r>
      <w:r w:rsidRPr="001A537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C</w:t>
      </w:r>
      <w:r w:rsidRPr="001A537B">
        <w:rPr>
          <w:rFonts w:asciiTheme="minorHAnsi" w:hAnsiTheme="minorHAnsi" w:cstheme="minorHAnsi"/>
          <w:spacing w:val="112"/>
          <w:sz w:val="22"/>
          <w:szCs w:val="22"/>
        </w:rPr>
        <w:t xml:space="preserve"> </w:t>
      </w:r>
    </w:p>
    <w:p w:rsidR="001A537B" w:rsidRPr="001A537B" w:rsidRDefault="001A537B" w:rsidP="001A537B">
      <w:pPr>
        <w:pStyle w:val="ListParagraph"/>
        <w:numPr>
          <w:ilvl w:val="1"/>
          <w:numId w:val="8"/>
        </w:numPr>
        <w:tabs>
          <w:tab w:val="left" w:pos="704"/>
        </w:tabs>
        <w:ind w:left="703" w:hanging="389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br w:type="column"/>
        <w:t>Swap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market</w:t>
      </w:r>
    </w:p>
    <w:p w:rsidR="001A537B" w:rsidRPr="001A537B" w:rsidRDefault="001A537B" w:rsidP="001A537B">
      <w:pPr>
        <w:pStyle w:val="ListParagraph"/>
        <w:numPr>
          <w:ilvl w:val="1"/>
          <w:numId w:val="8"/>
        </w:numPr>
        <w:tabs>
          <w:tab w:val="left" w:pos="704"/>
        </w:tabs>
        <w:ind w:left="703" w:hanging="389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Options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market</w:t>
      </w:r>
    </w:p>
    <w:p w:rsidR="001A537B" w:rsidRPr="001A537B" w:rsidRDefault="001A537B" w:rsidP="001A537B">
      <w:pPr>
        <w:pStyle w:val="ListParagraph"/>
        <w:numPr>
          <w:ilvl w:val="1"/>
          <w:numId w:val="8"/>
        </w:numPr>
        <w:tabs>
          <w:tab w:val="left" w:pos="1310"/>
        </w:tabs>
        <w:ind w:right="1018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  <w:spacing w:val="-1"/>
        </w:rPr>
        <w:br w:type="column"/>
        <w:t xml:space="preserve">Credit </w:t>
      </w:r>
      <w:r w:rsidRPr="001A537B">
        <w:rPr>
          <w:rFonts w:asciiTheme="minorHAnsi" w:hAnsiTheme="minorHAnsi" w:cstheme="minorHAnsi"/>
        </w:rPr>
        <w:t>derivatives</w:t>
      </w:r>
      <w:r w:rsidRPr="001A537B">
        <w:rPr>
          <w:rFonts w:asciiTheme="minorHAnsi" w:hAnsiTheme="minorHAnsi" w:cstheme="minorHAnsi"/>
          <w:spacing w:val="-57"/>
        </w:rPr>
        <w:t xml:space="preserve"> </w:t>
      </w:r>
      <w:r w:rsidRPr="001A537B">
        <w:rPr>
          <w:rFonts w:asciiTheme="minorHAnsi" w:hAnsiTheme="minorHAnsi" w:cstheme="minorHAnsi"/>
        </w:rPr>
        <w:t>market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num="3" w:space="720" w:equalWidth="0">
            <w:col w:w="4407" w:space="40"/>
            <w:col w:w="2228" w:space="1005"/>
            <w:col w:w="4040"/>
          </w:cols>
        </w:sectPr>
      </w:pPr>
    </w:p>
    <w:p w:rsidR="001A537B" w:rsidRPr="001A537B" w:rsidRDefault="001A537B" w:rsidP="001A537B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  <w:tab w:val="left" w:pos="2335"/>
          <w:tab w:val="left" w:pos="7490"/>
        </w:tabs>
        <w:spacing w:before="90" w:after="11"/>
        <w:ind w:left="921" w:right="764" w:hanging="47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15"/>
        </w:rPr>
        <w:t xml:space="preserve"> </w:t>
      </w:r>
      <w:r w:rsidRPr="001A537B">
        <w:rPr>
          <w:rFonts w:asciiTheme="minorHAnsi" w:hAnsiTheme="minorHAnsi" w:cstheme="minorHAnsi"/>
        </w:rPr>
        <w:t>stock has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 spot price of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$35.</w:t>
      </w:r>
      <w:r w:rsidRPr="001A537B">
        <w:rPr>
          <w:rFonts w:asciiTheme="minorHAnsi" w:hAnsiTheme="minorHAnsi" w:cstheme="minorHAnsi"/>
          <w:spacing w:val="58"/>
        </w:rPr>
        <w:t xml:space="preserve"> </w:t>
      </w:r>
      <w:r w:rsidRPr="001A537B">
        <w:rPr>
          <w:rFonts w:asciiTheme="minorHAnsi" w:hAnsiTheme="minorHAnsi" w:cstheme="minorHAnsi"/>
        </w:rPr>
        <w:t>Its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May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options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are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about to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expire.</w:t>
      </w:r>
      <w:r w:rsidRPr="001A537B">
        <w:rPr>
          <w:rFonts w:asciiTheme="minorHAnsi" w:hAnsiTheme="minorHAnsi" w:cstheme="minorHAnsi"/>
          <w:spacing w:val="59"/>
        </w:rPr>
        <w:t xml:space="preserve"> </w:t>
      </w:r>
      <w:r w:rsidRPr="001A537B">
        <w:rPr>
          <w:rFonts w:asciiTheme="minorHAnsi" w:hAnsiTheme="minorHAnsi" w:cstheme="minorHAnsi"/>
        </w:rPr>
        <w:t>One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of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its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puts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is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worth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$5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and one</w:t>
      </w:r>
      <w:r w:rsidRPr="001A537B">
        <w:rPr>
          <w:rFonts w:asciiTheme="minorHAnsi" w:hAnsiTheme="minorHAnsi" w:cstheme="minorHAnsi"/>
          <w:spacing w:val="-57"/>
        </w:rPr>
        <w:t xml:space="preserve"> </w:t>
      </w:r>
      <w:r w:rsidRPr="001A537B">
        <w:rPr>
          <w:rFonts w:asciiTheme="minorHAnsi" w:hAnsiTheme="minorHAnsi" w:cstheme="minorHAnsi"/>
        </w:rPr>
        <w:t>of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its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calls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is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worth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$5.</w:t>
      </w:r>
      <w:r w:rsidRPr="001A537B">
        <w:rPr>
          <w:rFonts w:asciiTheme="minorHAnsi" w:hAnsiTheme="minorHAnsi" w:cstheme="minorHAnsi"/>
          <w:spacing w:val="52"/>
        </w:rPr>
        <w:t xml:space="preserve"> </w:t>
      </w:r>
      <w:r w:rsidRPr="001A537B">
        <w:rPr>
          <w:rFonts w:asciiTheme="minorHAnsi" w:hAnsiTheme="minorHAnsi" w:cstheme="minorHAnsi"/>
        </w:rPr>
        <w:t>The exercise price of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put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must be</w:t>
      </w:r>
      <w:r w:rsidRPr="001A537B">
        <w:rPr>
          <w:rFonts w:asciiTheme="minorHAnsi" w:hAnsiTheme="minorHAnsi" w:cstheme="minorHAnsi"/>
          <w:u w:val="single"/>
        </w:rPr>
        <w:tab/>
      </w:r>
      <w:r w:rsidRPr="001A537B">
        <w:rPr>
          <w:rFonts w:asciiTheme="minorHAnsi" w:hAnsiTheme="minorHAnsi" w:cstheme="minorHAnsi"/>
        </w:rPr>
        <w:t>and the exercise price of the call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must</w:t>
      </w:r>
      <w:r w:rsidRPr="001A537B">
        <w:rPr>
          <w:rFonts w:asciiTheme="minorHAnsi" w:hAnsiTheme="minorHAnsi" w:cstheme="minorHAnsi"/>
          <w:spacing w:val="2"/>
        </w:rPr>
        <w:t xml:space="preserve"> </w:t>
      </w:r>
      <w:r w:rsidRPr="001A537B">
        <w:rPr>
          <w:rFonts w:asciiTheme="minorHAnsi" w:hAnsiTheme="minorHAnsi" w:cstheme="minorHAnsi"/>
        </w:rPr>
        <w:t>be</w:t>
      </w:r>
      <w:r w:rsidRPr="001A537B">
        <w:rPr>
          <w:rFonts w:asciiTheme="minorHAnsi" w:hAnsiTheme="minorHAnsi" w:cstheme="minorHAnsi"/>
          <w:u w:val="single"/>
        </w:rPr>
        <w:tab/>
      </w:r>
      <w:r w:rsidRPr="001A537B">
        <w:rPr>
          <w:rFonts w:asciiTheme="minorHAnsi" w:hAnsiTheme="minorHAnsi" w:cstheme="minorHAnsi"/>
        </w:rPr>
        <w:t>.</w:t>
      </w:r>
    </w:p>
    <w:tbl>
      <w:tblPr>
        <w:tblW w:w="0" w:type="auto"/>
        <w:tblInd w:w="87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3"/>
        <w:gridCol w:w="1507"/>
        <w:gridCol w:w="65"/>
        <w:gridCol w:w="4450"/>
        <w:gridCol w:w="1507"/>
      </w:tblGrid>
      <w:tr w:rsidR="001A537B" w:rsidRPr="001A537B" w:rsidTr="009B2667">
        <w:trPr>
          <w:trHeight w:val="270"/>
        </w:trPr>
        <w:tc>
          <w:tcPr>
            <w:tcW w:w="1173" w:type="dxa"/>
          </w:tcPr>
          <w:p w:rsidR="001A537B" w:rsidRPr="001A537B" w:rsidRDefault="001A537B" w:rsidP="008E013E">
            <w:pPr>
              <w:pStyle w:val="TableParagraph"/>
              <w:spacing w:line="251" w:lineRule="exact"/>
              <w:ind w:left="50"/>
              <w:rPr>
                <w:rFonts w:asciiTheme="minorHAnsi" w:hAnsiTheme="minorHAnsi" w:cstheme="minorHAnsi"/>
              </w:rPr>
            </w:pPr>
            <w:r w:rsidRPr="001A537B">
              <w:rPr>
                <w:rFonts w:asciiTheme="minorHAnsi" w:hAnsiTheme="minorHAnsi" w:cstheme="minorHAnsi"/>
              </w:rPr>
              <w:t>A)</w:t>
            </w:r>
            <w:r w:rsidRPr="001A537B">
              <w:rPr>
                <w:rFonts w:asciiTheme="minorHAnsi" w:hAnsiTheme="minorHAnsi" w:cstheme="minorHAnsi"/>
                <w:spacing w:val="15"/>
              </w:rPr>
              <w:t xml:space="preserve"> </w:t>
            </w:r>
            <w:r w:rsidRPr="001A537B">
              <w:rPr>
                <w:rFonts w:asciiTheme="minorHAnsi" w:hAnsiTheme="minorHAnsi" w:cstheme="minorHAnsi"/>
              </w:rPr>
              <w:t>30, 40</w:t>
            </w:r>
          </w:p>
        </w:tc>
        <w:tc>
          <w:tcPr>
            <w:tcW w:w="1572" w:type="dxa"/>
            <w:gridSpan w:val="2"/>
          </w:tcPr>
          <w:p w:rsidR="001A537B" w:rsidRPr="001A537B" w:rsidRDefault="001A537B" w:rsidP="008E013E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450" w:type="dxa"/>
          </w:tcPr>
          <w:p w:rsidR="001A537B" w:rsidRPr="001A537B" w:rsidRDefault="001A537B" w:rsidP="008E013E">
            <w:pPr>
              <w:pStyle w:val="TableParagraph"/>
              <w:spacing w:line="251" w:lineRule="exact"/>
              <w:ind w:left="1145"/>
              <w:rPr>
                <w:rFonts w:asciiTheme="minorHAnsi" w:hAnsiTheme="minorHAnsi" w:cstheme="minorHAnsi"/>
              </w:rPr>
            </w:pPr>
            <w:r w:rsidRPr="001A537B">
              <w:rPr>
                <w:rFonts w:asciiTheme="minorHAnsi" w:hAnsiTheme="minorHAnsi" w:cstheme="minorHAnsi"/>
              </w:rPr>
              <w:t>D)</w:t>
            </w:r>
            <w:r w:rsidRPr="001A537B">
              <w:rPr>
                <w:rFonts w:asciiTheme="minorHAnsi" w:hAnsiTheme="minorHAnsi" w:cstheme="minorHAnsi"/>
                <w:spacing w:val="15"/>
              </w:rPr>
              <w:t xml:space="preserve"> </w:t>
            </w:r>
            <w:r w:rsidRPr="001A537B">
              <w:rPr>
                <w:rFonts w:asciiTheme="minorHAnsi" w:hAnsiTheme="minorHAnsi" w:cstheme="minorHAnsi"/>
              </w:rPr>
              <w:t>25, 45</w:t>
            </w:r>
          </w:p>
        </w:tc>
        <w:tc>
          <w:tcPr>
            <w:tcW w:w="1507" w:type="dxa"/>
          </w:tcPr>
          <w:p w:rsidR="001A537B" w:rsidRPr="001A537B" w:rsidRDefault="001A537B" w:rsidP="008E013E">
            <w:pPr>
              <w:pStyle w:val="TableParagraph"/>
              <w:spacing w:line="251" w:lineRule="exact"/>
              <w:ind w:left="922"/>
              <w:rPr>
                <w:rFonts w:asciiTheme="minorHAnsi" w:hAnsiTheme="minorHAnsi" w:cstheme="minorHAnsi"/>
              </w:rPr>
            </w:pPr>
            <w:r w:rsidRPr="001A537B">
              <w:rPr>
                <w:rFonts w:asciiTheme="minorHAnsi" w:hAnsiTheme="minorHAnsi" w:cstheme="minorHAnsi"/>
              </w:rPr>
              <w:t>given</w:t>
            </w:r>
          </w:p>
        </w:tc>
      </w:tr>
      <w:tr w:rsidR="001A537B" w:rsidRPr="001A537B" w:rsidTr="009B2667">
        <w:trPr>
          <w:trHeight w:val="275"/>
        </w:trPr>
        <w:tc>
          <w:tcPr>
            <w:tcW w:w="1173" w:type="dxa"/>
          </w:tcPr>
          <w:p w:rsidR="001A537B" w:rsidRPr="001A537B" w:rsidRDefault="001A537B" w:rsidP="008E013E">
            <w:pPr>
              <w:pStyle w:val="TableParagraph"/>
              <w:spacing w:line="256" w:lineRule="exact"/>
              <w:ind w:left="50"/>
              <w:rPr>
                <w:rFonts w:asciiTheme="minorHAnsi" w:hAnsiTheme="minorHAnsi" w:cstheme="minorHAnsi"/>
              </w:rPr>
            </w:pPr>
            <w:r w:rsidRPr="001A537B">
              <w:rPr>
                <w:rFonts w:asciiTheme="minorHAnsi" w:hAnsiTheme="minorHAnsi" w:cstheme="minorHAnsi"/>
              </w:rPr>
              <w:t>B)</w:t>
            </w:r>
            <w:r w:rsidRPr="001A537B">
              <w:rPr>
                <w:rFonts w:asciiTheme="minorHAnsi" w:hAnsiTheme="minorHAnsi" w:cstheme="minorHAnsi"/>
                <w:spacing w:val="29"/>
              </w:rPr>
              <w:t xml:space="preserve"> </w:t>
            </w:r>
            <w:r w:rsidRPr="001A537B">
              <w:rPr>
                <w:rFonts w:asciiTheme="minorHAnsi" w:hAnsiTheme="minorHAnsi" w:cstheme="minorHAnsi"/>
              </w:rPr>
              <w:t>35,</w:t>
            </w:r>
            <w:r w:rsidRPr="001A537B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1A537B">
              <w:rPr>
                <w:rFonts w:asciiTheme="minorHAnsi" w:hAnsiTheme="minorHAnsi" w:cstheme="minorHAnsi"/>
              </w:rPr>
              <w:t>35</w:t>
            </w:r>
          </w:p>
        </w:tc>
        <w:tc>
          <w:tcPr>
            <w:tcW w:w="1572" w:type="dxa"/>
            <w:gridSpan w:val="2"/>
          </w:tcPr>
          <w:p w:rsidR="001A537B" w:rsidRPr="001A537B" w:rsidRDefault="001A537B" w:rsidP="008E013E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450" w:type="dxa"/>
          </w:tcPr>
          <w:p w:rsidR="001A537B" w:rsidRPr="001A537B" w:rsidRDefault="001A537B" w:rsidP="008E013E">
            <w:pPr>
              <w:pStyle w:val="TableParagraph"/>
              <w:spacing w:line="256" w:lineRule="exact"/>
              <w:ind w:left="1145"/>
              <w:rPr>
                <w:rFonts w:asciiTheme="minorHAnsi" w:hAnsiTheme="minorHAnsi" w:cstheme="minorHAnsi"/>
              </w:rPr>
            </w:pPr>
            <w:r w:rsidRPr="001A537B">
              <w:rPr>
                <w:rFonts w:asciiTheme="minorHAnsi" w:hAnsiTheme="minorHAnsi" w:cstheme="minorHAnsi"/>
              </w:rPr>
              <w:t>E)</w:t>
            </w:r>
            <w:r w:rsidRPr="001A537B">
              <w:rPr>
                <w:rFonts w:asciiTheme="minorHAnsi" w:hAnsiTheme="minorHAnsi" w:cstheme="minorHAnsi"/>
                <w:spacing w:val="41"/>
              </w:rPr>
              <w:t xml:space="preserve"> </w:t>
            </w:r>
            <w:r w:rsidRPr="001A537B">
              <w:rPr>
                <w:rFonts w:asciiTheme="minorHAnsi" w:hAnsiTheme="minorHAnsi" w:cstheme="minorHAnsi"/>
              </w:rPr>
              <w:t>One</w:t>
            </w:r>
            <w:r w:rsidRPr="001A537B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1A537B">
              <w:rPr>
                <w:rFonts w:asciiTheme="minorHAnsi" w:hAnsiTheme="minorHAnsi" w:cstheme="minorHAnsi"/>
              </w:rPr>
              <w:t>cannot tell from</w:t>
            </w:r>
          </w:p>
        </w:tc>
        <w:tc>
          <w:tcPr>
            <w:tcW w:w="1507" w:type="dxa"/>
          </w:tcPr>
          <w:p w:rsidR="001A537B" w:rsidRPr="001A537B" w:rsidRDefault="001A537B" w:rsidP="008E013E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</w:tr>
      <w:tr w:rsidR="001A537B" w:rsidRPr="001A537B" w:rsidTr="009B2667">
        <w:trPr>
          <w:trHeight w:val="275"/>
        </w:trPr>
        <w:tc>
          <w:tcPr>
            <w:tcW w:w="1173" w:type="dxa"/>
          </w:tcPr>
          <w:p w:rsidR="001A537B" w:rsidRPr="001A537B" w:rsidRDefault="001A537B" w:rsidP="008E013E">
            <w:pPr>
              <w:pStyle w:val="TableParagraph"/>
              <w:spacing w:line="256" w:lineRule="exact"/>
              <w:ind w:left="50"/>
              <w:rPr>
                <w:rFonts w:asciiTheme="minorHAnsi" w:hAnsiTheme="minorHAnsi" w:cstheme="minorHAnsi"/>
              </w:rPr>
            </w:pPr>
            <w:r w:rsidRPr="001A537B">
              <w:rPr>
                <w:rFonts w:asciiTheme="minorHAnsi" w:hAnsiTheme="minorHAnsi" w:cstheme="minorHAnsi"/>
              </w:rPr>
              <w:t>C)</w:t>
            </w:r>
            <w:r w:rsidRPr="001A537B">
              <w:rPr>
                <w:rFonts w:asciiTheme="minorHAnsi" w:hAnsiTheme="minorHAnsi" w:cstheme="minorHAnsi"/>
                <w:spacing w:val="29"/>
              </w:rPr>
              <w:t xml:space="preserve"> </w:t>
            </w:r>
            <w:r w:rsidRPr="001A537B">
              <w:rPr>
                <w:rFonts w:asciiTheme="minorHAnsi" w:hAnsiTheme="minorHAnsi" w:cstheme="minorHAnsi"/>
              </w:rPr>
              <w:t>40,</w:t>
            </w:r>
            <w:r w:rsidRPr="001A537B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1A537B">
              <w:rPr>
                <w:rFonts w:asciiTheme="minorHAnsi" w:hAnsiTheme="minorHAnsi" w:cstheme="minorHAnsi"/>
              </w:rPr>
              <w:t>30</w:t>
            </w:r>
          </w:p>
        </w:tc>
        <w:tc>
          <w:tcPr>
            <w:tcW w:w="1572" w:type="dxa"/>
            <w:gridSpan w:val="2"/>
          </w:tcPr>
          <w:p w:rsidR="001A537B" w:rsidRPr="001A537B" w:rsidRDefault="001A537B" w:rsidP="008E013E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450" w:type="dxa"/>
          </w:tcPr>
          <w:p w:rsidR="001A537B" w:rsidRPr="001A537B" w:rsidRDefault="001A537B" w:rsidP="008E013E">
            <w:pPr>
              <w:pStyle w:val="TableParagraph"/>
              <w:spacing w:line="256" w:lineRule="exact"/>
              <w:ind w:left="1533"/>
              <w:rPr>
                <w:rFonts w:asciiTheme="minorHAnsi" w:hAnsiTheme="minorHAnsi" w:cstheme="minorHAnsi"/>
              </w:rPr>
            </w:pPr>
            <w:r w:rsidRPr="001A537B">
              <w:rPr>
                <w:rFonts w:asciiTheme="minorHAnsi" w:hAnsiTheme="minorHAnsi" w:cstheme="minorHAnsi"/>
              </w:rPr>
              <w:t>the</w:t>
            </w:r>
            <w:r w:rsidRPr="001A537B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1A537B">
              <w:rPr>
                <w:rFonts w:asciiTheme="minorHAnsi" w:hAnsiTheme="minorHAnsi" w:cstheme="minorHAnsi"/>
              </w:rPr>
              <w:t>information</w:t>
            </w:r>
          </w:p>
        </w:tc>
        <w:tc>
          <w:tcPr>
            <w:tcW w:w="1507" w:type="dxa"/>
          </w:tcPr>
          <w:p w:rsidR="001A537B" w:rsidRPr="001A537B" w:rsidRDefault="001A537B" w:rsidP="008E013E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</w:tr>
      <w:tr w:rsidR="009B2667" w:rsidRPr="001A537B" w:rsidTr="009B2667">
        <w:trPr>
          <w:gridAfter w:val="3"/>
          <w:wAfter w:w="6022" w:type="dxa"/>
          <w:trHeight w:val="270"/>
        </w:trPr>
        <w:tc>
          <w:tcPr>
            <w:tcW w:w="1173" w:type="dxa"/>
          </w:tcPr>
          <w:p w:rsidR="009B2667" w:rsidRPr="001A537B" w:rsidRDefault="009B2667" w:rsidP="008E013E">
            <w:pPr>
              <w:pStyle w:val="TableParagraph"/>
              <w:spacing w:line="251" w:lineRule="exact"/>
              <w:ind w:left="50"/>
              <w:rPr>
                <w:rFonts w:asciiTheme="minorHAnsi" w:hAnsiTheme="minorHAnsi" w:cstheme="minorHAnsi"/>
              </w:rPr>
            </w:pPr>
            <w:r w:rsidRPr="001A537B">
              <w:rPr>
                <w:rFonts w:asciiTheme="minorHAnsi" w:hAnsiTheme="minorHAnsi" w:cstheme="minorHAnsi"/>
              </w:rPr>
              <w:t>Answer:</w:t>
            </w:r>
            <w:r w:rsidRPr="001A537B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1A537B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1507" w:type="dxa"/>
          </w:tcPr>
          <w:p w:rsidR="009B2667" w:rsidRPr="001A537B" w:rsidRDefault="009B2667" w:rsidP="008E013E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</w:tr>
    </w:tbl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ind w:left="921" w:right="1258" w:hanging="47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An agreement between two parties to exchange specified periodic cash flows in the future based on</w:t>
      </w:r>
      <w:r w:rsidRPr="001A537B">
        <w:rPr>
          <w:rFonts w:asciiTheme="minorHAnsi" w:hAnsiTheme="minorHAnsi" w:cstheme="minorHAnsi"/>
          <w:spacing w:val="-57"/>
        </w:rPr>
        <w:t xml:space="preserve"> </w:t>
      </w:r>
      <w:r w:rsidRPr="001A537B">
        <w:rPr>
          <w:rFonts w:asciiTheme="minorHAnsi" w:hAnsiTheme="minorHAnsi" w:cstheme="minorHAnsi"/>
        </w:rPr>
        <w:t>some</w:t>
      </w:r>
      <w:r w:rsidRPr="001A537B">
        <w:rPr>
          <w:rFonts w:asciiTheme="minorHAnsi" w:hAnsiTheme="minorHAnsi" w:cstheme="minorHAnsi"/>
          <w:spacing w:val="2"/>
        </w:rPr>
        <w:t xml:space="preserve"> </w:t>
      </w:r>
      <w:r w:rsidRPr="001A537B">
        <w:rPr>
          <w:rFonts w:asciiTheme="minorHAnsi" w:hAnsiTheme="minorHAnsi" w:cstheme="minorHAnsi"/>
        </w:rPr>
        <w:t>underlying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instrument</w:t>
      </w:r>
      <w:r w:rsidRPr="001A537B">
        <w:rPr>
          <w:rFonts w:asciiTheme="minorHAnsi" w:hAnsiTheme="minorHAnsi" w:cstheme="minorHAnsi"/>
          <w:spacing w:val="3"/>
        </w:rPr>
        <w:t xml:space="preserve"> </w:t>
      </w:r>
      <w:r w:rsidRPr="001A537B">
        <w:rPr>
          <w:rFonts w:asciiTheme="minorHAnsi" w:hAnsiTheme="minorHAnsi" w:cstheme="minorHAnsi"/>
        </w:rPr>
        <w:t>or price is a/an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space="720"/>
        </w:sectPr>
      </w:pP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Forward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agreement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Futures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contract</w:t>
      </w:r>
    </w:p>
    <w:p w:rsidR="001A537B" w:rsidRPr="001A537B" w:rsidRDefault="001A537B" w:rsidP="009B266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Answer:</w:t>
      </w:r>
      <w:r w:rsidRPr="001A537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E</w:t>
      </w:r>
      <w:r w:rsidRPr="001A537B">
        <w:rPr>
          <w:rFonts w:asciiTheme="minorHAnsi" w:hAnsiTheme="minorHAnsi" w:cstheme="minorHAnsi"/>
          <w:spacing w:val="112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br w:type="column"/>
        <w:t>Interest</w:t>
      </w:r>
      <w:r w:rsidRPr="001A537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rate</w:t>
      </w:r>
      <w:r w:rsidRPr="001A537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collar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371"/>
        </w:tabs>
        <w:ind w:left="370"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Option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contract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br w:type="column"/>
        <w:t>Swap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contract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num="3" w:space="720" w:equalWidth="0">
            <w:col w:w="4740" w:space="40"/>
            <w:col w:w="2155" w:space="745"/>
            <w:col w:w="4040"/>
          </w:cols>
        </w:sectPr>
      </w:pPr>
    </w:p>
    <w:p w:rsidR="001A537B" w:rsidRPr="001A537B" w:rsidRDefault="001A537B" w:rsidP="001A537B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spacing w:before="90"/>
        <w:ind w:left="921" w:right="876" w:hanging="47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 xml:space="preserve">An investor has unrealized gains in 100 shares of </w:t>
      </w:r>
      <w:proofErr w:type="spellStart"/>
      <w:r w:rsidRPr="001A537B">
        <w:rPr>
          <w:rFonts w:asciiTheme="minorHAnsi" w:hAnsiTheme="minorHAnsi" w:cstheme="minorHAnsi"/>
        </w:rPr>
        <w:t>Amazin</w:t>
      </w:r>
      <w:proofErr w:type="spellEnd"/>
      <w:r w:rsidRPr="001A537B">
        <w:rPr>
          <w:rFonts w:asciiTheme="minorHAnsi" w:hAnsiTheme="minorHAnsi" w:cstheme="minorHAnsi"/>
        </w:rPr>
        <w:t xml:space="preserve"> stock upon which they do not wish to pay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taxes.</w:t>
      </w:r>
      <w:r w:rsidRPr="001A537B">
        <w:rPr>
          <w:rFonts w:asciiTheme="minorHAnsi" w:hAnsiTheme="minorHAnsi" w:cstheme="minorHAnsi"/>
          <w:spacing w:val="57"/>
        </w:rPr>
        <w:t xml:space="preserve"> </w:t>
      </w:r>
      <w:r w:rsidRPr="001A537B">
        <w:rPr>
          <w:rFonts w:asciiTheme="minorHAnsi" w:hAnsiTheme="minorHAnsi" w:cstheme="minorHAnsi"/>
        </w:rPr>
        <w:t>However,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they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are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now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bearish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upon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the stock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for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short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term.</w:t>
      </w:r>
      <w:r w:rsidRPr="001A537B">
        <w:rPr>
          <w:rFonts w:asciiTheme="minorHAnsi" w:hAnsiTheme="minorHAnsi" w:cstheme="minorHAnsi"/>
          <w:spacing w:val="53"/>
        </w:rPr>
        <w:t xml:space="preserve"> </w:t>
      </w:r>
      <w:r w:rsidRPr="001A537B">
        <w:rPr>
          <w:rFonts w:asciiTheme="minorHAnsi" w:hAnsiTheme="minorHAnsi" w:cstheme="minorHAnsi"/>
        </w:rPr>
        <w:t>The stock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is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at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64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he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buys</w:t>
      </w:r>
      <w:r w:rsidRPr="001A537B">
        <w:rPr>
          <w:rFonts w:asciiTheme="minorHAnsi" w:hAnsiTheme="minorHAnsi" w:cstheme="minorHAnsi"/>
          <w:spacing w:val="-57"/>
        </w:rPr>
        <w:t xml:space="preserve"> </w:t>
      </w:r>
      <w:r w:rsidRPr="001A537B">
        <w:rPr>
          <w:rFonts w:asciiTheme="minorHAnsi" w:hAnsiTheme="minorHAnsi" w:cstheme="minorHAnsi"/>
        </w:rPr>
        <w:t>a put with a strike of 65 for $200.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At expiration the stock is at $61.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What is the net gain or loss on the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entire stock/option</w:t>
      </w:r>
      <w:r w:rsidRPr="001A537B">
        <w:rPr>
          <w:rFonts w:asciiTheme="minorHAnsi" w:hAnsiTheme="minorHAnsi" w:cstheme="minorHAnsi"/>
          <w:spacing w:val="3"/>
        </w:rPr>
        <w:t xml:space="preserve"> </w:t>
      </w:r>
      <w:proofErr w:type="gramStart"/>
      <w:r w:rsidRPr="001A537B">
        <w:rPr>
          <w:rFonts w:asciiTheme="minorHAnsi" w:hAnsiTheme="minorHAnsi" w:cstheme="minorHAnsi"/>
        </w:rPr>
        <w:t>portfolio.</w:t>
      </w:r>
      <w:proofErr w:type="gramEnd"/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space="720"/>
        </w:sectPr>
      </w:pPr>
    </w:p>
    <w:p w:rsidR="001A537B" w:rsidRPr="001A537B" w:rsidRDefault="001A537B" w:rsidP="001A53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A)</w:t>
      </w:r>
      <w:r w:rsidRPr="001A537B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$200.00</w:t>
      </w:r>
    </w:p>
    <w:p w:rsidR="001A537B" w:rsidRPr="001A537B" w:rsidRDefault="001A537B" w:rsidP="001A53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B)</w:t>
      </w:r>
      <w:r w:rsidRPr="001A537B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-$100.00</w:t>
      </w:r>
    </w:p>
    <w:p w:rsidR="001A537B" w:rsidRPr="001A537B" w:rsidRDefault="001A537B" w:rsidP="001A53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Answer:</w:t>
      </w:r>
      <w:r w:rsidRPr="001A537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B</w:t>
      </w:r>
      <w:r w:rsidRPr="001A537B">
        <w:rPr>
          <w:rFonts w:asciiTheme="minorHAnsi" w:hAnsiTheme="minorHAnsi" w:cstheme="minorHAnsi"/>
          <w:spacing w:val="113"/>
          <w:sz w:val="22"/>
          <w:szCs w:val="22"/>
        </w:rPr>
        <w:t xml:space="preserve"> </w:t>
      </w:r>
    </w:p>
    <w:p w:rsidR="001A537B" w:rsidRPr="001A537B" w:rsidRDefault="001A537B" w:rsidP="001A537B">
      <w:pPr>
        <w:pStyle w:val="BodyText"/>
        <w:ind w:left="-38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br w:type="column"/>
        <w:t>C)</w:t>
      </w:r>
      <w:r w:rsidRPr="001A537B">
        <w:rPr>
          <w:rFonts w:asciiTheme="minorHAnsi" w:hAnsiTheme="minorHAnsi" w:cstheme="minorHAnsi"/>
          <w:spacing w:val="87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-$300.00</w:t>
      </w:r>
    </w:p>
    <w:p w:rsidR="001A537B" w:rsidRPr="001A537B" w:rsidRDefault="001A537B" w:rsidP="001A537B">
      <w:pPr>
        <w:pStyle w:val="BodyText"/>
        <w:ind w:left="-38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D)</w:t>
      </w:r>
      <w:r w:rsidRPr="001A537B">
        <w:rPr>
          <w:rFonts w:asciiTheme="minorHAnsi" w:hAnsiTheme="minorHAnsi" w:cstheme="minorHAnsi"/>
          <w:spacing w:val="74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-$200.00</w:t>
      </w:r>
    </w:p>
    <w:p w:rsidR="001A537B" w:rsidRPr="001A537B" w:rsidRDefault="001A537B" w:rsidP="001A537B">
      <w:pPr>
        <w:pStyle w:val="BodyText"/>
        <w:ind w:left="922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br w:type="column"/>
        <w:t>E)</w:t>
      </w:r>
      <w:r w:rsidRPr="001A537B">
        <w:rPr>
          <w:rFonts w:asciiTheme="minorHAnsi" w:hAnsiTheme="minorHAnsi" w:cstheme="minorHAnsi"/>
          <w:spacing w:val="100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None</w:t>
      </w:r>
      <w:r w:rsidRPr="001A537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of</w:t>
      </w:r>
      <w:r w:rsidRPr="001A537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the</w:t>
      </w:r>
      <w:r w:rsidRPr="001A537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above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num="3" w:space="720" w:equalWidth="0">
            <w:col w:w="4760" w:space="40"/>
            <w:col w:w="1251" w:space="1629"/>
            <w:col w:w="4040"/>
          </w:cols>
        </w:sectPr>
      </w:pPr>
    </w:p>
    <w:p w:rsidR="001A537B" w:rsidRPr="001A537B" w:rsidRDefault="001A537B" w:rsidP="001A53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Response:</w:t>
      </w:r>
      <w:r w:rsidRPr="001A537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[($61 - $64) *</w:t>
      </w:r>
      <w:r w:rsidRPr="001A537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100] + (($65 -</w:t>
      </w:r>
      <w:r w:rsidRPr="001A537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$61)*100) - $200</w:t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ind w:hanging="47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New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futures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contracts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must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be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approved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by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space="720"/>
        </w:sectPr>
      </w:pP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CFTC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The SEC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left="1309" w:right="38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  <w:spacing w:val="-1"/>
        </w:rPr>
        <w:br w:type="column"/>
      </w:r>
      <w:r w:rsidRPr="001A537B">
        <w:rPr>
          <w:rFonts w:asciiTheme="minorHAnsi" w:hAnsiTheme="minorHAnsi" w:cstheme="minorHAnsi"/>
        </w:rPr>
        <w:t>The Warren</w:t>
      </w:r>
      <w:r w:rsidRPr="001A537B">
        <w:rPr>
          <w:rFonts w:asciiTheme="minorHAnsi" w:hAnsiTheme="minorHAnsi" w:cstheme="minorHAnsi"/>
          <w:spacing w:val="-57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Commission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  <w:spacing w:val="-1"/>
        </w:rPr>
        <w:br w:type="column"/>
      </w: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NYSE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Federal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Reserve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num="3" w:space="720" w:equalWidth="0">
            <w:col w:w="2384" w:space="1456"/>
            <w:col w:w="2560" w:space="1280"/>
            <w:col w:w="4040"/>
          </w:cols>
        </w:sectPr>
      </w:pPr>
    </w:p>
    <w:p w:rsidR="001A537B" w:rsidRPr="001A537B" w:rsidRDefault="001A537B" w:rsidP="001A53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Answer:</w:t>
      </w:r>
      <w:r w:rsidRPr="001A537B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A</w:t>
      </w:r>
      <w:r w:rsidRPr="001A537B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  <w:tab w:val="left" w:pos="2090"/>
        </w:tabs>
        <w:ind w:hanging="472"/>
        <w:rPr>
          <w:rFonts w:asciiTheme="minorHAnsi" w:hAnsiTheme="minorHAnsi" w:cstheme="minorHAnsi"/>
        </w:rPr>
      </w:pPr>
      <w:proofErr w:type="gramStart"/>
      <w:r w:rsidRPr="001A537B">
        <w:rPr>
          <w:rFonts w:asciiTheme="minorHAnsi" w:hAnsiTheme="minorHAnsi" w:cstheme="minorHAnsi"/>
        </w:rPr>
        <w:t>A(</w:t>
      </w:r>
      <w:proofErr w:type="gramEnd"/>
      <w:r w:rsidRPr="001A537B">
        <w:rPr>
          <w:rFonts w:asciiTheme="minorHAnsi" w:hAnsiTheme="minorHAnsi" w:cstheme="minorHAnsi"/>
        </w:rPr>
        <w:t>n)</w:t>
      </w:r>
      <w:r w:rsidRPr="001A537B">
        <w:rPr>
          <w:rFonts w:asciiTheme="minorHAnsi" w:hAnsiTheme="minorHAnsi" w:cstheme="minorHAnsi"/>
          <w:u w:val="single"/>
        </w:rPr>
        <w:tab/>
      </w:r>
      <w:r w:rsidRPr="001A537B">
        <w:rPr>
          <w:rFonts w:asciiTheme="minorHAnsi" w:hAnsiTheme="minorHAnsi" w:cstheme="minorHAnsi"/>
        </w:rPr>
        <w:t>is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succession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of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forward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contracts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on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interest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rates between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two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parties.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space="720"/>
        </w:sectPr>
      </w:pP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Collar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Interest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rate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swap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  <w:spacing w:val="-1"/>
        </w:rPr>
        <w:br w:type="column"/>
      </w:r>
      <w:r w:rsidRPr="001A537B">
        <w:rPr>
          <w:rFonts w:asciiTheme="minorHAnsi" w:hAnsiTheme="minorHAnsi" w:cstheme="minorHAnsi"/>
        </w:rPr>
        <w:t>Currency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swap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proofErr w:type="spellStart"/>
      <w:r w:rsidRPr="001A537B">
        <w:rPr>
          <w:rFonts w:asciiTheme="minorHAnsi" w:hAnsiTheme="minorHAnsi" w:cstheme="minorHAnsi"/>
        </w:rPr>
        <w:t>Swaption</w:t>
      </w:r>
      <w:proofErr w:type="spellEnd"/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  <w:spacing w:val="-1"/>
        </w:rPr>
        <w:br w:type="column"/>
      </w:r>
      <w:r w:rsidRPr="001A537B">
        <w:rPr>
          <w:rFonts w:asciiTheme="minorHAnsi" w:hAnsiTheme="minorHAnsi" w:cstheme="minorHAnsi"/>
        </w:rPr>
        <w:t>Credit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swap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num="3" w:space="720" w:equalWidth="0">
            <w:col w:w="3042" w:space="798"/>
            <w:col w:w="2795" w:space="1045"/>
            <w:col w:w="4040"/>
          </w:cols>
        </w:sectPr>
      </w:pPr>
    </w:p>
    <w:p w:rsidR="001A537B" w:rsidRPr="001A537B" w:rsidRDefault="001A537B" w:rsidP="001A537B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Answer:</w:t>
      </w:r>
      <w:r w:rsidRPr="001A537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B</w:t>
      </w:r>
      <w:r w:rsidRPr="001A537B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</w:p>
    <w:p w:rsidR="001A537B" w:rsidRPr="001A537B" w:rsidRDefault="001A537B" w:rsidP="001A537B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ind w:left="921" w:right="744" w:hanging="47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  <w:spacing w:val="-1"/>
        </w:rPr>
        <w:t>A</w:t>
      </w:r>
      <w:r w:rsidRPr="001A537B">
        <w:rPr>
          <w:rFonts w:asciiTheme="minorHAnsi" w:hAnsiTheme="minorHAnsi" w:cstheme="minorHAnsi"/>
          <w:spacing w:val="-14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bank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with</w:t>
      </w:r>
      <w:r w:rsidRPr="001A537B">
        <w:rPr>
          <w:rFonts w:asciiTheme="minorHAnsi" w:hAnsiTheme="minorHAnsi" w:cstheme="minorHAnsi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short</w:t>
      </w:r>
      <w:r w:rsidRPr="001A537B">
        <w:rPr>
          <w:rFonts w:asciiTheme="minorHAnsi" w:hAnsiTheme="minorHAnsi" w:cstheme="minorHAnsi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term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floating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rate</w:t>
      </w:r>
      <w:r w:rsidRPr="001A537B">
        <w:rPr>
          <w:rFonts w:asciiTheme="minorHAnsi" w:hAnsiTheme="minorHAnsi" w:cstheme="minorHAnsi"/>
          <w:spacing w:val="2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assets</w:t>
      </w:r>
      <w:r w:rsidRPr="001A537B">
        <w:rPr>
          <w:rFonts w:asciiTheme="minorHAnsi" w:hAnsiTheme="minorHAnsi" w:cstheme="minorHAnsi"/>
          <w:spacing w:val="2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funded</w:t>
      </w:r>
      <w:r w:rsidRPr="001A537B">
        <w:rPr>
          <w:rFonts w:asciiTheme="minorHAnsi" w:hAnsiTheme="minorHAnsi" w:cstheme="minorHAnsi"/>
        </w:rPr>
        <w:t xml:space="preserve"> by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long term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fixed</w:t>
      </w:r>
      <w:r w:rsidRPr="001A537B">
        <w:rPr>
          <w:rFonts w:asciiTheme="minorHAnsi" w:hAnsiTheme="minorHAnsi" w:cstheme="minorHAnsi"/>
          <w:spacing w:val="2"/>
        </w:rPr>
        <w:t xml:space="preserve"> </w:t>
      </w:r>
      <w:r w:rsidRPr="001A537B">
        <w:rPr>
          <w:rFonts w:asciiTheme="minorHAnsi" w:hAnsiTheme="minorHAnsi" w:cstheme="minorHAnsi"/>
        </w:rPr>
        <w:t>rate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liabilities</w:t>
      </w:r>
      <w:r w:rsidRPr="001A537B">
        <w:rPr>
          <w:rFonts w:asciiTheme="minorHAnsi" w:hAnsiTheme="minorHAnsi" w:cstheme="minorHAnsi"/>
          <w:spacing w:val="2"/>
        </w:rPr>
        <w:t xml:space="preserve"> </w:t>
      </w:r>
      <w:r w:rsidRPr="001A537B">
        <w:rPr>
          <w:rFonts w:asciiTheme="minorHAnsi" w:hAnsiTheme="minorHAnsi" w:cstheme="minorHAnsi"/>
        </w:rPr>
        <w:t>could</w:t>
      </w:r>
      <w:r w:rsidRPr="001A537B">
        <w:rPr>
          <w:rFonts w:asciiTheme="minorHAnsi" w:hAnsiTheme="minorHAnsi" w:cstheme="minorHAnsi"/>
          <w:spacing w:val="2"/>
        </w:rPr>
        <w:t xml:space="preserve"> </w:t>
      </w:r>
      <w:r w:rsidRPr="001A537B">
        <w:rPr>
          <w:rFonts w:asciiTheme="minorHAnsi" w:hAnsiTheme="minorHAnsi" w:cstheme="minorHAnsi"/>
        </w:rPr>
        <w:t>hedge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this</w:t>
      </w:r>
      <w:r w:rsidRPr="001A537B">
        <w:rPr>
          <w:rFonts w:asciiTheme="minorHAnsi" w:hAnsiTheme="minorHAnsi" w:cstheme="minorHAnsi"/>
          <w:spacing w:val="2"/>
        </w:rPr>
        <w:t xml:space="preserve"> </w:t>
      </w:r>
      <w:r w:rsidRPr="001A537B">
        <w:rPr>
          <w:rFonts w:asciiTheme="minorHAnsi" w:hAnsiTheme="minorHAnsi" w:cstheme="minorHAnsi"/>
        </w:rPr>
        <w:t>risk</w:t>
      </w:r>
      <w:r w:rsidRPr="001A537B">
        <w:rPr>
          <w:rFonts w:asciiTheme="minorHAnsi" w:hAnsiTheme="minorHAnsi" w:cstheme="minorHAnsi"/>
          <w:spacing w:val="-57"/>
        </w:rPr>
        <w:t xml:space="preserve"> </w:t>
      </w:r>
      <w:r w:rsidRPr="001A537B">
        <w:rPr>
          <w:rFonts w:asciiTheme="minorHAnsi" w:hAnsiTheme="minorHAnsi" w:cstheme="minorHAnsi"/>
        </w:rPr>
        <w:t>by</w:t>
      </w:r>
    </w:p>
    <w:p w:rsidR="001A537B" w:rsidRPr="001A537B" w:rsidRDefault="001A537B" w:rsidP="001A537B">
      <w:pPr>
        <w:pStyle w:val="ListParagraph"/>
        <w:numPr>
          <w:ilvl w:val="0"/>
          <w:numId w:val="7"/>
        </w:numPr>
        <w:tabs>
          <w:tab w:val="left" w:pos="1281"/>
          <w:tab w:val="left" w:pos="1282"/>
        </w:tabs>
        <w:ind w:hanging="361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Buying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11"/>
        </w:rPr>
        <w:t xml:space="preserve"> </w:t>
      </w:r>
      <w:r w:rsidRPr="001A537B">
        <w:rPr>
          <w:rFonts w:asciiTheme="minorHAnsi" w:hAnsiTheme="minorHAnsi" w:cstheme="minorHAnsi"/>
        </w:rPr>
        <w:t>T-bond</w:t>
      </w:r>
      <w:r w:rsidRPr="001A537B">
        <w:rPr>
          <w:rFonts w:asciiTheme="minorHAnsi" w:hAnsiTheme="minorHAnsi" w:cstheme="minorHAnsi"/>
          <w:spacing w:val="-7"/>
        </w:rPr>
        <w:t xml:space="preserve"> </w:t>
      </w:r>
      <w:r w:rsidRPr="001A537B">
        <w:rPr>
          <w:rFonts w:asciiTheme="minorHAnsi" w:hAnsiTheme="minorHAnsi" w:cstheme="minorHAnsi"/>
        </w:rPr>
        <w:t>futures</w:t>
      </w:r>
      <w:r w:rsidRPr="001A537B">
        <w:rPr>
          <w:rFonts w:asciiTheme="minorHAnsi" w:hAnsiTheme="minorHAnsi" w:cstheme="minorHAnsi"/>
          <w:spacing w:val="-6"/>
        </w:rPr>
        <w:t xml:space="preserve"> </w:t>
      </w:r>
      <w:r w:rsidRPr="001A537B">
        <w:rPr>
          <w:rFonts w:asciiTheme="minorHAnsi" w:hAnsiTheme="minorHAnsi" w:cstheme="minorHAnsi"/>
        </w:rPr>
        <w:t>contracts</w:t>
      </w:r>
    </w:p>
    <w:p w:rsidR="001A537B" w:rsidRPr="001A537B" w:rsidRDefault="001A537B" w:rsidP="001A537B">
      <w:pPr>
        <w:pStyle w:val="ListParagraph"/>
        <w:numPr>
          <w:ilvl w:val="0"/>
          <w:numId w:val="7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Buying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options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on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10"/>
        </w:rPr>
        <w:t xml:space="preserve"> </w:t>
      </w:r>
      <w:r w:rsidRPr="001A537B">
        <w:rPr>
          <w:rFonts w:asciiTheme="minorHAnsi" w:hAnsiTheme="minorHAnsi" w:cstheme="minorHAnsi"/>
        </w:rPr>
        <w:t>T-bond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futures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contract</w:t>
      </w:r>
    </w:p>
    <w:p w:rsidR="001A537B" w:rsidRPr="001A537B" w:rsidRDefault="001A537B" w:rsidP="001A537B">
      <w:pPr>
        <w:pStyle w:val="ListParagraph"/>
        <w:numPr>
          <w:ilvl w:val="0"/>
          <w:numId w:val="7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Enter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into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swap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agreement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to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pay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fixed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rate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receive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variable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rate</w:t>
      </w:r>
    </w:p>
    <w:p w:rsidR="001A537B" w:rsidRPr="001A537B" w:rsidRDefault="001A537B" w:rsidP="001A537B">
      <w:pPr>
        <w:pStyle w:val="ListParagraph"/>
        <w:numPr>
          <w:ilvl w:val="0"/>
          <w:numId w:val="7"/>
        </w:numPr>
        <w:tabs>
          <w:tab w:val="left" w:pos="1282"/>
        </w:tabs>
        <w:ind w:hanging="361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Enter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into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swap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agreement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to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pay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variable rate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receive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fixed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rate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pgSz w:w="12240" w:h="15840"/>
          <w:pgMar w:top="660" w:right="0" w:bottom="280" w:left="520" w:header="720" w:footer="720" w:gutter="0"/>
          <w:cols w:space="720"/>
        </w:sectPr>
      </w:pPr>
    </w:p>
    <w:p w:rsidR="001A537B" w:rsidRPr="001A537B" w:rsidRDefault="001A537B" w:rsidP="001A537B">
      <w:pPr>
        <w:pStyle w:val="ListParagraph"/>
        <w:numPr>
          <w:ilvl w:val="0"/>
          <w:numId w:val="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III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only</w:t>
      </w:r>
    </w:p>
    <w:p w:rsidR="001A537B" w:rsidRPr="001A537B" w:rsidRDefault="001A537B" w:rsidP="001A537B">
      <w:pPr>
        <w:pStyle w:val="ListParagraph"/>
        <w:numPr>
          <w:ilvl w:val="0"/>
          <w:numId w:val="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I,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II and IV</w:t>
      </w:r>
      <w:r w:rsidRPr="001A537B">
        <w:rPr>
          <w:rFonts w:asciiTheme="minorHAnsi" w:hAnsiTheme="minorHAnsi" w:cstheme="minorHAnsi"/>
          <w:spacing w:val="-6"/>
        </w:rPr>
        <w:t xml:space="preserve"> </w:t>
      </w:r>
      <w:r w:rsidRPr="001A537B">
        <w:rPr>
          <w:rFonts w:asciiTheme="minorHAnsi" w:hAnsiTheme="minorHAnsi" w:cstheme="minorHAnsi"/>
        </w:rPr>
        <w:t>only</w:t>
      </w:r>
    </w:p>
    <w:p w:rsidR="001A537B" w:rsidRPr="001A537B" w:rsidRDefault="001A537B" w:rsidP="001A537B">
      <w:pPr>
        <w:pStyle w:val="ListParagraph"/>
        <w:numPr>
          <w:ilvl w:val="0"/>
          <w:numId w:val="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br w:type="column"/>
        <w:t>II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and IV</w:t>
      </w:r>
      <w:r w:rsidRPr="001A537B">
        <w:rPr>
          <w:rFonts w:asciiTheme="minorHAnsi" w:hAnsiTheme="minorHAnsi" w:cstheme="minorHAnsi"/>
          <w:spacing w:val="-6"/>
        </w:rPr>
        <w:t xml:space="preserve"> </w:t>
      </w:r>
      <w:r w:rsidRPr="001A537B">
        <w:rPr>
          <w:rFonts w:asciiTheme="minorHAnsi" w:hAnsiTheme="minorHAnsi" w:cstheme="minorHAnsi"/>
        </w:rPr>
        <w:t>only</w:t>
      </w:r>
    </w:p>
    <w:p w:rsidR="001A537B" w:rsidRPr="001A537B" w:rsidRDefault="001A537B" w:rsidP="001A537B">
      <w:pPr>
        <w:pStyle w:val="ListParagraph"/>
        <w:numPr>
          <w:ilvl w:val="0"/>
          <w:numId w:val="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III only</w:t>
      </w:r>
    </w:p>
    <w:p w:rsidR="001A537B" w:rsidRPr="001A537B" w:rsidRDefault="001A537B" w:rsidP="001A537B">
      <w:pPr>
        <w:pStyle w:val="ListParagraph"/>
        <w:numPr>
          <w:ilvl w:val="0"/>
          <w:numId w:val="6"/>
        </w:numPr>
        <w:tabs>
          <w:tab w:val="left" w:pos="1310"/>
        </w:tabs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br w:type="column"/>
        <w:t>IV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only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num="3" w:space="720" w:equalWidth="0">
            <w:col w:w="2912" w:space="928"/>
            <w:col w:w="2712" w:space="1128"/>
            <w:col w:w="4040"/>
          </w:cols>
        </w:sectPr>
      </w:pPr>
    </w:p>
    <w:p w:rsidR="001A537B" w:rsidRPr="001A537B" w:rsidRDefault="001A537B" w:rsidP="001A53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Answer:</w:t>
      </w:r>
      <w:r w:rsidRPr="001A537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B</w:t>
      </w:r>
      <w:r w:rsidRPr="001A537B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ind w:hanging="47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The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swap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market's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primary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direct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government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regulator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is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(the)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space="720"/>
        </w:sectPr>
      </w:pP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SEC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CFTC</w:t>
      </w:r>
    </w:p>
    <w:p w:rsidR="001A537B" w:rsidRPr="001A537B" w:rsidRDefault="001A537B" w:rsidP="009B266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Answer:</w:t>
      </w:r>
      <w:r w:rsidRPr="001A537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E</w:t>
      </w:r>
      <w:r w:rsidRPr="001A537B">
        <w:rPr>
          <w:rFonts w:asciiTheme="minorHAnsi" w:hAnsiTheme="minorHAnsi" w:cstheme="minorHAnsi"/>
          <w:spacing w:val="112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br w:type="column"/>
        <w:t>NYSE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371"/>
        </w:tabs>
        <w:ind w:left="370"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WTO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br w:type="column"/>
        <w:t>Nobody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num="3" w:space="720" w:equalWidth="0">
            <w:col w:w="4740" w:space="40"/>
            <w:col w:w="1037" w:space="1863"/>
            <w:col w:w="4040"/>
          </w:cols>
        </w:sectPr>
      </w:pPr>
    </w:p>
    <w:p w:rsidR="001A537B" w:rsidRPr="001A537B" w:rsidRDefault="001A537B" w:rsidP="001A537B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spacing w:before="90"/>
        <w:ind w:left="921" w:right="719" w:hanging="47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  <w:spacing w:val="-1"/>
        </w:rPr>
        <w:t>A</w:t>
      </w:r>
      <w:r w:rsidRPr="001A537B">
        <w:rPr>
          <w:rFonts w:asciiTheme="minorHAnsi" w:hAnsiTheme="minorHAnsi" w:cstheme="minorHAnsi"/>
          <w:spacing w:val="-14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bank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with</w:t>
      </w:r>
      <w:r w:rsidRPr="001A537B">
        <w:rPr>
          <w:rFonts w:asciiTheme="minorHAnsi" w:hAnsiTheme="minorHAnsi" w:cstheme="minorHAnsi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long</w:t>
      </w:r>
      <w:r w:rsidRPr="001A537B">
        <w:rPr>
          <w:rFonts w:asciiTheme="minorHAnsi" w:hAnsiTheme="minorHAnsi" w:cstheme="minorHAnsi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term fixed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rate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assets</w:t>
      </w:r>
      <w:r w:rsidRPr="001A537B">
        <w:rPr>
          <w:rFonts w:asciiTheme="minorHAnsi" w:hAnsiTheme="minorHAnsi" w:cstheme="minorHAnsi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funded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  <w:spacing w:val="-1"/>
        </w:rPr>
        <w:t>with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short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term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rate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sensitive</w:t>
      </w:r>
      <w:r w:rsidRPr="001A537B">
        <w:rPr>
          <w:rFonts w:asciiTheme="minorHAnsi" w:hAnsiTheme="minorHAnsi" w:cstheme="minorHAnsi"/>
          <w:spacing w:val="3"/>
        </w:rPr>
        <w:t xml:space="preserve"> </w:t>
      </w:r>
      <w:r w:rsidRPr="001A537B">
        <w:rPr>
          <w:rFonts w:asciiTheme="minorHAnsi" w:hAnsiTheme="minorHAnsi" w:cstheme="minorHAnsi"/>
        </w:rPr>
        <w:t>liabilities</w:t>
      </w:r>
      <w:r w:rsidRPr="001A537B">
        <w:rPr>
          <w:rFonts w:asciiTheme="minorHAnsi" w:hAnsiTheme="minorHAnsi" w:cstheme="minorHAnsi"/>
          <w:spacing w:val="2"/>
        </w:rPr>
        <w:t xml:space="preserve"> </w:t>
      </w:r>
      <w:r w:rsidRPr="001A537B">
        <w:rPr>
          <w:rFonts w:asciiTheme="minorHAnsi" w:hAnsiTheme="minorHAnsi" w:cstheme="minorHAnsi"/>
        </w:rPr>
        <w:t>could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do which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of</w:t>
      </w:r>
      <w:r w:rsidRPr="001A537B">
        <w:rPr>
          <w:rFonts w:asciiTheme="minorHAnsi" w:hAnsiTheme="minorHAnsi" w:cstheme="minorHAnsi"/>
          <w:spacing w:val="-57"/>
        </w:rPr>
        <w:t xml:space="preserve"> </w:t>
      </w:r>
      <w:r w:rsidRPr="001A537B">
        <w:rPr>
          <w:rFonts w:asciiTheme="minorHAnsi" w:hAnsiTheme="minorHAnsi" w:cstheme="minorHAnsi"/>
        </w:rPr>
        <w:t>the following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to limit</w:t>
      </w:r>
      <w:r w:rsidRPr="001A537B">
        <w:rPr>
          <w:rFonts w:asciiTheme="minorHAnsi" w:hAnsiTheme="minorHAnsi" w:cstheme="minorHAnsi"/>
          <w:spacing w:val="3"/>
        </w:rPr>
        <w:t xml:space="preserve"> </w:t>
      </w:r>
      <w:r w:rsidRPr="001A537B">
        <w:rPr>
          <w:rFonts w:asciiTheme="minorHAnsi" w:hAnsiTheme="minorHAnsi" w:cstheme="minorHAnsi"/>
        </w:rPr>
        <w:t>their interest</w:t>
      </w:r>
      <w:r w:rsidRPr="001A537B">
        <w:rPr>
          <w:rFonts w:asciiTheme="minorHAnsi" w:hAnsiTheme="minorHAnsi" w:cstheme="minorHAnsi"/>
          <w:spacing w:val="2"/>
        </w:rPr>
        <w:t xml:space="preserve"> </w:t>
      </w:r>
      <w:r w:rsidRPr="001A537B">
        <w:rPr>
          <w:rFonts w:asciiTheme="minorHAnsi" w:hAnsiTheme="minorHAnsi" w:cstheme="minorHAnsi"/>
        </w:rPr>
        <w:t>rate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risk?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space="720"/>
        </w:sectPr>
      </w:pPr>
    </w:p>
    <w:p w:rsidR="001A537B" w:rsidRPr="001A537B" w:rsidRDefault="001A537B" w:rsidP="001A537B">
      <w:pPr>
        <w:pStyle w:val="ListParagraph"/>
        <w:numPr>
          <w:ilvl w:val="0"/>
          <w:numId w:val="5"/>
        </w:numPr>
        <w:tabs>
          <w:tab w:val="left" w:pos="1371"/>
          <w:tab w:val="left" w:pos="1372"/>
        </w:tabs>
        <w:ind w:hanging="451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Buy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a cap</w:t>
      </w:r>
    </w:p>
    <w:p w:rsidR="001A537B" w:rsidRPr="001A537B" w:rsidRDefault="001A537B" w:rsidP="001A537B">
      <w:pPr>
        <w:pStyle w:val="ListParagraph"/>
        <w:numPr>
          <w:ilvl w:val="0"/>
          <w:numId w:val="5"/>
        </w:numPr>
        <w:tabs>
          <w:tab w:val="left" w:pos="1371"/>
          <w:tab w:val="left" w:pos="1372"/>
        </w:tabs>
        <w:ind w:hanging="451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Buy</w:t>
      </w:r>
      <w:r w:rsidRPr="001A537B">
        <w:rPr>
          <w:rFonts w:asciiTheme="minorHAnsi" w:hAnsiTheme="minorHAnsi" w:cstheme="minorHAnsi"/>
          <w:spacing w:val="-7"/>
        </w:rPr>
        <w:t xml:space="preserve"> </w:t>
      </w:r>
      <w:r w:rsidRPr="001A537B">
        <w:rPr>
          <w:rFonts w:asciiTheme="minorHAnsi" w:hAnsiTheme="minorHAnsi" w:cstheme="minorHAnsi"/>
        </w:rPr>
        <w:t>an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interest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rate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swap</w:t>
      </w:r>
    </w:p>
    <w:p w:rsidR="001A537B" w:rsidRPr="001A537B" w:rsidRDefault="001A537B" w:rsidP="001A537B">
      <w:pPr>
        <w:pStyle w:val="ListParagraph"/>
        <w:numPr>
          <w:ilvl w:val="0"/>
          <w:numId w:val="4"/>
        </w:numPr>
        <w:tabs>
          <w:tab w:val="left" w:pos="1372"/>
        </w:tabs>
        <w:ind w:hanging="451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II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only</w:t>
      </w:r>
    </w:p>
    <w:p w:rsidR="001A537B" w:rsidRPr="001A537B" w:rsidRDefault="001A537B" w:rsidP="001A537B">
      <w:pPr>
        <w:pStyle w:val="ListParagraph"/>
        <w:numPr>
          <w:ilvl w:val="0"/>
          <w:numId w:val="4"/>
        </w:numPr>
        <w:tabs>
          <w:tab w:val="left" w:pos="1310"/>
        </w:tabs>
        <w:ind w:left="1310" w:hanging="389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III only</w:t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br w:type="column"/>
      </w:r>
    </w:p>
    <w:p w:rsidR="001A537B" w:rsidRPr="001A537B" w:rsidRDefault="001A537B" w:rsidP="001A537B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1A537B">
      <w:pPr>
        <w:pStyle w:val="ListParagraph"/>
        <w:numPr>
          <w:ilvl w:val="0"/>
          <w:numId w:val="4"/>
        </w:numPr>
        <w:tabs>
          <w:tab w:val="left" w:pos="1310"/>
        </w:tabs>
        <w:ind w:left="1310" w:hanging="389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IV</w:t>
      </w:r>
      <w:r w:rsidRPr="001A537B">
        <w:rPr>
          <w:rFonts w:asciiTheme="minorHAnsi" w:hAnsiTheme="minorHAnsi" w:cstheme="minorHAnsi"/>
          <w:spacing w:val="-7"/>
        </w:rPr>
        <w:t xml:space="preserve"> </w:t>
      </w:r>
      <w:r w:rsidRPr="001A537B">
        <w:rPr>
          <w:rFonts w:asciiTheme="minorHAnsi" w:hAnsiTheme="minorHAnsi" w:cstheme="minorHAnsi"/>
        </w:rPr>
        <w:t>only</w:t>
      </w:r>
    </w:p>
    <w:p w:rsidR="001A537B" w:rsidRPr="001A537B" w:rsidRDefault="001A537B" w:rsidP="001A537B">
      <w:pPr>
        <w:pStyle w:val="ListParagraph"/>
        <w:numPr>
          <w:ilvl w:val="0"/>
          <w:numId w:val="4"/>
        </w:numPr>
        <w:tabs>
          <w:tab w:val="left" w:pos="1310"/>
        </w:tabs>
        <w:ind w:left="1310" w:hanging="389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II</w:t>
      </w:r>
      <w:r w:rsidRPr="001A537B">
        <w:rPr>
          <w:rFonts w:asciiTheme="minorHAnsi" w:hAnsiTheme="minorHAnsi" w:cstheme="minorHAnsi"/>
          <w:spacing w:val="-6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III</w:t>
      </w:r>
      <w:r w:rsidRPr="001A537B">
        <w:rPr>
          <w:rFonts w:asciiTheme="minorHAnsi" w:hAnsiTheme="minorHAnsi" w:cstheme="minorHAnsi"/>
          <w:spacing w:val="-5"/>
        </w:rPr>
        <w:t xml:space="preserve"> </w:t>
      </w:r>
      <w:r w:rsidRPr="001A537B">
        <w:rPr>
          <w:rFonts w:asciiTheme="minorHAnsi" w:hAnsiTheme="minorHAnsi" w:cstheme="minorHAnsi"/>
        </w:rPr>
        <w:t>only</w:t>
      </w:r>
    </w:p>
    <w:p w:rsidR="001A537B" w:rsidRPr="001A537B" w:rsidRDefault="001A537B" w:rsidP="001A537B">
      <w:pPr>
        <w:pStyle w:val="ListParagraph"/>
        <w:numPr>
          <w:ilvl w:val="0"/>
          <w:numId w:val="5"/>
        </w:numPr>
        <w:tabs>
          <w:tab w:val="left" w:pos="589"/>
        </w:tabs>
        <w:ind w:left="588" w:hanging="451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  <w:spacing w:val="-1"/>
        </w:rPr>
        <w:br w:type="column"/>
      </w:r>
      <w:r w:rsidRPr="001A537B">
        <w:rPr>
          <w:rFonts w:asciiTheme="minorHAnsi" w:hAnsiTheme="minorHAnsi" w:cstheme="minorHAnsi"/>
        </w:rPr>
        <w:t>Buy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floor</w:t>
      </w:r>
    </w:p>
    <w:p w:rsidR="001A537B" w:rsidRPr="001A537B" w:rsidRDefault="001A537B" w:rsidP="001A537B">
      <w:pPr>
        <w:pStyle w:val="ListParagraph"/>
        <w:numPr>
          <w:ilvl w:val="0"/>
          <w:numId w:val="5"/>
        </w:numPr>
        <w:tabs>
          <w:tab w:val="left" w:pos="589"/>
        </w:tabs>
        <w:ind w:left="588" w:hanging="451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Sell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an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interest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rate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swap</w:t>
      </w:r>
    </w:p>
    <w:p w:rsidR="001A537B" w:rsidRPr="001A537B" w:rsidRDefault="001A537B" w:rsidP="001A537B">
      <w:pPr>
        <w:pStyle w:val="ListParagraph"/>
        <w:numPr>
          <w:ilvl w:val="0"/>
          <w:numId w:val="4"/>
        </w:numPr>
        <w:tabs>
          <w:tab w:val="left" w:pos="2447"/>
        </w:tabs>
        <w:ind w:left="2446" w:hanging="389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III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IV</w:t>
      </w:r>
      <w:r w:rsidRPr="001A537B">
        <w:rPr>
          <w:rFonts w:asciiTheme="minorHAnsi" w:hAnsiTheme="minorHAnsi" w:cstheme="minorHAnsi"/>
          <w:spacing w:val="-7"/>
        </w:rPr>
        <w:t xml:space="preserve"> </w:t>
      </w:r>
      <w:r w:rsidRPr="001A537B">
        <w:rPr>
          <w:rFonts w:asciiTheme="minorHAnsi" w:hAnsiTheme="minorHAnsi" w:cstheme="minorHAnsi"/>
        </w:rPr>
        <w:t>only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num="3" w:space="720" w:equalWidth="0">
            <w:col w:w="3797" w:space="43"/>
            <w:col w:w="2664" w:space="40"/>
            <w:col w:w="5176"/>
          </w:cols>
        </w:sectPr>
      </w:pPr>
    </w:p>
    <w:p w:rsidR="001A537B" w:rsidRPr="001A537B" w:rsidRDefault="001A537B" w:rsidP="001A53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Answer:</w:t>
      </w:r>
      <w:r w:rsidRPr="001A537B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A</w:t>
      </w:r>
      <w:r w:rsidRPr="001A537B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ind w:hanging="47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An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interest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rate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floor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is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designed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to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protect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an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institution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from</w:t>
      </w:r>
    </w:p>
    <w:p w:rsidR="001A537B" w:rsidRPr="001A537B" w:rsidRDefault="001A537B" w:rsidP="001A537B">
      <w:pPr>
        <w:rPr>
          <w:rFonts w:asciiTheme="minorHAnsi" w:hAnsiTheme="minorHAnsi" w:cstheme="minorHAnsi"/>
        </w:rPr>
        <w:sectPr w:rsidR="001A537B" w:rsidRPr="001A537B">
          <w:type w:val="continuous"/>
          <w:pgSz w:w="12240" w:h="15840"/>
          <w:pgMar w:top="660" w:right="0" w:bottom="280" w:left="520" w:header="720" w:footer="720" w:gutter="0"/>
          <w:cols w:space="720"/>
        </w:sectPr>
      </w:pPr>
    </w:p>
    <w:p w:rsidR="001A537B" w:rsidRPr="001A537B" w:rsidRDefault="001A537B" w:rsidP="001A537B">
      <w:pPr>
        <w:pStyle w:val="ListParagraph"/>
        <w:numPr>
          <w:ilvl w:val="0"/>
          <w:numId w:val="3"/>
        </w:numPr>
        <w:tabs>
          <w:tab w:val="left" w:pos="1371"/>
          <w:tab w:val="left" w:pos="1372"/>
        </w:tabs>
        <w:ind w:hanging="451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Falling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interest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rates</w:t>
      </w:r>
    </w:p>
    <w:p w:rsidR="001A537B" w:rsidRPr="001A537B" w:rsidRDefault="001A537B" w:rsidP="001A537B">
      <w:pPr>
        <w:pStyle w:val="ListParagraph"/>
        <w:numPr>
          <w:ilvl w:val="0"/>
          <w:numId w:val="3"/>
        </w:numPr>
        <w:tabs>
          <w:tab w:val="left" w:pos="1371"/>
          <w:tab w:val="left" w:pos="1372"/>
        </w:tabs>
        <w:ind w:hanging="451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Falling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bond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prices</w:t>
      </w:r>
    </w:p>
    <w:p w:rsidR="001A537B" w:rsidRPr="001A537B" w:rsidRDefault="001A537B" w:rsidP="001A537B">
      <w:pPr>
        <w:pStyle w:val="ListParagraph"/>
        <w:numPr>
          <w:ilvl w:val="0"/>
          <w:numId w:val="2"/>
        </w:numPr>
        <w:tabs>
          <w:tab w:val="left" w:pos="1372"/>
        </w:tabs>
        <w:ind w:hanging="451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IV</w:t>
      </w:r>
    </w:p>
    <w:p w:rsidR="001A537B" w:rsidRPr="001A537B" w:rsidRDefault="001A537B" w:rsidP="001A537B">
      <w:pPr>
        <w:pStyle w:val="ListParagraph"/>
        <w:numPr>
          <w:ilvl w:val="0"/>
          <w:numId w:val="2"/>
        </w:numPr>
        <w:tabs>
          <w:tab w:val="left" w:pos="1310"/>
        </w:tabs>
        <w:ind w:left="1310" w:hanging="389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II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III</w:t>
      </w:r>
    </w:p>
    <w:p w:rsidR="001A537B" w:rsidRPr="001A537B" w:rsidRDefault="001A537B" w:rsidP="001A537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t>Answer:</w:t>
      </w:r>
      <w:r w:rsidRPr="001A537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A537B">
        <w:rPr>
          <w:rFonts w:asciiTheme="minorHAnsi" w:hAnsiTheme="minorHAnsi" w:cstheme="minorHAnsi"/>
          <w:sz w:val="22"/>
          <w:szCs w:val="22"/>
        </w:rPr>
        <w:t>E</w:t>
      </w:r>
      <w:r w:rsidRPr="001A537B">
        <w:rPr>
          <w:rFonts w:asciiTheme="minorHAnsi" w:hAnsiTheme="minorHAnsi" w:cstheme="minorHAnsi"/>
          <w:spacing w:val="116"/>
          <w:sz w:val="22"/>
          <w:szCs w:val="22"/>
        </w:rPr>
        <w:t xml:space="preserve"> </w:t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9B2667">
      <w:pPr>
        <w:pStyle w:val="ListParagraph"/>
        <w:numPr>
          <w:ilvl w:val="0"/>
          <w:numId w:val="16"/>
        </w:numPr>
        <w:tabs>
          <w:tab w:val="left" w:pos="922"/>
        </w:tabs>
        <w:ind w:hanging="472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An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interest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rate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collar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is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Writing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floor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writing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4"/>
        </w:rPr>
        <w:t xml:space="preserve"> </w:t>
      </w:r>
      <w:r w:rsidRPr="001A537B">
        <w:rPr>
          <w:rFonts w:asciiTheme="minorHAnsi" w:hAnsiTheme="minorHAnsi" w:cstheme="minorHAnsi"/>
        </w:rPr>
        <w:t>cap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Buying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cap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writing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floor</w:t>
      </w:r>
    </w:p>
    <w:p w:rsidR="001A537B" w:rsidRPr="001A537B" w:rsidRDefault="001A537B" w:rsidP="009B2667">
      <w:pPr>
        <w:pStyle w:val="ListParagraph"/>
        <w:numPr>
          <w:ilvl w:val="1"/>
          <w:numId w:val="16"/>
        </w:numPr>
        <w:tabs>
          <w:tab w:val="left" w:pos="1310"/>
        </w:tabs>
        <w:ind w:left="921" w:firstLine="0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An option on a futures contract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Answer: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B</w:t>
      </w:r>
      <w:r w:rsidRPr="001A537B">
        <w:rPr>
          <w:rFonts w:asciiTheme="minorHAnsi" w:hAnsiTheme="minorHAnsi" w:cstheme="minorHAnsi"/>
          <w:spacing w:val="54"/>
        </w:rPr>
        <w:t xml:space="preserve"> </w:t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1A537B">
        <w:rPr>
          <w:rFonts w:asciiTheme="minorHAnsi" w:hAnsiTheme="minorHAnsi" w:cstheme="minorHAnsi"/>
          <w:sz w:val="22"/>
          <w:szCs w:val="22"/>
        </w:rPr>
        <w:br w:type="column"/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1A537B">
      <w:pPr>
        <w:pStyle w:val="ListParagraph"/>
        <w:numPr>
          <w:ilvl w:val="0"/>
          <w:numId w:val="2"/>
        </w:numPr>
        <w:tabs>
          <w:tab w:val="left" w:pos="351"/>
        </w:tabs>
        <w:ind w:left="350" w:hanging="389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III</w:t>
      </w:r>
    </w:p>
    <w:p w:rsidR="001A537B" w:rsidRPr="001A537B" w:rsidRDefault="001A537B" w:rsidP="001A537B">
      <w:pPr>
        <w:pStyle w:val="ListParagraph"/>
        <w:numPr>
          <w:ilvl w:val="0"/>
          <w:numId w:val="2"/>
        </w:numPr>
        <w:tabs>
          <w:tab w:val="left" w:pos="351"/>
        </w:tabs>
        <w:ind w:left="350" w:hanging="389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II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IV</w:t>
      </w:r>
    </w:p>
    <w:p w:rsidR="001A537B" w:rsidRPr="001A537B" w:rsidRDefault="001A537B" w:rsidP="001A537B">
      <w:pPr>
        <w:pStyle w:val="ListParagraph"/>
        <w:numPr>
          <w:ilvl w:val="0"/>
          <w:numId w:val="3"/>
        </w:numPr>
        <w:tabs>
          <w:tab w:val="left" w:pos="900"/>
        </w:tabs>
        <w:ind w:left="900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br w:type="column"/>
        <w:t>Increased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credit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risk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on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loans</w:t>
      </w:r>
    </w:p>
    <w:p w:rsidR="001A537B" w:rsidRPr="001A537B" w:rsidRDefault="001A537B" w:rsidP="001A537B">
      <w:pPr>
        <w:pStyle w:val="ListParagraph"/>
        <w:numPr>
          <w:ilvl w:val="0"/>
          <w:numId w:val="3"/>
        </w:numPr>
        <w:tabs>
          <w:tab w:val="left" w:pos="900"/>
        </w:tabs>
        <w:ind w:left="900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Swap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counterparty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credit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risk</w:t>
      </w:r>
    </w:p>
    <w:p w:rsidR="001A537B" w:rsidRPr="001A537B" w:rsidRDefault="001A537B" w:rsidP="001A537B">
      <w:pPr>
        <w:pStyle w:val="ListParagraph"/>
        <w:numPr>
          <w:ilvl w:val="0"/>
          <w:numId w:val="2"/>
        </w:numPr>
        <w:tabs>
          <w:tab w:val="left" w:pos="2758"/>
        </w:tabs>
        <w:ind w:left="2758" w:hanging="388"/>
        <w:jc w:val="left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I only</w:t>
      </w: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1A537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537B" w:rsidRPr="001A537B" w:rsidRDefault="001A537B" w:rsidP="001A537B">
      <w:pPr>
        <w:pStyle w:val="ListParagraph"/>
        <w:numPr>
          <w:ilvl w:val="0"/>
          <w:numId w:val="1"/>
        </w:numPr>
        <w:tabs>
          <w:tab w:val="left" w:pos="838"/>
        </w:tabs>
        <w:spacing w:before="207"/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Buying a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cap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and</w:t>
      </w:r>
      <w:r w:rsidRPr="001A537B">
        <w:rPr>
          <w:rFonts w:asciiTheme="minorHAnsi" w:hAnsiTheme="minorHAnsi" w:cstheme="minorHAnsi"/>
          <w:spacing w:val="-1"/>
        </w:rPr>
        <w:t xml:space="preserve"> </w:t>
      </w:r>
      <w:r w:rsidRPr="001A537B">
        <w:rPr>
          <w:rFonts w:asciiTheme="minorHAnsi" w:hAnsiTheme="minorHAnsi" w:cstheme="minorHAnsi"/>
        </w:rPr>
        <w:t>buying</w:t>
      </w:r>
      <w:r w:rsidRPr="001A537B">
        <w:rPr>
          <w:rFonts w:asciiTheme="minorHAnsi" w:hAnsiTheme="minorHAnsi" w:cstheme="minorHAnsi"/>
          <w:spacing w:val="1"/>
        </w:rPr>
        <w:t xml:space="preserve"> </w:t>
      </w:r>
      <w:r w:rsidRPr="001A537B">
        <w:rPr>
          <w:rFonts w:asciiTheme="minorHAnsi" w:hAnsiTheme="minorHAnsi" w:cstheme="minorHAnsi"/>
        </w:rPr>
        <w:t>a</w:t>
      </w:r>
      <w:r w:rsidRPr="001A537B">
        <w:rPr>
          <w:rFonts w:asciiTheme="minorHAnsi" w:hAnsiTheme="minorHAnsi" w:cstheme="minorHAnsi"/>
          <w:spacing w:val="-3"/>
        </w:rPr>
        <w:t xml:space="preserve"> </w:t>
      </w:r>
      <w:r w:rsidRPr="001A537B">
        <w:rPr>
          <w:rFonts w:asciiTheme="minorHAnsi" w:hAnsiTheme="minorHAnsi" w:cstheme="minorHAnsi"/>
        </w:rPr>
        <w:t>floor</w:t>
      </w:r>
    </w:p>
    <w:p w:rsidR="001A537B" w:rsidRPr="001A537B" w:rsidRDefault="001A537B" w:rsidP="001A537B">
      <w:pPr>
        <w:pStyle w:val="ListParagraph"/>
        <w:numPr>
          <w:ilvl w:val="0"/>
          <w:numId w:val="1"/>
        </w:numPr>
        <w:tabs>
          <w:tab w:val="left" w:pos="838"/>
        </w:tabs>
        <w:rPr>
          <w:rFonts w:asciiTheme="minorHAnsi" w:hAnsiTheme="minorHAnsi" w:cstheme="minorHAnsi"/>
        </w:rPr>
      </w:pPr>
      <w:r w:rsidRPr="001A537B">
        <w:rPr>
          <w:rFonts w:asciiTheme="minorHAnsi" w:hAnsiTheme="minorHAnsi" w:cstheme="minorHAnsi"/>
        </w:rPr>
        <w:t>None</w:t>
      </w:r>
      <w:r w:rsidRPr="001A537B">
        <w:rPr>
          <w:rFonts w:asciiTheme="minorHAnsi" w:hAnsiTheme="minorHAnsi" w:cstheme="minorHAnsi"/>
          <w:spacing w:val="-2"/>
        </w:rPr>
        <w:t xml:space="preserve"> </w:t>
      </w:r>
      <w:r w:rsidRPr="001A537B">
        <w:rPr>
          <w:rFonts w:asciiTheme="minorHAnsi" w:hAnsiTheme="minorHAnsi" w:cstheme="minorHAnsi"/>
        </w:rPr>
        <w:t>of the above</w:t>
      </w:r>
    </w:p>
    <w:bookmarkEnd w:id="0"/>
    <w:p w:rsidR="00894D1A" w:rsidRPr="001A537B" w:rsidRDefault="00894D1A" w:rsidP="001A537B">
      <w:pPr>
        <w:rPr>
          <w:rFonts w:asciiTheme="minorHAnsi" w:hAnsiTheme="minorHAnsi" w:cstheme="minorHAnsi"/>
        </w:rPr>
      </w:pPr>
    </w:p>
    <w:sectPr w:rsidR="00894D1A" w:rsidRPr="001A537B">
      <w:type w:val="continuous"/>
      <w:pgSz w:w="12240" w:h="15840"/>
      <w:pgMar w:top="660" w:right="0" w:bottom="280" w:left="520" w:header="720" w:footer="720" w:gutter="0"/>
      <w:cols w:num="3" w:space="720" w:equalWidth="0">
        <w:col w:w="4760" w:space="40"/>
        <w:col w:w="1271" w:space="161"/>
        <w:col w:w="548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723CC2"/>
    <w:multiLevelType w:val="hybridMultilevel"/>
    <w:tmpl w:val="459AA150"/>
    <w:lvl w:ilvl="0" w:tplc="1CC4E346">
      <w:start w:val="1"/>
      <w:numFmt w:val="upperLetter"/>
      <w:lvlText w:val="%1)"/>
      <w:lvlJc w:val="left"/>
      <w:pPr>
        <w:ind w:left="1372" w:hanging="45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3AC7896">
      <w:numFmt w:val="bullet"/>
      <w:lvlText w:val="•"/>
      <w:lvlJc w:val="left"/>
      <w:pPr>
        <w:ind w:left="1717" w:hanging="450"/>
      </w:pPr>
      <w:rPr>
        <w:rFonts w:hint="default"/>
        <w:lang w:val="en-US" w:eastAsia="en-US" w:bidi="ar-SA"/>
      </w:rPr>
    </w:lvl>
    <w:lvl w:ilvl="2" w:tplc="7756B87C">
      <w:numFmt w:val="bullet"/>
      <w:lvlText w:val="•"/>
      <w:lvlJc w:val="left"/>
      <w:pPr>
        <w:ind w:left="2055" w:hanging="450"/>
      </w:pPr>
      <w:rPr>
        <w:rFonts w:hint="default"/>
        <w:lang w:val="en-US" w:eastAsia="en-US" w:bidi="ar-SA"/>
      </w:rPr>
    </w:lvl>
    <w:lvl w:ilvl="3" w:tplc="1E4835A6">
      <w:numFmt w:val="bullet"/>
      <w:lvlText w:val="•"/>
      <w:lvlJc w:val="left"/>
      <w:pPr>
        <w:ind w:left="2393" w:hanging="450"/>
      </w:pPr>
      <w:rPr>
        <w:rFonts w:hint="default"/>
        <w:lang w:val="en-US" w:eastAsia="en-US" w:bidi="ar-SA"/>
      </w:rPr>
    </w:lvl>
    <w:lvl w:ilvl="4" w:tplc="A72A7966">
      <w:numFmt w:val="bullet"/>
      <w:lvlText w:val="•"/>
      <w:lvlJc w:val="left"/>
      <w:pPr>
        <w:ind w:left="2731" w:hanging="450"/>
      </w:pPr>
      <w:rPr>
        <w:rFonts w:hint="default"/>
        <w:lang w:val="en-US" w:eastAsia="en-US" w:bidi="ar-SA"/>
      </w:rPr>
    </w:lvl>
    <w:lvl w:ilvl="5" w:tplc="9FC6F8C8">
      <w:numFmt w:val="bullet"/>
      <w:lvlText w:val="•"/>
      <w:lvlJc w:val="left"/>
      <w:pPr>
        <w:ind w:left="3069" w:hanging="450"/>
      </w:pPr>
      <w:rPr>
        <w:rFonts w:hint="default"/>
        <w:lang w:val="en-US" w:eastAsia="en-US" w:bidi="ar-SA"/>
      </w:rPr>
    </w:lvl>
    <w:lvl w:ilvl="6" w:tplc="C32E5CC2">
      <w:numFmt w:val="bullet"/>
      <w:lvlText w:val="•"/>
      <w:lvlJc w:val="left"/>
      <w:pPr>
        <w:ind w:left="3407" w:hanging="450"/>
      </w:pPr>
      <w:rPr>
        <w:rFonts w:hint="default"/>
        <w:lang w:val="en-US" w:eastAsia="en-US" w:bidi="ar-SA"/>
      </w:rPr>
    </w:lvl>
    <w:lvl w:ilvl="7" w:tplc="F820AED0">
      <w:numFmt w:val="bullet"/>
      <w:lvlText w:val="•"/>
      <w:lvlJc w:val="left"/>
      <w:pPr>
        <w:ind w:left="3745" w:hanging="450"/>
      </w:pPr>
      <w:rPr>
        <w:rFonts w:hint="default"/>
        <w:lang w:val="en-US" w:eastAsia="en-US" w:bidi="ar-SA"/>
      </w:rPr>
    </w:lvl>
    <w:lvl w:ilvl="8" w:tplc="DEE48112">
      <w:numFmt w:val="bullet"/>
      <w:lvlText w:val="•"/>
      <w:lvlJc w:val="left"/>
      <w:pPr>
        <w:ind w:left="4083" w:hanging="450"/>
      </w:pPr>
      <w:rPr>
        <w:rFonts w:hint="default"/>
        <w:lang w:val="en-US" w:eastAsia="en-US" w:bidi="ar-SA"/>
      </w:rPr>
    </w:lvl>
  </w:abstractNum>
  <w:abstractNum w:abstractNumId="1">
    <w:nsid w:val="11767DC4"/>
    <w:multiLevelType w:val="hybridMultilevel"/>
    <w:tmpl w:val="59D849BE"/>
    <w:lvl w:ilvl="0" w:tplc="664CDFDA">
      <w:start w:val="1"/>
      <w:numFmt w:val="upperRoman"/>
      <w:lvlText w:val="%1."/>
      <w:lvlJc w:val="left"/>
      <w:pPr>
        <w:ind w:left="1372" w:hanging="45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8084460">
      <w:numFmt w:val="bullet"/>
      <w:lvlText w:val="•"/>
      <w:lvlJc w:val="left"/>
      <w:pPr>
        <w:ind w:left="1717" w:hanging="450"/>
      </w:pPr>
      <w:rPr>
        <w:rFonts w:hint="default"/>
        <w:lang w:val="en-US" w:eastAsia="en-US" w:bidi="ar-SA"/>
      </w:rPr>
    </w:lvl>
    <w:lvl w:ilvl="2" w:tplc="986E4F48">
      <w:numFmt w:val="bullet"/>
      <w:lvlText w:val="•"/>
      <w:lvlJc w:val="left"/>
      <w:pPr>
        <w:ind w:left="2055" w:hanging="450"/>
      </w:pPr>
      <w:rPr>
        <w:rFonts w:hint="default"/>
        <w:lang w:val="en-US" w:eastAsia="en-US" w:bidi="ar-SA"/>
      </w:rPr>
    </w:lvl>
    <w:lvl w:ilvl="3" w:tplc="F07A20C0">
      <w:numFmt w:val="bullet"/>
      <w:lvlText w:val="•"/>
      <w:lvlJc w:val="left"/>
      <w:pPr>
        <w:ind w:left="2393" w:hanging="450"/>
      </w:pPr>
      <w:rPr>
        <w:rFonts w:hint="default"/>
        <w:lang w:val="en-US" w:eastAsia="en-US" w:bidi="ar-SA"/>
      </w:rPr>
    </w:lvl>
    <w:lvl w:ilvl="4" w:tplc="E9D66AE8">
      <w:numFmt w:val="bullet"/>
      <w:lvlText w:val="•"/>
      <w:lvlJc w:val="left"/>
      <w:pPr>
        <w:ind w:left="2731" w:hanging="450"/>
      </w:pPr>
      <w:rPr>
        <w:rFonts w:hint="default"/>
        <w:lang w:val="en-US" w:eastAsia="en-US" w:bidi="ar-SA"/>
      </w:rPr>
    </w:lvl>
    <w:lvl w:ilvl="5" w:tplc="E72406C8">
      <w:numFmt w:val="bullet"/>
      <w:lvlText w:val="•"/>
      <w:lvlJc w:val="left"/>
      <w:pPr>
        <w:ind w:left="3069" w:hanging="450"/>
      </w:pPr>
      <w:rPr>
        <w:rFonts w:hint="default"/>
        <w:lang w:val="en-US" w:eastAsia="en-US" w:bidi="ar-SA"/>
      </w:rPr>
    </w:lvl>
    <w:lvl w:ilvl="6" w:tplc="A900E13E">
      <w:numFmt w:val="bullet"/>
      <w:lvlText w:val="•"/>
      <w:lvlJc w:val="left"/>
      <w:pPr>
        <w:ind w:left="3407" w:hanging="450"/>
      </w:pPr>
      <w:rPr>
        <w:rFonts w:hint="default"/>
        <w:lang w:val="en-US" w:eastAsia="en-US" w:bidi="ar-SA"/>
      </w:rPr>
    </w:lvl>
    <w:lvl w:ilvl="7" w:tplc="B4466A98">
      <w:numFmt w:val="bullet"/>
      <w:lvlText w:val="•"/>
      <w:lvlJc w:val="left"/>
      <w:pPr>
        <w:ind w:left="3745" w:hanging="450"/>
      </w:pPr>
      <w:rPr>
        <w:rFonts w:hint="default"/>
        <w:lang w:val="en-US" w:eastAsia="en-US" w:bidi="ar-SA"/>
      </w:rPr>
    </w:lvl>
    <w:lvl w:ilvl="8" w:tplc="E354A9B6">
      <w:numFmt w:val="bullet"/>
      <w:lvlText w:val="•"/>
      <w:lvlJc w:val="left"/>
      <w:pPr>
        <w:ind w:left="4083" w:hanging="450"/>
      </w:pPr>
      <w:rPr>
        <w:rFonts w:hint="default"/>
        <w:lang w:val="en-US" w:eastAsia="en-US" w:bidi="ar-SA"/>
      </w:rPr>
    </w:lvl>
  </w:abstractNum>
  <w:abstractNum w:abstractNumId="2">
    <w:nsid w:val="13637D1B"/>
    <w:multiLevelType w:val="hybridMultilevel"/>
    <w:tmpl w:val="8E5E15E6"/>
    <w:lvl w:ilvl="0" w:tplc="5C6E7DCC">
      <w:start w:val="3"/>
      <w:numFmt w:val="upperLetter"/>
      <w:lvlText w:val="%1)"/>
      <w:lvlJc w:val="left"/>
      <w:pPr>
        <w:ind w:left="768" w:hanging="38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636A7A00">
      <w:start w:val="1"/>
      <w:numFmt w:val="upperLetter"/>
      <w:lvlText w:val="%2)"/>
      <w:lvlJc w:val="left"/>
      <w:pPr>
        <w:ind w:left="1310" w:hanging="38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C9322FBC">
      <w:numFmt w:val="bullet"/>
      <w:lvlText w:val="•"/>
      <w:lvlJc w:val="left"/>
      <w:pPr>
        <w:ind w:left="962" w:hanging="388"/>
      </w:pPr>
      <w:rPr>
        <w:rFonts w:hint="default"/>
        <w:lang w:val="en-US" w:eastAsia="en-US" w:bidi="ar-SA"/>
      </w:rPr>
    </w:lvl>
    <w:lvl w:ilvl="3" w:tplc="A1E0AD84">
      <w:numFmt w:val="bullet"/>
      <w:lvlText w:val="•"/>
      <w:lvlJc w:val="left"/>
      <w:pPr>
        <w:ind w:left="605" w:hanging="388"/>
      </w:pPr>
      <w:rPr>
        <w:rFonts w:hint="default"/>
        <w:lang w:val="en-US" w:eastAsia="en-US" w:bidi="ar-SA"/>
      </w:rPr>
    </w:lvl>
    <w:lvl w:ilvl="4" w:tplc="4CB4EEB8">
      <w:numFmt w:val="bullet"/>
      <w:lvlText w:val="•"/>
      <w:lvlJc w:val="left"/>
      <w:pPr>
        <w:ind w:left="248" w:hanging="388"/>
      </w:pPr>
      <w:rPr>
        <w:rFonts w:hint="default"/>
        <w:lang w:val="en-US" w:eastAsia="en-US" w:bidi="ar-SA"/>
      </w:rPr>
    </w:lvl>
    <w:lvl w:ilvl="5" w:tplc="999C904C">
      <w:numFmt w:val="bullet"/>
      <w:lvlText w:val="•"/>
      <w:lvlJc w:val="left"/>
      <w:pPr>
        <w:ind w:left="-109" w:hanging="388"/>
      </w:pPr>
      <w:rPr>
        <w:rFonts w:hint="default"/>
        <w:lang w:val="en-US" w:eastAsia="en-US" w:bidi="ar-SA"/>
      </w:rPr>
    </w:lvl>
    <w:lvl w:ilvl="6" w:tplc="3A54FEA4">
      <w:numFmt w:val="bullet"/>
      <w:lvlText w:val="•"/>
      <w:lvlJc w:val="left"/>
      <w:pPr>
        <w:ind w:left="-466" w:hanging="388"/>
      </w:pPr>
      <w:rPr>
        <w:rFonts w:hint="default"/>
        <w:lang w:val="en-US" w:eastAsia="en-US" w:bidi="ar-SA"/>
      </w:rPr>
    </w:lvl>
    <w:lvl w:ilvl="7" w:tplc="A6F0D016">
      <w:numFmt w:val="bullet"/>
      <w:lvlText w:val="•"/>
      <w:lvlJc w:val="left"/>
      <w:pPr>
        <w:ind w:left="-824" w:hanging="388"/>
      </w:pPr>
      <w:rPr>
        <w:rFonts w:hint="default"/>
        <w:lang w:val="en-US" w:eastAsia="en-US" w:bidi="ar-SA"/>
      </w:rPr>
    </w:lvl>
    <w:lvl w:ilvl="8" w:tplc="655293A6">
      <w:numFmt w:val="bullet"/>
      <w:lvlText w:val="•"/>
      <w:lvlJc w:val="left"/>
      <w:pPr>
        <w:ind w:left="-1181" w:hanging="388"/>
      </w:pPr>
      <w:rPr>
        <w:rFonts w:hint="default"/>
        <w:lang w:val="en-US" w:eastAsia="en-US" w:bidi="ar-SA"/>
      </w:rPr>
    </w:lvl>
  </w:abstractNum>
  <w:abstractNum w:abstractNumId="3">
    <w:nsid w:val="14140583"/>
    <w:multiLevelType w:val="hybridMultilevel"/>
    <w:tmpl w:val="337A5678"/>
    <w:lvl w:ilvl="0" w:tplc="C68A49D0">
      <w:start w:val="1"/>
      <w:numFmt w:val="upperLetter"/>
      <w:lvlText w:val="%1)"/>
      <w:lvlJc w:val="left"/>
      <w:pPr>
        <w:ind w:left="1310" w:hanging="3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73E7084">
      <w:numFmt w:val="bullet"/>
      <w:lvlText w:val="•"/>
      <w:lvlJc w:val="left"/>
      <w:pPr>
        <w:ind w:left="1479" w:hanging="388"/>
      </w:pPr>
      <w:rPr>
        <w:rFonts w:hint="default"/>
        <w:lang w:val="en-US" w:eastAsia="en-US" w:bidi="ar-SA"/>
      </w:rPr>
    </w:lvl>
    <w:lvl w:ilvl="2" w:tplc="102A5B66">
      <w:numFmt w:val="bullet"/>
      <w:lvlText w:val="•"/>
      <w:lvlJc w:val="left"/>
      <w:pPr>
        <w:ind w:left="1638" w:hanging="388"/>
      </w:pPr>
      <w:rPr>
        <w:rFonts w:hint="default"/>
        <w:lang w:val="en-US" w:eastAsia="en-US" w:bidi="ar-SA"/>
      </w:rPr>
    </w:lvl>
    <w:lvl w:ilvl="3" w:tplc="F4C82168">
      <w:numFmt w:val="bullet"/>
      <w:lvlText w:val="•"/>
      <w:lvlJc w:val="left"/>
      <w:pPr>
        <w:ind w:left="1797" w:hanging="388"/>
      </w:pPr>
      <w:rPr>
        <w:rFonts w:hint="default"/>
        <w:lang w:val="en-US" w:eastAsia="en-US" w:bidi="ar-SA"/>
      </w:rPr>
    </w:lvl>
    <w:lvl w:ilvl="4" w:tplc="0F64E352">
      <w:numFmt w:val="bullet"/>
      <w:lvlText w:val="•"/>
      <w:lvlJc w:val="left"/>
      <w:pPr>
        <w:ind w:left="1956" w:hanging="388"/>
      </w:pPr>
      <w:rPr>
        <w:rFonts w:hint="default"/>
        <w:lang w:val="en-US" w:eastAsia="en-US" w:bidi="ar-SA"/>
      </w:rPr>
    </w:lvl>
    <w:lvl w:ilvl="5" w:tplc="729E7D08">
      <w:numFmt w:val="bullet"/>
      <w:lvlText w:val="•"/>
      <w:lvlJc w:val="left"/>
      <w:pPr>
        <w:ind w:left="2115" w:hanging="388"/>
      </w:pPr>
      <w:rPr>
        <w:rFonts w:hint="default"/>
        <w:lang w:val="en-US" w:eastAsia="en-US" w:bidi="ar-SA"/>
      </w:rPr>
    </w:lvl>
    <w:lvl w:ilvl="6" w:tplc="2E886684">
      <w:numFmt w:val="bullet"/>
      <w:lvlText w:val="•"/>
      <w:lvlJc w:val="left"/>
      <w:pPr>
        <w:ind w:left="2275" w:hanging="388"/>
      </w:pPr>
      <w:rPr>
        <w:rFonts w:hint="default"/>
        <w:lang w:val="en-US" w:eastAsia="en-US" w:bidi="ar-SA"/>
      </w:rPr>
    </w:lvl>
    <w:lvl w:ilvl="7" w:tplc="2F8EAF9E">
      <w:numFmt w:val="bullet"/>
      <w:lvlText w:val="•"/>
      <w:lvlJc w:val="left"/>
      <w:pPr>
        <w:ind w:left="2434" w:hanging="388"/>
      </w:pPr>
      <w:rPr>
        <w:rFonts w:hint="default"/>
        <w:lang w:val="en-US" w:eastAsia="en-US" w:bidi="ar-SA"/>
      </w:rPr>
    </w:lvl>
    <w:lvl w:ilvl="8" w:tplc="CC5C9F28">
      <w:numFmt w:val="bullet"/>
      <w:lvlText w:val="•"/>
      <w:lvlJc w:val="left"/>
      <w:pPr>
        <w:ind w:left="2593" w:hanging="388"/>
      </w:pPr>
      <w:rPr>
        <w:rFonts w:hint="default"/>
        <w:lang w:val="en-US" w:eastAsia="en-US" w:bidi="ar-SA"/>
      </w:rPr>
    </w:lvl>
  </w:abstractNum>
  <w:abstractNum w:abstractNumId="4">
    <w:nsid w:val="1BF70F34"/>
    <w:multiLevelType w:val="hybridMultilevel"/>
    <w:tmpl w:val="EEB075D4"/>
    <w:lvl w:ilvl="0" w:tplc="D722D204">
      <w:start w:val="1"/>
      <w:numFmt w:val="upperRoman"/>
      <w:lvlText w:val="%1."/>
      <w:lvlJc w:val="left"/>
      <w:pPr>
        <w:ind w:left="128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61EB576">
      <w:numFmt w:val="bullet"/>
      <w:lvlText w:val="•"/>
      <w:lvlJc w:val="left"/>
      <w:pPr>
        <w:ind w:left="2324" w:hanging="360"/>
      </w:pPr>
      <w:rPr>
        <w:rFonts w:hint="default"/>
        <w:lang w:val="en-US" w:eastAsia="en-US" w:bidi="ar-SA"/>
      </w:rPr>
    </w:lvl>
    <w:lvl w:ilvl="2" w:tplc="E5661DE2">
      <w:numFmt w:val="bullet"/>
      <w:lvlText w:val="•"/>
      <w:lvlJc w:val="left"/>
      <w:pPr>
        <w:ind w:left="3368" w:hanging="360"/>
      </w:pPr>
      <w:rPr>
        <w:rFonts w:hint="default"/>
        <w:lang w:val="en-US" w:eastAsia="en-US" w:bidi="ar-SA"/>
      </w:rPr>
    </w:lvl>
    <w:lvl w:ilvl="3" w:tplc="ECDE8A7C">
      <w:numFmt w:val="bullet"/>
      <w:lvlText w:val="•"/>
      <w:lvlJc w:val="left"/>
      <w:pPr>
        <w:ind w:left="4412" w:hanging="360"/>
      </w:pPr>
      <w:rPr>
        <w:rFonts w:hint="default"/>
        <w:lang w:val="en-US" w:eastAsia="en-US" w:bidi="ar-SA"/>
      </w:rPr>
    </w:lvl>
    <w:lvl w:ilvl="4" w:tplc="2710FDFA">
      <w:numFmt w:val="bullet"/>
      <w:lvlText w:val="•"/>
      <w:lvlJc w:val="left"/>
      <w:pPr>
        <w:ind w:left="5456" w:hanging="360"/>
      </w:pPr>
      <w:rPr>
        <w:rFonts w:hint="default"/>
        <w:lang w:val="en-US" w:eastAsia="en-US" w:bidi="ar-SA"/>
      </w:rPr>
    </w:lvl>
    <w:lvl w:ilvl="5" w:tplc="E8128318">
      <w:numFmt w:val="bullet"/>
      <w:lvlText w:val="•"/>
      <w:lvlJc w:val="left"/>
      <w:pPr>
        <w:ind w:left="6500" w:hanging="360"/>
      </w:pPr>
      <w:rPr>
        <w:rFonts w:hint="default"/>
        <w:lang w:val="en-US" w:eastAsia="en-US" w:bidi="ar-SA"/>
      </w:rPr>
    </w:lvl>
    <w:lvl w:ilvl="6" w:tplc="BF62A448">
      <w:numFmt w:val="bullet"/>
      <w:lvlText w:val="•"/>
      <w:lvlJc w:val="left"/>
      <w:pPr>
        <w:ind w:left="7544" w:hanging="360"/>
      </w:pPr>
      <w:rPr>
        <w:rFonts w:hint="default"/>
        <w:lang w:val="en-US" w:eastAsia="en-US" w:bidi="ar-SA"/>
      </w:rPr>
    </w:lvl>
    <w:lvl w:ilvl="7" w:tplc="E062C4E8">
      <w:numFmt w:val="bullet"/>
      <w:lvlText w:val="•"/>
      <w:lvlJc w:val="left"/>
      <w:pPr>
        <w:ind w:left="8588" w:hanging="360"/>
      </w:pPr>
      <w:rPr>
        <w:rFonts w:hint="default"/>
        <w:lang w:val="en-US" w:eastAsia="en-US" w:bidi="ar-SA"/>
      </w:rPr>
    </w:lvl>
    <w:lvl w:ilvl="8" w:tplc="AD30788C">
      <w:numFmt w:val="bullet"/>
      <w:lvlText w:val="•"/>
      <w:lvlJc w:val="left"/>
      <w:pPr>
        <w:ind w:left="9632" w:hanging="360"/>
      </w:pPr>
      <w:rPr>
        <w:rFonts w:hint="default"/>
        <w:lang w:val="en-US" w:eastAsia="en-US" w:bidi="ar-SA"/>
      </w:rPr>
    </w:lvl>
  </w:abstractNum>
  <w:abstractNum w:abstractNumId="5">
    <w:nsid w:val="1F9A0C8B"/>
    <w:multiLevelType w:val="hybridMultilevel"/>
    <w:tmpl w:val="CC64A88A"/>
    <w:lvl w:ilvl="0" w:tplc="66A652C0">
      <w:start w:val="1"/>
      <w:numFmt w:val="upperLetter"/>
      <w:lvlText w:val="%1)"/>
      <w:lvlJc w:val="left"/>
      <w:pPr>
        <w:ind w:left="1372" w:hanging="45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858163A">
      <w:numFmt w:val="bullet"/>
      <w:lvlText w:val="•"/>
      <w:lvlJc w:val="left"/>
      <w:pPr>
        <w:ind w:left="1621" w:hanging="450"/>
      </w:pPr>
      <w:rPr>
        <w:rFonts w:hint="default"/>
        <w:lang w:val="en-US" w:eastAsia="en-US" w:bidi="ar-SA"/>
      </w:rPr>
    </w:lvl>
    <w:lvl w:ilvl="2" w:tplc="F8625106">
      <w:numFmt w:val="bullet"/>
      <w:lvlText w:val="•"/>
      <w:lvlJc w:val="left"/>
      <w:pPr>
        <w:ind w:left="1863" w:hanging="450"/>
      </w:pPr>
      <w:rPr>
        <w:rFonts w:hint="default"/>
        <w:lang w:val="en-US" w:eastAsia="en-US" w:bidi="ar-SA"/>
      </w:rPr>
    </w:lvl>
    <w:lvl w:ilvl="3" w:tplc="B0DC9960">
      <w:numFmt w:val="bullet"/>
      <w:lvlText w:val="•"/>
      <w:lvlJc w:val="left"/>
      <w:pPr>
        <w:ind w:left="2105" w:hanging="450"/>
      </w:pPr>
      <w:rPr>
        <w:rFonts w:hint="default"/>
        <w:lang w:val="en-US" w:eastAsia="en-US" w:bidi="ar-SA"/>
      </w:rPr>
    </w:lvl>
    <w:lvl w:ilvl="4" w:tplc="9CE0E6C6">
      <w:numFmt w:val="bullet"/>
      <w:lvlText w:val="•"/>
      <w:lvlJc w:val="left"/>
      <w:pPr>
        <w:ind w:left="2346" w:hanging="450"/>
      </w:pPr>
      <w:rPr>
        <w:rFonts w:hint="default"/>
        <w:lang w:val="en-US" w:eastAsia="en-US" w:bidi="ar-SA"/>
      </w:rPr>
    </w:lvl>
    <w:lvl w:ilvl="5" w:tplc="F77A95A2">
      <w:numFmt w:val="bullet"/>
      <w:lvlText w:val="•"/>
      <w:lvlJc w:val="left"/>
      <w:pPr>
        <w:ind w:left="2588" w:hanging="450"/>
      </w:pPr>
      <w:rPr>
        <w:rFonts w:hint="default"/>
        <w:lang w:val="en-US" w:eastAsia="en-US" w:bidi="ar-SA"/>
      </w:rPr>
    </w:lvl>
    <w:lvl w:ilvl="6" w:tplc="E7705FB8">
      <w:numFmt w:val="bullet"/>
      <w:lvlText w:val="•"/>
      <w:lvlJc w:val="left"/>
      <w:pPr>
        <w:ind w:left="2830" w:hanging="450"/>
      </w:pPr>
      <w:rPr>
        <w:rFonts w:hint="default"/>
        <w:lang w:val="en-US" w:eastAsia="en-US" w:bidi="ar-SA"/>
      </w:rPr>
    </w:lvl>
    <w:lvl w:ilvl="7" w:tplc="ABAEC340">
      <w:numFmt w:val="bullet"/>
      <w:lvlText w:val="•"/>
      <w:lvlJc w:val="left"/>
      <w:pPr>
        <w:ind w:left="3071" w:hanging="450"/>
      </w:pPr>
      <w:rPr>
        <w:rFonts w:hint="default"/>
        <w:lang w:val="en-US" w:eastAsia="en-US" w:bidi="ar-SA"/>
      </w:rPr>
    </w:lvl>
    <w:lvl w:ilvl="8" w:tplc="2858FC1C">
      <w:numFmt w:val="bullet"/>
      <w:lvlText w:val="•"/>
      <w:lvlJc w:val="left"/>
      <w:pPr>
        <w:ind w:left="3313" w:hanging="450"/>
      </w:pPr>
      <w:rPr>
        <w:rFonts w:hint="default"/>
        <w:lang w:val="en-US" w:eastAsia="en-US" w:bidi="ar-SA"/>
      </w:rPr>
    </w:lvl>
  </w:abstractNum>
  <w:abstractNum w:abstractNumId="6">
    <w:nsid w:val="398F6EE9"/>
    <w:multiLevelType w:val="hybridMultilevel"/>
    <w:tmpl w:val="5BF6721A"/>
    <w:lvl w:ilvl="0" w:tplc="D8B40166">
      <w:start w:val="1"/>
      <w:numFmt w:val="upperLetter"/>
      <w:lvlText w:val="%1)"/>
      <w:lvlJc w:val="left"/>
      <w:pPr>
        <w:ind w:left="1310" w:hanging="3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D1E5284">
      <w:numFmt w:val="bullet"/>
      <w:lvlText w:val="•"/>
      <w:lvlJc w:val="left"/>
      <w:pPr>
        <w:ind w:left="2360" w:hanging="388"/>
      </w:pPr>
      <w:rPr>
        <w:rFonts w:hint="default"/>
        <w:lang w:val="en-US" w:eastAsia="en-US" w:bidi="ar-SA"/>
      </w:rPr>
    </w:lvl>
    <w:lvl w:ilvl="2" w:tplc="27A41EE2">
      <w:numFmt w:val="bullet"/>
      <w:lvlText w:val="•"/>
      <w:lvlJc w:val="left"/>
      <w:pPr>
        <w:ind w:left="3400" w:hanging="388"/>
      </w:pPr>
      <w:rPr>
        <w:rFonts w:hint="default"/>
        <w:lang w:val="en-US" w:eastAsia="en-US" w:bidi="ar-SA"/>
      </w:rPr>
    </w:lvl>
    <w:lvl w:ilvl="3" w:tplc="15E0B826">
      <w:numFmt w:val="bullet"/>
      <w:lvlText w:val="•"/>
      <w:lvlJc w:val="left"/>
      <w:pPr>
        <w:ind w:left="4440" w:hanging="388"/>
      </w:pPr>
      <w:rPr>
        <w:rFonts w:hint="default"/>
        <w:lang w:val="en-US" w:eastAsia="en-US" w:bidi="ar-SA"/>
      </w:rPr>
    </w:lvl>
    <w:lvl w:ilvl="4" w:tplc="271A5720">
      <w:numFmt w:val="bullet"/>
      <w:lvlText w:val="•"/>
      <w:lvlJc w:val="left"/>
      <w:pPr>
        <w:ind w:left="5480" w:hanging="388"/>
      </w:pPr>
      <w:rPr>
        <w:rFonts w:hint="default"/>
        <w:lang w:val="en-US" w:eastAsia="en-US" w:bidi="ar-SA"/>
      </w:rPr>
    </w:lvl>
    <w:lvl w:ilvl="5" w:tplc="01D21706">
      <w:numFmt w:val="bullet"/>
      <w:lvlText w:val="•"/>
      <w:lvlJc w:val="left"/>
      <w:pPr>
        <w:ind w:left="6520" w:hanging="388"/>
      </w:pPr>
      <w:rPr>
        <w:rFonts w:hint="default"/>
        <w:lang w:val="en-US" w:eastAsia="en-US" w:bidi="ar-SA"/>
      </w:rPr>
    </w:lvl>
    <w:lvl w:ilvl="6" w:tplc="9B78C704">
      <w:numFmt w:val="bullet"/>
      <w:lvlText w:val="•"/>
      <w:lvlJc w:val="left"/>
      <w:pPr>
        <w:ind w:left="7560" w:hanging="388"/>
      </w:pPr>
      <w:rPr>
        <w:rFonts w:hint="default"/>
        <w:lang w:val="en-US" w:eastAsia="en-US" w:bidi="ar-SA"/>
      </w:rPr>
    </w:lvl>
    <w:lvl w:ilvl="7" w:tplc="8ED06AD0">
      <w:numFmt w:val="bullet"/>
      <w:lvlText w:val="•"/>
      <w:lvlJc w:val="left"/>
      <w:pPr>
        <w:ind w:left="8600" w:hanging="388"/>
      </w:pPr>
      <w:rPr>
        <w:rFonts w:hint="default"/>
        <w:lang w:val="en-US" w:eastAsia="en-US" w:bidi="ar-SA"/>
      </w:rPr>
    </w:lvl>
    <w:lvl w:ilvl="8" w:tplc="38E89F1E">
      <w:numFmt w:val="bullet"/>
      <w:lvlText w:val="•"/>
      <w:lvlJc w:val="left"/>
      <w:pPr>
        <w:ind w:left="9640" w:hanging="388"/>
      </w:pPr>
      <w:rPr>
        <w:rFonts w:hint="default"/>
        <w:lang w:val="en-US" w:eastAsia="en-US" w:bidi="ar-SA"/>
      </w:rPr>
    </w:lvl>
  </w:abstractNum>
  <w:abstractNum w:abstractNumId="7">
    <w:nsid w:val="41550EAC"/>
    <w:multiLevelType w:val="hybridMultilevel"/>
    <w:tmpl w:val="12B06CF0"/>
    <w:lvl w:ilvl="0" w:tplc="C4FC6D2E">
      <w:start w:val="1"/>
      <w:numFmt w:val="upperRoman"/>
      <w:lvlText w:val="%1."/>
      <w:lvlJc w:val="left"/>
      <w:pPr>
        <w:ind w:left="1372" w:hanging="45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47C8C2E">
      <w:numFmt w:val="bullet"/>
      <w:lvlText w:val="•"/>
      <w:lvlJc w:val="left"/>
      <w:pPr>
        <w:ind w:left="1621" w:hanging="450"/>
      </w:pPr>
      <w:rPr>
        <w:rFonts w:hint="default"/>
        <w:lang w:val="en-US" w:eastAsia="en-US" w:bidi="ar-SA"/>
      </w:rPr>
    </w:lvl>
    <w:lvl w:ilvl="2" w:tplc="3A1EF008">
      <w:numFmt w:val="bullet"/>
      <w:lvlText w:val="•"/>
      <w:lvlJc w:val="left"/>
      <w:pPr>
        <w:ind w:left="1863" w:hanging="450"/>
      </w:pPr>
      <w:rPr>
        <w:rFonts w:hint="default"/>
        <w:lang w:val="en-US" w:eastAsia="en-US" w:bidi="ar-SA"/>
      </w:rPr>
    </w:lvl>
    <w:lvl w:ilvl="3" w:tplc="1BCE2688">
      <w:numFmt w:val="bullet"/>
      <w:lvlText w:val="•"/>
      <w:lvlJc w:val="left"/>
      <w:pPr>
        <w:ind w:left="2105" w:hanging="450"/>
      </w:pPr>
      <w:rPr>
        <w:rFonts w:hint="default"/>
        <w:lang w:val="en-US" w:eastAsia="en-US" w:bidi="ar-SA"/>
      </w:rPr>
    </w:lvl>
    <w:lvl w:ilvl="4" w:tplc="9F282BF2">
      <w:numFmt w:val="bullet"/>
      <w:lvlText w:val="•"/>
      <w:lvlJc w:val="left"/>
      <w:pPr>
        <w:ind w:left="2346" w:hanging="450"/>
      </w:pPr>
      <w:rPr>
        <w:rFonts w:hint="default"/>
        <w:lang w:val="en-US" w:eastAsia="en-US" w:bidi="ar-SA"/>
      </w:rPr>
    </w:lvl>
    <w:lvl w:ilvl="5" w:tplc="4E1270DC">
      <w:numFmt w:val="bullet"/>
      <w:lvlText w:val="•"/>
      <w:lvlJc w:val="left"/>
      <w:pPr>
        <w:ind w:left="2588" w:hanging="450"/>
      </w:pPr>
      <w:rPr>
        <w:rFonts w:hint="default"/>
        <w:lang w:val="en-US" w:eastAsia="en-US" w:bidi="ar-SA"/>
      </w:rPr>
    </w:lvl>
    <w:lvl w:ilvl="6" w:tplc="476C6D3E">
      <w:numFmt w:val="bullet"/>
      <w:lvlText w:val="•"/>
      <w:lvlJc w:val="left"/>
      <w:pPr>
        <w:ind w:left="2830" w:hanging="450"/>
      </w:pPr>
      <w:rPr>
        <w:rFonts w:hint="default"/>
        <w:lang w:val="en-US" w:eastAsia="en-US" w:bidi="ar-SA"/>
      </w:rPr>
    </w:lvl>
    <w:lvl w:ilvl="7" w:tplc="5078698E">
      <w:numFmt w:val="bullet"/>
      <w:lvlText w:val="•"/>
      <w:lvlJc w:val="left"/>
      <w:pPr>
        <w:ind w:left="3071" w:hanging="450"/>
      </w:pPr>
      <w:rPr>
        <w:rFonts w:hint="default"/>
        <w:lang w:val="en-US" w:eastAsia="en-US" w:bidi="ar-SA"/>
      </w:rPr>
    </w:lvl>
    <w:lvl w:ilvl="8" w:tplc="E432170A">
      <w:numFmt w:val="bullet"/>
      <w:lvlText w:val="•"/>
      <w:lvlJc w:val="left"/>
      <w:pPr>
        <w:ind w:left="3313" w:hanging="450"/>
      </w:pPr>
      <w:rPr>
        <w:rFonts w:hint="default"/>
        <w:lang w:val="en-US" w:eastAsia="en-US" w:bidi="ar-SA"/>
      </w:rPr>
    </w:lvl>
  </w:abstractNum>
  <w:abstractNum w:abstractNumId="8">
    <w:nsid w:val="4AD47EC3"/>
    <w:multiLevelType w:val="hybridMultilevel"/>
    <w:tmpl w:val="81FAF09A"/>
    <w:lvl w:ilvl="0" w:tplc="E89EBAE0">
      <w:start w:val="4"/>
      <w:numFmt w:val="upperLetter"/>
      <w:lvlText w:val="%1)"/>
      <w:lvlJc w:val="left"/>
      <w:pPr>
        <w:ind w:left="838" w:hanging="3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CA6A9CA">
      <w:numFmt w:val="bullet"/>
      <w:lvlText w:val="•"/>
      <w:lvlJc w:val="left"/>
      <w:pPr>
        <w:ind w:left="1304" w:hanging="388"/>
      </w:pPr>
      <w:rPr>
        <w:rFonts w:hint="default"/>
        <w:lang w:val="en-US" w:eastAsia="en-US" w:bidi="ar-SA"/>
      </w:rPr>
    </w:lvl>
    <w:lvl w:ilvl="2" w:tplc="1E306D66">
      <w:numFmt w:val="bullet"/>
      <w:lvlText w:val="•"/>
      <w:lvlJc w:val="left"/>
      <w:pPr>
        <w:ind w:left="1769" w:hanging="388"/>
      </w:pPr>
      <w:rPr>
        <w:rFonts w:hint="default"/>
        <w:lang w:val="en-US" w:eastAsia="en-US" w:bidi="ar-SA"/>
      </w:rPr>
    </w:lvl>
    <w:lvl w:ilvl="3" w:tplc="76E811BA">
      <w:numFmt w:val="bullet"/>
      <w:lvlText w:val="•"/>
      <w:lvlJc w:val="left"/>
      <w:pPr>
        <w:ind w:left="2234" w:hanging="388"/>
      </w:pPr>
      <w:rPr>
        <w:rFonts w:hint="default"/>
        <w:lang w:val="en-US" w:eastAsia="en-US" w:bidi="ar-SA"/>
      </w:rPr>
    </w:lvl>
    <w:lvl w:ilvl="4" w:tplc="655262F8">
      <w:numFmt w:val="bullet"/>
      <w:lvlText w:val="•"/>
      <w:lvlJc w:val="left"/>
      <w:pPr>
        <w:ind w:left="2699" w:hanging="388"/>
      </w:pPr>
      <w:rPr>
        <w:rFonts w:hint="default"/>
        <w:lang w:val="en-US" w:eastAsia="en-US" w:bidi="ar-SA"/>
      </w:rPr>
    </w:lvl>
    <w:lvl w:ilvl="5" w:tplc="1C7E70DA">
      <w:numFmt w:val="bullet"/>
      <w:lvlText w:val="•"/>
      <w:lvlJc w:val="left"/>
      <w:pPr>
        <w:ind w:left="3164" w:hanging="388"/>
      </w:pPr>
      <w:rPr>
        <w:rFonts w:hint="default"/>
        <w:lang w:val="en-US" w:eastAsia="en-US" w:bidi="ar-SA"/>
      </w:rPr>
    </w:lvl>
    <w:lvl w:ilvl="6" w:tplc="DC985B8A">
      <w:numFmt w:val="bullet"/>
      <w:lvlText w:val="•"/>
      <w:lvlJc w:val="left"/>
      <w:pPr>
        <w:ind w:left="3628" w:hanging="388"/>
      </w:pPr>
      <w:rPr>
        <w:rFonts w:hint="default"/>
        <w:lang w:val="en-US" w:eastAsia="en-US" w:bidi="ar-SA"/>
      </w:rPr>
    </w:lvl>
    <w:lvl w:ilvl="7" w:tplc="4B80C62C">
      <w:numFmt w:val="bullet"/>
      <w:lvlText w:val="•"/>
      <w:lvlJc w:val="left"/>
      <w:pPr>
        <w:ind w:left="4093" w:hanging="388"/>
      </w:pPr>
      <w:rPr>
        <w:rFonts w:hint="default"/>
        <w:lang w:val="en-US" w:eastAsia="en-US" w:bidi="ar-SA"/>
      </w:rPr>
    </w:lvl>
    <w:lvl w:ilvl="8" w:tplc="323A61CA">
      <w:numFmt w:val="bullet"/>
      <w:lvlText w:val="•"/>
      <w:lvlJc w:val="left"/>
      <w:pPr>
        <w:ind w:left="4558" w:hanging="388"/>
      </w:pPr>
      <w:rPr>
        <w:rFonts w:hint="default"/>
        <w:lang w:val="en-US" w:eastAsia="en-US" w:bidi="ar-SA"/>
      </w:rPr>
    </w:lvl>
  </w:abstractNum>
  <w:abstractNum w:abstractNumId="9">
    <w:nsid w:val="551E357F"/>
    <w:multiLevelType w:val="hybridMultilevel"/>
    <w:tmpl w:val="46DE082A"/>
    <w:lvl w:ilvl="0" w:tplc="C37CDEF6">
      <w:start w:val="2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650" w:hanging="360"/>
      </w:pPr>
    </w:lvl>
    <w:lvl w:ilvl="2" w:tplc="4009001B" w:tentative="1">
      <w:start w:val="1"/>
      <w:numFmt w:val="lowerRoman"/>
      <w:lvlText w:val="%3."/>
      <w:lvlJc w:val="right"/>
      <w:pPr>
        <w:ind w:left="2370" w:hanging="180"/>
      </w:pPr>
    </w:lvl>
    <w:lvl w:ilvl="3" w:tplc="4009000F" w:tentative="1">
      <w:start w:val="1"/>
      <w:numFmt w:val="decimal"/>
      <w:lvlText w:val="%4."/>
      <w:lvlJc w:val="left"/>
      <w:pPr>
        <w:ind w:left="3090" w:hanging="360"/>
      </w:pPr>
    </w:lvl>
    <w:lvl w:ilvl="4" w:tplc="40090019" w:tentative="1">
      <w:start w:val="1"/>
      <w:numFmt w:val="lowerLetter"/>
      <w:lvlText w:val="%5."/>
      <w:lvlJc w:val="left"/>
      <w:pPr>
        <w:ind w:left="3810" w:hanging="360"/>
      </w:pPr>
    </w:lvl>
    <w:lvl w:ilvl="5" w:tplc="4009001B" w:tentative="1">
      <w:start w:val="1"/>
      <w:numFmt w:val="lowerRoman"/>
      <w:lvlText w:val="%6."/>
      <w:lvlJc w:val="right"/>
      <w:pPr>
        <w:ind w:left="4530" w:hanging="180"/>
      </w:pPr>
    </w:lvl>
    <w:lvl w:ilvl="6" w:tplc="4009000F" w:tentative="1">
      <w:start w:val="1"/>
      <w:numFmt w:val="decimal"/>
      <w:lvlText w:val="%7."/>
      <w:lvlJc w:val="left"/>
      <w:pPr>
        <w:ind w:left="5250" w:hanging="360"/>
      </w:pPr>
    </w:lvl>
    <w:lvl w:ilvl="7" w:tplc="40090019" w:tentative="1">
      <w:start w:val="1"/>
      <w:numFmt w:val="lowerLetter"/>
      <w:lvlText w:val="%8."/>
      <w:lvlJc w:val="left"/>
      <w:pPr>
        <w:ind w:left="5970" w:hanging="360"/>
      </w:pPr>
    </w:lvl>
    <w:lvl w:ilvl="8" w:tplc="40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0">
    <w:nsid w:val="5C1C7AE8"/>
    <w:multiLevelType w:val="hybridMultilevel"/>
    <w:tmpl w:val="F642EF78"/>
    <w:lvl w:ilvl="0" w:tplc="71ECED34">
      <w:start w:val="1"/>
      <w:numFmt w:val="upperLetter"/>
      <w:lvlText w:val="%1)"/>
      <w:lvlJc w:val="left"/>
      <w:pPr>
        <w:ind w:left="1310" w:hanging="3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0988EE8">
      <w:numFmt w:val="bullet"/>
      <w:lvlText w:val="•"/>
      <w:lvlJc w:val="left"/>
      <w:pPr>
        <w:ind w:left="1479" w:hanging="388"/>
      </w:pPr>
      <w:rPr>
        <w:rFonts w:hint="default"/>
        <w:lang w:val="en-US" w:eastAsia="en-US" w:bidi="ar-SA"/>
      </w:rPr>
    </w:lvl>
    <w:lvl w:ilvl="2" w:tplc="DDDAA6E4">
      <w:numFmt w:val="bullet"/>
      <w:lvlText w:val="•"/>
      <w:lvlJc w:val="left"/>
      <w:pPr>
        <w:ind w:left="1638" w:hanging="388"/>
      </w:pPr>
      <w:rPr>
        <w:rFonts w:hint="default"/>
        <w:lang w:val="en-US" w:eastAsia="en-US" w:bidi="ar-SA"/>
      </w:rPr>
    </w:lvl>
    <w:lvl w:ilvl="3" w:tplc="1F5A287E">
      <w:numFmt w:val="bullet"/>
      <w:lvlText w:val="•"/>
      <w:lvlJc w:val="left"/>
      <w:pPr>
        <w:ind w:left="1797" w:hanging="388"/>
      </w:pPr>
      <w:rPr>
        <w:rFonts w:hint="default"/>
        <w:lang w:val="en-US" w:eastAsia="en-US" w:bidi="ar-SA"/>
      </w:rPr>
    </w:lvl>
    <w:lvl w:ilvl="4" w:tplc="D1B8200A">
      <w:numFmt w:val="bullet"/>
      <w:lvlText w:val="•"/>
      <w:lvlJc w:val="left"/>
      <w:pPr>
        <w:ind w:left="1956" w:hanging="388"/>
      </w:pPr>
      <w:rPr>
        <w:rFonts w:hint="default"/>
        <w:lang w:val="en-US" w:eastAsia="en-US" w:bidi="ar-SA"/>
      </w:rPr>
    </w:lvl>
    <w:lvl w:ilvl="5" w:tplc="72964680">
      <w:numFmt w:val="bullet"/>
      <w:lvlText w:val="•"/>
      <w:lvlJc w:val="left"/>
      <w:pPr>
        <w:ind w:left="2115" w:hanging="388"/>
      </w:pPr>
      <w:rPr>
        <w:rFonts w:hint="default"/>
        <w:lang w:val="en-US" w:eastAsia="en-US" w:bidi="ar-SA"/>
      </w:rPr>
    </w:lvl>
    <w:lvl w:ilvl="6" w:tplc="345E658E">
      <w:numFmt w:val="bullet"/>
      <w:lvlText w:val="•"/>
      <w:lvlJc w:val="left"/>
      <w:pPr>
        <w:ind w:left="2275" w:hanging="388"/>
      </w:pPr>
      <w:rPr>
        <w:rFonts w:hint="default"/>
        <w:lang w:val="en-US" w:eastAsia="en-US" w:bidi="ar-SA"/>
      </w:rPr>
    </w:lvl>
    <w:lvl w:ilvl="7" w:tplc="6CB26208">
      <w:numFmt w:val="bullet"/>
      <w:lvlText w:val="•"/>
      <w:lvlJc w:val="left"/>
      <w:pPr>
        <w:ind w:left="2434" w:hanging="388"/>
      </w:pPr>
      <w:rPr>
        <w:rFonts w:hint="default"/>
        <w:lang w:val="en-US" w:eastAsia="en-US" w:bidi="ar-SA"/>
      </w:rPr>
    </w:lvl>
    <w:lvl w:ilvl="8" w:tplc="594C267C">
      <w:numFmt w:val="bullet"/>
      <w:lvlText w:val="•"/>
      <w:lvlJc w:val="left"/>
      <w:pPr>
        <w:ind w:left="2593" w:hanging="388"/>
      </w:pPr>
      <w:rPr>
        <w:rFonts w:hint="default"/>
        <w:lang w:val="en-US" w:eastAsia="en-US" w:bidi="ar-SA"/>
      </w:rPr>
    </w:lvl>
  </w:abstractNum>
  <w:abstractNum w:abstractNumId="11">
    <w:nsid w:val="5F8C371E"/>
    <w:multiLevelType w:val="hybridMultilevel"/>
    <w:tmpl w:val="68E827EC"/>
    <w:lvl w:ilvl="0" w:tplc="0F7EDA72">
      <w:start w:val="1"/>
      <w:numFmt w:val="upperRoman"/>
      <w:lvlText w:val="%1."/>
      <w:lvlJc w:val="left"/>
      <w:pPr>
        <w:ind w:left="128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F1CB0B4">
      <w:numFmt w:val="bullet"/>
      <w:lvlText w:val="•"/>
      <w:lvlJc w:val="left"/>
      <w:pPr>
        <w:ind w:left="2324" w:hanging="360"/>
      </w:pPr>
      <w:rPr>
        <w:rFonts w:hint="default"/>
        <w:lang w:val="en-US" w:eastAsia="en-US" w:bidi="ar-SA"/>
      </w:rPr>
    </w:lvl>
    <w:lvl w:ilvl="2" w:tplc="82A44D82">
      <w:numFmt w:val="bullet"/>
      <w:lvlText w:val="•"/>
      <w:lvlJc w:val="left"/>
      <w:pPr>
        <w:ind w:left="3368" w:hanging="360"/>
      </w:pPr>
      <w:rPr>
        <w:rFonts w:hint="default"/>
        <w:lang w:val="en-US" w:eastAsia="en-US" w:bidi="ar-SA"/>
      </w:rPr>
    </w:lvl>
    <w:lvl w:ilvl="3" w:tplc="C4D47AC0">
      <w:numFmt w:val="bullet"/>
      <w:lvlText w:val="•"/>
      <w:lvlJc w:val="left"/>
      <w:pPr>
        <w:ind w:left="4412" w:hanging="360"/>
      </w:pPr>
      <w:rPr>
        <w:rFonts w:hint="default"/>
        <w:lang w:val="en-US" w:eastAsia="en-US" w:bidi="ar-SA"/>
      </w:rPr>
    </w:lvl>
    <w:lvl w:ilvl="4" w:tplc="A11C1F22">
      <w:numFmt w:val="bullet"/>
      <w:lvlText w:val="•"/>
      <w:lvlJc w:val="left"/>
      <w:pPr>
        <w:ind w:left="5456" w:hanging="360"/>
      </w:pPr>
      <w:rPr>
        <w:rFonts w:hint="default"/>
        <w:lang w:val="en-US" w:eastAsia="en-US" w:bidi="ar-SA"/>
      </w:rPr>
    </w:lvl>
    <w:lvl w:ilvl="5" w:tplc="D4E4D7F4">
      <w:numFmt w:val="bullet"/>
      <w:lvlText w:val="•"/>
      <w:lvlJc w:val="left"/>
      <w:pPr>
        <w:ind w:left="6500" w:hanging="360"/>
      </w:pPr>
      <w:rPr>
        <w:rFonts w:hint="default"/>
        <w:lang w:val="en-US" w:eastAsia="en-US" w:bidi="ar-SA"/>
      </w:rPr>
    </w:lvl>
    <w:lvl w:ilvl="6" w:tplc="539045AC">
      <w:numFmt w:val="bullet"/>
      <w:lvlText w:val="•"/>
      <w:lvlJc w:val="left"/>
      <w:pPr>
        <w:ind w:left="7544" w:hanging="360"/>
      </w:pPr>
      <w:rPr>
        <w:rFonts w:hint="default"/>
        <w:lang w:val="en-US" w:eastAsia="en-US" w:bidi="ar-SA"/>
      </w:rPr>
    </w:lvl>
    <w:lvl w:ilvl="7" w:tplc="42AAFB1E">
      <w:numFmt w:val="bullet"/>
      <w:lvlText w:val="•"/>
      <w:lvlJc w:val="left"/>
      <w:pPr>
        <w:ind w:left="8588" w:hanging="360"/>
      </w:pPr>
      <w:rPr>
        <w:rFonts w:hint="default"/>
        <w:lang w:val="en-US" w:eastAsia="en-US" w:bidi="ar-SA"/>
      </w:rPr>
    </w:lvl>
    <w:lvl w:ilvl="8" w:tplc="56E4FB0E">
      <w:numFmt w:val="bullet"/>
      <w:lvlText w:val="•"/>
      <w:lvlJc w:val="left"/>
      <w:pPr>
        <w:ind w:left="9632" w:hanging="360"/>
      </w:pPr>
      <w:rPr>
        <w:rFonts w:hint="default"/>
        <w:lang w:val="en-US" w:eastAsia="en-US" w:bidi="ar-SA"/>
      </w:rPr>
    </w:lvl>
  </w:abstractNum>
  <w:abstractNum w:abstractNumId="12">
    <w:nsid w:val="60321BA1"/>
    <w:multiLevelType w:val="hybridMultilevel"/>
    <w:tmpl w:val="3FAACD3E"/>
    <w:lvl w:ilvl="0" w:tplc="51C459EA">
      <w:start w:val="1"/>
      <w:numFmt w:val="upperLetter"/>
      <w:lvlText w:val="%1)"/>
      <w:lvlJc w:val="left"/>
      <w:pPr>
        <w:ind w:left="1310" w:hanging="38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5F8F238">
      <w:numFmt w:val="bullet"/>
      <w:lvlText w:val="•"/>
      <w:lvlJc w:val="left"/>
      <w:pPr>
        <w:ind w:left="1530" w:hanging="388"/>
      </w:pPr>
      <w:rPr>
        <w:rFonts w:hint="default"/>
        <w:lang w:val="en-US" w:eastAsia="en-US" w:bidi="ar-SA"/>
      </w:rPr>
    </w:lvl>
    <w:lvl w:ilvl="2" w:tplc="00C4998C">
      <w:numFmt w:val="bullet"/>
      <w:lvlText w:val="•"/>
      <w:lvlJc w:val="left"/>
      <w:pPr>
        <w:ind w:left="1740" w:hanging="388"/>
      </w:pPr>
      <w:rPr>
        <w:rFonts w:hint="default"/>
        <w:lang w:val="en-US" w:eastAsia="en-US" w:bidi="ar-SA"/>
      </w:rPr>
    </w:lvl>
    <w:lvl w:ilvl="3" w:tplc="262EFAAC">
      <w:numFmt w:val="bullet"/>
      <w:lvlText w:val="•"/>
      <w:lvlJc w:val="left"/>
      <w:pPr>
        <w:ind w:left="1951" w:hanging="388"/>
      </w:pPr>
      <w:rPr>
        <w:rFonts w:hint="default"/>
        <w:lang w:val="en-US" w:eastAsia="en-US" w:bidi="ar-SA"/>
      </w:rPr>
    </w:lvl>
    <w:lvl w:ilvl="4" w:tplc="444221BC">
      <w:numFmt w:val="bullet"/>
      <w:lvlText w:val="•"/>
      <w:lvlJc w:val="left"/>
      <w:pPr>
        <w:ind w:left="2161" w:hanging="388"/>
      </w:pPr>
      <w:rPr>
        <w:rFonts w:hint="default"/>
        <w:lang w:val="en-US" w:eastAsia="en-US" w:bidi="ar-SA"/>
      </w:rPr>
    </w:lvl>
    <w:lvl w:ilvl="5" w:tplc="6C044E62">
      <w:numFmt w:val="bullet"/>
      <w:lvlText w:val="•"/>
      <w:lvlJc w:val="left"/>
      <w:pPr>
        <w:ind w:left="2371" w:hanging="388"/>
      </w:pPr>
      <w:rPr>
        <w:rFonts w:hint="default"/>
        <w:lang w:val="en-US" w:eastAsia="en-US" w:bidi="ar-SA"/>
      </w:rPr>
    </w:lvl>
    <w:lvl w:ilvl="6" w:tplc="75641EEC">
      <w:numFmt w:val="bullet"/>
      <w:lvlText w:val="•"/>
      <w:lvlJc w:val="left"/>
      <w:pPr>
        <w:ind w:left="2582" w:hanging="388"/>
      </w:pPr>
      <w:rPr>
        <w:rFonts w:hint="default"/>
        <w:lang w:val="en-US" w:eastAsia="en-US" w:bidi="ar-SA"/>
      </w:rPr>
    </w:lvl>
    <w:lvl w:ilvl="7" w:tplc="9268298A">
      <w:numFmt w:val="bullet"/>
      <w:lvlText w:val="•"/>
      <w:lvlJc w:val="left"/>
      <w:pPr>
        <w:ind w:left="2792" w:hanging="388"/>
      </w:pPr>
      <w:rPr>
        <w:rFonts w:hint="default"/>
        <w:lang w:val="en-US" w:eastAsia="en-US" w:bidi="ar-SA"/>
      </w:rPr>
    </w:lvl>
    <w:lvl w:ilvl="8" w:tplc="1DACAC5C">
      <w:numFmt w:val="bullet"/>
      <w:lvlText w:val="•"/>
      <w:lvlJc w:val="left"/>
      <w:pPr>
        <w:ind w:left="3002" w:hanging="388"/>
      </w:pPr>
      <w:rPr>
        <w:rFonts w:hint="default"/>
        <w:lang w:val="en-US" w:eastAsia="en-US" w:bidi="ar-SA"/>
      </w:rPr>
    </w:lvl>
  </w:abstractNum>
  <w:abstractNum w:abstractNumId="13">
    <w:nsid w:val="68F41D22"/>
    <w:multiLevelType w:val="hybridMultilevel"/>
    <w:tmpl w:val="D070D64C"/>
    <w:lvl w:ilvl="0" w:tplc="A58EB7AE">
      <w:start w:val="1"/>
      <w:numFmt w:val="upperRoman"/>
      <w:lvlText w:val="%1."/>
      <w:lvlJc w:val="left"/>
      <w:pPr>
        <w:ind w:left="1372" w:hanging="4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000F036">
      <w:numFmt w:val="bullet"/>
      <w:lvlText w:val="•"/>
      <w:lvlJc w:val="left"/>
      <w:pPr>
        <w:ind w:left="2414" w:hanging="450"/>
      </w:pPr>
      <w:rPr>
        <w:rFonts w:hint="default"/>
        <w:lang w:val="en-US" w:eastAsia="en-US" w:bidi="ar-SA"/>
      </w:rPr>
    </w:lvl>
    <w:lvl w:ilvl="2" w:tplc="D9DEAF82">
      <w:numFmt w:val="bullet"/>
      <w:lvlText w:val="•"/>
      <w:lvlJc w:val="left"/>
      <w:pPr>
        <w:ind w:left="3448" w:hanging="450"/>
      </w:pPr>
      <w:rPr>
        <w:rFonts w:hint="default"/>
        <w:lang w:val="en-US" w:eastAsia="en-US" w:bidi="ar-SA"/>
      </w:rPr>
    </w:lvl>
    <w:lvl w:ilvl="3" w:tplc="B50E874C">
      <w:numFmt w:val="bullet"/>
      <w:lvlText w:val="•"/>
      <w:lvlJc w:val="left"/>
      <w:pPr>
        <w:ind w:left="4482" w:hanging="450"/>
      </w:pPr>
      <w:rPr>
        <w:rFonts w:hint="default"/>
        <w:lang w:val="en-US" w:eastAsia="en-US" w:bidi="ar-SA"/>
      </w:rPr>
    </w:lvl>
    <w:lvl w:ilvl="4" w:tplc="F506892E">
      <w:numFmt w:val="bullet"/>
      <w:lvlText w:val="•"/>
      <w:lvlJc w:val="left"/>
      <w:pPr>
        <w:ind w:left="5516" w:hanging="450"/>
      </w:pPr>
      <w:rPr>
        <w:rFonts w:hint="default"/>
        <w:lang w:val="en-US" w:eastAsia="en-US" w:bidi="ar-SA"/>
      </w:rPr>
    </w:lvl>
    <w:lvl w:ilvl="5" w:tplc="3C283580">
      <w:numFmt w:val="bullet"/>
      <w:lvlText w:val="•"/>
      <w:lvlJc w:val="left"/>
      <w:pPr>
        <w:ind w:left="6550" w:hanging="450"/>
      </w:pPr>
      <w:rPr>
        <w:rFonts w:hint="default"/>
        <w:lang w:val="en-US" w:eastAsia="en-US" w:bidi="ar-SA"/>
      </w:rPr>
    </w:lvl>
    <w:lvl w:ilvl="6" w:tplc="FE801820">
      <w:numFmt w:val="bullet"/>
      <w:lvlText w:val="•"/>
      <w:lvlJc w:val="left"/>
      <w:pPr>
        <w:ind w:left="7584" w:hanging="450"/>
      </w:pPr>
      <w:rPr>
        <w:rFonts w:hint="default"/>
        <w:lang w:val="en-US" w:eastAsia="en-US" w:bidi="ar-SA"/>
      </w:rPr>
    </w:lvl>
    <w:lvl w:ilvl="7" w:tplc="F6F601D8">
      <w:numFmt w:val="bullet"/>
      <w:lvlText w:val="•"/>
      <w:lvlJc w:val="left"/>
      <w:pPr>
        <w:ind w:left="8618" w:hanging="450"/>
      </w:pPr>
      <w:rPr>
        <w:rFonts w:hint="default"/>
        <w:lang w:val="en-US" w:eastAsia="en-US" w:bidi="ar-SA"/>
      </w:rPr>
    </w:lvl>
    <w:lvl w:ilvl="8" w:tplc="18FCD4CE">
      <w:numFmt w:val="bullet"/>
      <w:lvlText w:val="•"/>
      <w:lvlJc w:val="left"/>
      <w:pPr>
        <w:ind w:left="9652" w:hanging="450"/>
      </w:pPr>
      <w:rPr>
        <w:rFonts w:hint="default"/>
        <w:lang w:val="en-US" w:eastAsia="en-US" w:bidi="ar-SA"/>
      </w:rPr>
    </w:lvl>
  </w:abstractNum>
  <w:abstractNum w:abstractNumId="14">
    <w:nsid w:val="77C8749A"/>
    <w:multiLevelType w:val="hybridMultilevel"/>
    <w:tmpl w:val="1C14B3EC"/>
    <w:lvl w:ilvl="0" w:tplc="DB062436">
      <w:start w:val="1"/>
      <w:numFmt w:val="upperRoman"/>
      <w:lvlText w:val="%1."/>
      <w:lvlJc w:val="left"/>
      <w:pPr>
        <w:ind w:left="1372" w:hanging="45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A7ADC30">
      <w:start w:val="1"/>
      <w:numFmt w:val="upperLetter"/>
      <w:lvlText w:val="%2)"/>
      <w:lvlJc w:val="left"/>
      <w:pPr>
        <w:ind w:left="1310" w:hanging="3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A6965DBC">
      <w:numFmt w:val="bullet"/>
      <w:lvlText w:val="•"/>
      <w:lvlJc w:val="left"/>
      <w:pPr>
        <w:ind w:left="1464" w:hanging="388"/>
      </w:pPr>
      <w:rPr>
        <w:rFonts w:hint="default"/>
        <w:lang w:val="en-US" w:eastAsia="en-US" w:bidi="ar-SA"/>
      </w:rPr>
    </w:lvl>
    <w:lvl w:ilvl="3" w:tplc="830E309A">
      <w:numFmt w:val="bullet"/>
      <w:lvlText w:val="•"/>
      <w:lvlJc w:val="left"/>
      <w:pPr>
        <w:ind w:left="1548" w:hanging="388"/>
      </w:pPr>
      <w:rPr>
        <w:rFonts w:hint="default"/>
        <w:lang w:val="en-US" w:eastAsia="en-US" w:bidi="ar-SA"/>
      </w:rPr>
    </w:lvl>
    <w:lvl w:ilvl="4" w:tplc="D8746296">
      <w:numFmt w:val="bullet"/>
      <w:lvlText w:val="•"/>
      <w:lvlJc w:val="left"/>
      <w:pPr>
        <w:ind w:left="1632" w:hanging="388"/>
      </w:pPr>
      <w:rPr>
        <w:rFonts w:hint="default"/>
        <w:lang w:val="en-US" w:eastAsia="en-US" w:bidi="ar-SA"/>
      </w:rPr>
    </w:lvl>
    <w:lvl w:ilvl="5" w:tplc="9C0A9E5C">
      <w:numFmt w:val="bullet"/>
      <w:lvlText w:val="•"/>
      <w:lvlJc w:val="left"/>
      <w:pPr>
        <w:ind w:left="1716" w:hanging="388"/>
      </w:pPr>
      <w:rPr>
        <w:rFonts w:hint="default"/>
        <w:lang w:val="en-US" w:eastAsia="en-US" w:bidi="ar-SA"/>
      </w:rPr>
    </w:lvl>
    <w:lvl w:ilvl="6" w:tplc="C540A062">
      <w:numFmt w:val="bullet"/>
      <w:lvlText w:val="•"/>
      <w:lvlJc w:val="left"/>
      <w:pPr>
        <w:ind w:left="1800" w:hanging="388"/>
      </w:pPr>
      <w:rPr>
        <w:rFonts w:hint="default"/>
        <w:lang w:val="en-US" w:eastAsia="en-US" w:bidi="ar-SA"/>
      </w:rPr>
    </w:lvl>
    <w:lvl w:ilvl="7" w:tplc="3FC27D9E">
      <w:numFmt w:val="bullet"/>
      <w:lvlText w:val="•"/>
      <w:lvlJc w:val="left"/>
      <w:pPr>
        <w:ind w:left="1884" w:hanging="388"/>
      </w:pPr>
      <w:rPr>
        <w:rFonts w:hint="default"/>
        <w:lang w:val="en-US" w:eastAsia="en-US" w:bidi="ar-SA"/>
      </w:rPr>
    </w:lvl>
    <w:lvl w:ilvl="8" w:tplc="913E7B76">
      <w:numFmt w:val="bullet"/>
      <w:lvlText w:val="•"/>
      <w:lvlJc w:val="left"/>
      <w:pPr>
        <w:ind w:left="1969" w:hanging="388"/>
      </w:pPr>
      <w:rPr>
        <w:rFonts w:hint="default"/>
        <w:lang w:val="en-US" w:eastAsia="en-US" w:bidi="ar-SA"/>
      </w:rPr>
    </w:lvl>
  </w:abstractNum>
  <w:abstractNum w:abstractNumId="15">
    <w:nsid w:val="79877D4E"/>
    <w:multiLevelType w:val="hybridMultilevel"/>
    <w:tmpl w:val="EF0C6720"/>
    <w:lvl w:ilvl="0" w:tplc="8BC8F912">
      <w:start w:val="1"/>
      <w:numFmt w:val="upperRoman"/>
      <w:lvlText w:val="%1."/>
      <w:lvlJc w:val="left"/>
      <w:pPr>
        <w:ind w:left="1372" w:hanging="45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A94C3A6">
      <w:numFmt w:val="bullet"/>
      <w:lvlText w:val="•"/>
      <w:lvlJc w:val="left"/>
      <w:pPr>
        <w:ind w:left="1584" w:hanging="450"/>
      </w:pPr>
      <w:rPr>
        <w:rFonts w:hint="default"/>
        <w:lang w:val="en-US" w:eastAsia="en-US" w:bidi="ar-SA"/>
      </w:rPr>
    </w:lvl>
    <w:lvl w:ilvl="2" w:tplc="3DCC3A9E">
      <w:numFmt w:val="bullet"/>
      <w:lvlText w:val="•"/>
      <w:lvlJc w:val="left"/>
      <w:pPr>
        <w:ind w:left="1788" w:hanging="450"/>
      </w:pPr>
      <w:rPr>
        <w:rFonts w:hint="default"/>
        <w:lang w:val="en-US" w:eastAsia="en-US" w:bidi="ar-SA"/>
      </w:rPr>
    </w:lvl>
    <w:lvl w:ilvl="3" w:tplc="3FE472E8">
      <w:numFmt w:val="bullet"/>
      <w:lvlText w:val="•"/>
      <w:lvlJc w:val="left"/>
      <w:pPr>
        <w:ind w:left="1993" w:hanging="450"/>
      </w:pPr>
      <w:rPr>
        <w:rFonts w:hint="default"/>
        <w:lang w:val="en-US" w:eastAsia="en-US" w:bidi="ar-SA"/>
      </w:rPr>
    </w:lvl>
    <w:lvl w:ilvl="4" w:tplc="A7C85192">
      <w:numFmt w:val="bullet"/>
      <w:lvlText w:val="•"/>
      <w:lvlJc w:val="left"/>
      <w:pPr>
        <w:ind w:left="2197" w:hanging="450"/>
      </w:pPr>
      <w:rPr>
        <w:rFonts w:hint="default"/>
        <w:lang w:val="en-US" w:eastAsia="en-US" w:bidi="ar-SA"/>
      </w:rPr>
    </w:lvl>
    <w:lvl w:ilvl="5" w:tplc="BE22A676">
      <w:numFmt w:val="bullet"/>
      <w:lvlText w:val="•"/>
      <w:lvlJc w:val="left"/>
      <w:pPr>
        <w:ind w:left="2401" w:hanging="450"/>
      </w:pPr>
      <w:rPr>
        <w:rFonts w:hint="default"/>
        <w:lang w:val="en-US" w:eastAsia="en-US" w:bidi="ar-SA"/>
      </w:rPr>
    </w:lvl>
    <w:lvl w:ilvl="6" w:tplc="A292272E">
      <w:numFmt w:val="bullet"/>
      <w:lvlText w:val="•"/>
      <w:lvlJc w:val="left"/>
      <w:pPr>
        <w:ind w:left="2606" w:hanging="450"/>
      </w:pPr>
      <w:rPr>
        <w:rFonts w:hint="default"/>
        <w:lang w:val="en-US" w:eastAsia="en-US" w:bidi="ar-SA"/>
      </w:rPr>
    </w:lvl>
    <w:lvl w:ilvl="7" w:tplc="96ACD758">
      <w:numFmt w:val="bullet"/>
      <w:lvlText w:val="•"/>
      <w:lvlJc w:val="left"/>
      <w:pPr>
        <w:ind w:left="2810" w:hanging="450"/>
      </w:pPr>
      <w:rPr>
        <w:rFonts w:hint="default"/>
        <w:lang w:val="en-US" w:eastAsia="en-US" w:bidi="ar-SA"/>
      </w:rPr>
    </w:lvl>
    <w:lvl w:ilvl="8" w:tplc="0560A4FA">
      <w:numFmt w:val="bullet"/>
      <w:lvlText w:val="•"/>
      <w:lvlJc w:val="left"/>
      <w:pPr>
        <w:ind w:left="3014" w:hanging="450"/>
      </w:pPr>
      <w:rPr>
        <w:rFonts w:hint="default"/>
        <w:lang w:val="en-US" w:eastAsia="en-US" w:bidi="ar-SA"/>
      </w:rPr>
    </w:lvl>
  </w:abstractNum>
  <w:num w:numId="1">
    <w:abstractNumId w:val="8"/>
  </w:num>
  <w:num w:numId="2">
    <w:abstractNumId w:val="0"/>
  </w:num>
  <w:num w:numId="3">
    <w:abstractNumId w:val="1"/>
  </w:num>
  <w:num w:numId="4">
    <w:abstractNumId w:val="5"/>
  </w:num>
  <w:num w:numId="5">
    <w:abstractNumId w:val="7"/>
  </w:num>
  <w:num w:numId="6">
    <w:abstractNumId w:val="3"/>
  </w:num>
  <w:num w:numId="7">
    <w:abstractNumId w:val="4"/>
  </w:num>
  <w:num w:numId="8">
    <w:abstractNumId w:val="2"/>
  </w:num>
  <w:num w:numId="9">
    <w:abstractNumId w:val="14"/>
  </w:num>
  <w:num w:numId="10">
    <w:abstractNumId w:val="12"/>
  </w:num>
  <w:num w:numId="11">
    <w:abstractNumId w:val="15"/>
  </w:num>
  <w:num w:numId="12">
    <w:abstractNumId w:val="10"/>
  </w:num>
  <w:num w:numId="13">
    <w:abstractNumId w:val="13"/>
  </w:num>
  <w:num w:numId="14">
    <w:abstractNumId w:val="6"/>
  </w:num>
  <w:num w:numId="15">
    <w:abstractNumId w:val="11"/>
  </w:num>
  <w:num w:numId="16">
    <w:abstractNumId w:val="9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94D1A"/>
    <w:rsid w:val="001A537B"/>
    <w:rsid w:val="00894D1A"/>
    <w:rsid w:val="009B2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C5818FA-16CD-40B1-90B1-C1B09D854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2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310" w:hanging="389"/>
    </w:pPr>
  </w:style>
  <w:style w:type="paragraph" w:customStyle="1" w:styleId="TableParagraph">
    <w:name w:val="Table Paragraph"/>
    <w:basedOn w:val="Normal"/>
    <w:uiPriority w:val="1"/>
    <w:qFormat/>
    <w:pPr>
      <w:spacing w:line="614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1303</Words>
  <Characters>7429</Characters>
  <Application>Microsoft Office Word</Application>
  <DocSecurity>0</DocSecurity>
  <Lines>61</Lines>
  <Paragraphs>17</Paragraphs>
  <ScaleCrop>false</ScaleCrop>
  <Company/>
  <LinksUpToDate>false</LinksUpToDate>
  <CharactersWithSpaces>8715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Alfjaneirtnjanjgahjktnm,brazjklhhjkznm,</dc:title>
  <dc:creator>MHE</dc:creator>
  <cp:lastModifiedBy>Microsoft account</cp:lastModifiedBy>
  <cp:revision>3</cp:revision>
  <dcterms:created xsi:type="dcterms:W3CDTF">2021-06-05T01:39:00Z</dcterms:created>
  <dcterms:modified xsi:type="dcterms:W3CDTF">2021-06-05T05:52:00Z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2016-09-17T00:00:00Z</vt:filetime>
  </property>
  <property fmtid="{D5CDD505-2E9C-101B-9397-08002B2CF9AE}" pid="3" name="Creator">
    <vt:lpwstr>Writer</vt:lpwstr>
  </property>
  <property fmtid="{D5CDD505-2E9C-101B-9397-08002B2CF9AE}" pid="4" name="LastSaved">
    <vt:filetime>2016-09-17T00:00:00Z</vt:filetime>
  </property>
</Properties>
</file>