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6FF" w:rsidRPr="00AA46FF" w:rsidRDefault="00370055" w:rsidP="00370055">
      <w:pPr>
        <w:pStyle w:val="BodyText"/>
        <w:spacing w:before="8"/>
        <w:ind w:left="0"/>
        <w:rPr>
          <w:rFonts w:asciiTheme="minorHAnsi" w:hAnsiTheme="minorHAnsi" w:cstheme="minorHAnsi"/>
        </w:rPr>
      </w:pPr>
      <w:bookmarkStart w:id="0" w:name="_GoBack"/>
      <w:r w:rsidRPr="00AA46FF">
        <w:rPr>
          <w:rFonts w:asciiTheme="minorHAnsi" w:hAnsiTheme="minorHAnsi" w:cstheme="minorHAnsi"/>
        </w:rPr>
        <w:t>Texas Tech University</w:t>
      </w:r>
    </w:p>
    <w:p w:rsidR="00370055" w:rsidRPr="00AA46FF" w:rsidRDefault="00370055" w:rsidP="00370055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AA46FF">
        <w:rPr>
          <w:rFonts w:asciiTheme="minorHAnsi" w:hAnsiTheme="minorHAnsi" w:cstheme="minorHAnsi"/>
        </w:rPr>
        <w:t>MGT 3370</w:t>
      </w:r>
    </w:p>
    <w:p w:rsidR="00370055" w:rsidRPr="00AA46FF" w:rsidRDefault="00370055" w:rsidP="00AA46FF">
      <w:pPr>
        <w:pStyle w:val="BodyText"/>
        <w:spacing w:before="1"/>
        <w:ind w:left="0"/>
        <w:rPr>
          <w:rFonts w:asciiTheme="minorHAnsi" w:hAnsiTheme="minorHAnsi" w:cstheme="minorHAnsi"/>
        </w:rPr>
      </w:pPr>
      <w:r w:rsidRPr="00AA46FF">
        <w:rPr>
          <w:rFonts w:asciiTheme="minorHAnsi" w:hAnsiTheme="minorHAnsi" w:cstheme="minorHAnsi"/>
        </w:rPr>
        <w:t>Chapter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15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Quiz</w:t>
      </w:r>
    </w:p>
    <w:p w:rsidR="00AA46FF" w:rsidRPr="00AA46FF" w:rsidRDefault="00AA46FF" w:rsidP="00AA46FF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ANSWERS ARE BOLD</w:t>
      </w:r>
    </w:p>
    <w:p w:rsidR="00370055" w:rsidRPr="00AA46FF" w:rsidRDefault="00AA46FF" w:rsidP="00AA46FF">
      <w:pPr>
        <w:tabs>
          <w:tab w:val="left" w:pos="822"/>
          <w:tab w:val="left" w:pos="9343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AA46FF">
        <w:rPr>
          <w:rFonts w:asciiTheme="minorHAnsi" w:hAnsiTheme="minorHAnsi" w:cstheme="minorHAnsi"/>
        </w:rPr>
        <w:t>1)</w:t>
      </w:r>
      <w:r w:rsidR="00370055" w:rsidRPr="00AA46FF">
        <w:rPr>
          <w:rFonts w:asciiTheme="minorHAnsi" w:hAnsiTheme="minorHAnsi" w:cstheme="minorHAnsi"/>
        </w:rPr>
        <w:t>Texting</w:t>
      </w:r>
      <w:proofErr w:type="gramEnd"/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while</w:t>
      </w:r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participating</w:t>
      </w:r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in</w:t>
      </w:r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a</w:t>
      </w:r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meeting</w:t>
      </w:r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or</w:t>
      </w:r>
      <w:r w:rsidR="00370055" w:rsidRPr="00AA46FF">
        <w:rPr>
          <w:rFonts w:asciiTheme="minorHAnsi" w:hAnsiTheme="minorHAnsi" w:cstheme="minorHAnsi"/>
          <w:spacing w:val="-5"/>
        </w:rPr>
        <w:t xml:space="preserve"> </w:t>
      </w:r>
      <w:r w:rsidR="00370055" w:rsidRPr="00AA46FF">
        <w:rPr>
          <w:rFonts w:asciiTheme="minorHAnsi" w:hAnsiTheme="minorHAnsi" w:cstheme="minorHAnsi"/>
        </w:rPr>
        <w:t>group</w:t>
      </w:r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conference</w:t>
      </w:r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call</w:t>
      </w:r>
      <w:r w:rsidR="00370055" w:rsidRPr="00AA46FF">
        <w:rPr>
          <w:rFonts w:asciiTheme="minorHAnsi" w:hAnsiTheme="minorHAnsi" w:cstheme="minorHAnsi"/>
          <w:spacing w:val="-5"/>
        </w:rPr>
        <w:t xml:space="preserve"> </w:t>
      </w:r>
      <w:r w:rsidR="00370055" w:rsidRPr="00AA46FF">
        <w:rPr>
          <w:rFonts w:asciiTheme="minorHAnsi" w:hAnsiTheme="minorHAnsi" w:cstheme="minorHAnsi"/>
        </w:rPr>
        <w:t>is</w:t>
      </w:r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an</w:t>
      </w:r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example</w:t>
      </w:r>
      <w:r w:rsidR="00370055" w:rsidRPr="00AA46FF">
        <w:rPr>
          <w:rFonts w:asciiTheme="minorHAnsi" w:hAnsiTheme="minorHAnsi" w:cstheme="minorHAnsi"/>
          <w:spacing w:val="-4"/>
        </w:rPr>
        <w:t xml:space="preserve"> </w:t>
      </w:r>
      <w:r w:rsidR="00370055" w:rsidRPr="00AA46FF">
        <w:rPr>
          <w:rFonts w:asciiTheme="minorHAnsi" w:hAnsiTheme="minorHAnsi" w:cstheme="minorHAnsi"/>
        </w:rPr>
        <w:t>of</w:t>
      </w:r>
      <w:r w:rsidR="00370055" w:rsidRPr="00AA46FF">
        <w:rPr>
          <w:rFonts w:asciiTheme="minorHAnsi" w:hAnsiTheme="minorHAnsi" w:cstheme="minorHAnsi"/>
          <w:u w:val="single"/>
        </w:rPr>
        <w:tab/>
      </w:r>
      <w:r w:rsidR="00370055" w:rsidRPr="00AA46FF">
        <w:rPr>
          <w:rFonts w:asciiTheme="minorHAnsi" w:hAnsiTheme="minorHAnsi" w:cstheme="minorHAnsi"/>
        </w:rPr>
        <w:t>.</w:t>
      </w:r>
    </w:p>
    <w:p w:rsidR="00370055" w:rsidRPr="00AA46FF" w:rsidRDefault="00370055" w:rsidP="00370055">
      <w:pPr>
        <w:pStyle w:val="Heading1"/>
        <w:rPr>
          <w:rFonts w:asciiTheme="minorHAnsi" w:hAnsiTheme="minorHAnsi" w:cstheme="minorHAnsi"/>
        </w:rPr>
      </w:pPr>
      <w:proofErr w:type="spellStart"/>
      <w:r w:rsidRPr="00AA46FF">
        <w:rPr>
          <w:rFonts w:asciiTheme="minorHAnsi" w:hAnsiTheme="minorHAnsi" w:cstheme="minorHAnsi"/>
        </w:rPr>
        <w:t>Multicommunicating</w:t>
      </w:r>
      <w:proofErr w:type="spellEnd"/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right="701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Which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following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communication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styles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would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women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not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use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more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often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than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men?</w:t>
      </w:r>
      <w:r w:rsidRPr="00AA46FF">
        <w:rPr>
          <w:rFonts w:asciiTheme="minorHAnsi" w:hAnsiTheme="minorHAnsi" w:cstheme="minorHAnsi"/>
          <w:spacing w:val="-1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</w:tabs>
        <w:ind w:left="822" w:right="701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Be direct when telling others</w:t>
      </w:r>
      <w:r w:rsidRPr="00AA46FF">
        <w:rPr>
          <w:rFonts w:asciiTheme="minorHAnsi" w:hAnsiTheme="minorHAnsi" w:cstheme="minorHAnsi"/>
          <w:b/>
          <w:spacing w:val="-1"/>
        </w:rPr>
        <w:t xml:space="preserve"> </w:t>
      </w:r>
      <w:r w:rsidRPr="00AA46FF">
        <w:rPr>
          <w:rFonts w:asciiTheme="minorHAnsi" w:hAnsiTheme="minorHAnsi" w:cstheme="minorHAnsi"/>
          <w:b/>
        </w:rPr>
        <w:t>what</w:t>
      </w:r>
      <w:r w:rsidRPr="00AA46FF">
        <w:rPr>
          <w:rFonts w:asciiTheme="minorHAnsi" w:hAnsiTheme="minorHAnsi" w:cstheme="minorHAnsi"/>
          <w:b/>
          <w:spacing w:val="1"/>
        </w:rPr>
        <w:t xml:space="preserve"> </w:t>
      </w:r>
      <w:r w:rsidRPr="00AA46FF">
        <w:rPr>
          <w:rFonts w:asciiTheme="minorHAnsi" w:hAnsiTheme="minorHAnsi" w:cstheme="minorHAnsi"/>
          <w:b/>
        </w:rPr>
        <w:t>to</w:t>
      </w:r>
      <w:r w:rsidRPr="00AA46FF">
        <w:rPr>
          <w:rFonts w:asciiTheme="minorHAnsi" w:hAnsiTheme="minorHAnsi" w:cstheme="minorHAnsi"/>
          <w:b/>
          <w:spacing w:val="-2"/>
        </w:rPr>
        <w:t xml:space="preserve"> </w:t>
      </w:r>
      <w:r w:rsidRPr="00AA46FF">
        <w:rPr>
          <w:rFonts w:asciiTheme="minorHAnsi" w:hAnsiTheme="minorHAnsi" w:cstheme="minorHAnsi"/>
          <w:b/>
        </w:rPr>
        <w:t>do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spacing w:line="252" w:lineRule="exact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Which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following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not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one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three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types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formal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 xml:space="preserve">communication? </w:t>
      </w:r>
    </w:p>
    <w:p w:rsidR="00370055" w:rsidRPr="00AA46FF" w:rsidRDefault="00370055" w:rsidP="00AA46FF">
      <w:pPr>
        <w:pStyle w:val="ListParagraph"/>
        <w:tabs>
          <w:tab w:val="left" w:pos="822"/>
        </w:tabs>
        <w:spacing w:line="252" w:lineRule="exact"/>
        <w:ind w:left="822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Grapevine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  <w:tab w:val="left" w:pos="1606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u w:val="single"/>
        </w:rPr>
        <w:t xml:space="preserve"> </w:t>
      </w:r>
      <w:r w:rsidRPr="00AA46FF">
        <w:rPr>
          <w:rFonts w:asciiTheme="minorHAnsi" w:hAnsiTheme="minorHAnsi" w:cstheme="minorHAnsi"/>
          <w:u w:val="single"/>
        </w:rPr>
        <w:tab/>
      </w:r>
      <w:proofErr w:type="gramStart"/>
      <w:r w:rsidRPr="00AA46FF">
        <w:rPr>
          <w:rFonts w:asciiTheme="minorHAnsi" w:hAnsiTheme="minorHAnsi" w:cstheme="minorHAnsi"/>
        </w:rPr>
        <w:t>beliefs</w:t>
      </w:r>
      <w:proofErr w:type="gramEnd"/>
      <w:r w:rsidRPr="00AA46FF">
        <w:rPr>
          <w:rFonts w:asciiTheme="minorHAnsi" w:hAnsiTheme="minorHAnsi" w:cstheme="minorHAnsi"/>
          <w:spacing w:val="-6"/>
        </w:rPr>
        <w:t xml:space="preserve"> </w:t>
      </w:r>
      <w:r w:rsidRPr="00AA46FF">
        <w:rPr>
          <w:rFonts w:asciiTheme="minorHAnsi" w:hAnsiTheme="minorHAnsi" w:cstheme="minorHAnsi"/>
        </w:rPr>
        <w:t>about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certain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group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people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are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stereotypes.</w:t>
      </w:r>
      <w:r w:rsidRPr="00AA46FF">
        <w:rPr>
          <w:rFonts w:asciiTheme="minorHAnsi" w:hAnsiTheme="minorHAnsi" w:cstheme="minorHAnsi"/>
          <w:spacing w:val="-3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  <w:tab w:val="left" w:pos="1606"/>
        </w:tabs>
        <w:spacing w:line="252" w:lineRule="exact"/>
        <w:ind w:left="822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Oversimplified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One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violation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privacy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identity</w:t>
      </w:r>
      <w:r w:rsidRPr="00AA46FF">
        <w:rPr>
          <w:rFonts w:asciiTheme="minorHAnsi" w:hAnsiTheme="minorHAnsi" w:cstheme="minorHAnsi"/>
          <w:spacing w:val="-7"/>
        </w:rPr>
        <w:t xml:space="preserve"> </w:t>
      </w:r>
      <w:r w:rsidRPr="00AA46FF">
        <w:rPr>
          <w:rFonts w:asciiTheme="minorHAnsi" w:hAnsiTheme="minorHAnsi" w:cstheme="minorHAnsi"/>
        </w:rPr>
        <w:t>theft,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downside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digital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 xml:space="preserve">age. </w:t>
      </w:r>
    </w:p>
    <w:p w:rsidR="00370055" w:rsidRPr="00AA46FF" w:rsidRDefault="00370055" w:rsidP="00AA46FF">
      <w:pPr>
        <w:pStyle w:val="ListParagraph"/>
        <w:tabs>
          <w:tab w:val="left" w:pos="822"/>
        </w:tabs>
        <w:spacing w:line="252" w:lineRule="exact"/>
        <w:ind w:left="822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True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spacing w:line="253" w:lineRule="exact"/>
        <w:ind w:hanging="361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Which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type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communication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highest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in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media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 xml:space="preserve">richness? </w:t>
      </w:r>
    </w:p>
    <w:p w:rsidR="00370055" w:rsidRPr="00AA46FF" w:rsidRDefault="00370055" w:rsidP="00AA46FF">
      <w:pPr>
        <w:pStyle w:val="ListParagraph"/>
        <w:tabs>
          <w:tab w:val="left" w:pos="822"/>
        </w:tabs>
        <w:spacing w:line="253" w:lineRule="exact"/>
        <w:ind w:left="822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Face-to-face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spacing w:before="1"/>
        <w:ind w:left="821" w:right="536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6"/>
        </w:rPr>
        <w:t xml:space="preserve"> </w:t>
      </w:r>
      <w:r w:rsidRPr="00AA46FF">
        <w:rPr>
          <w:rFonts w:asciiTheme="minorHAnsi" w:hAnsiTheme="minorHAnsi" w:cstheme="minorHAnsi"/>
        </w:rPr>
        <w:t>unofficial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communication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system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informal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organization,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system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gossip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and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rumor,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known as jargon.</w:t>
      </w:r>
      <w:r w:rsidRPr="00AA46FF">
        <w:rPr>
          <w:rFonts w:asciiTheme="minorHAnsi" w:hAnsiTheme="minorHAnsi" w:cstheme="minorHAnsi"/>
          <w:spacing w:val="1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</w:tabs>
        <w:spacing w:before="1"/>
        <w:ind w:right="536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False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left="821" w:right="122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People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who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enjoy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social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camaraderie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office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setting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will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probably</w:t>
      </w:r>
      <w:r w:rsidRPr="00AA46FF">
        <w:rPr>
          <w:rFonts w:asciiTheme="minorHAnsi" w:hAnsiTheme="minorHAnsi" w:cstheme="minorHAnsi"/>
          <w:spacing w:val="-6"/>
        </w:rPr>
        <w:t xml:space="preserve"> </w:t>
      </w:r>
      <w:r w:rsidRPr="00AA46FF">
        <w:rPr>
          <w:rFonts w:asciiTheme="minorHAnsi" w:hAnsiTheme="minorHAnsi" w:cstheme="minorHAnsi"/>
        </w:rPr>
        <w:t>like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telecommuting.</w:t>
      </w:r>
      <w:r w:rsidRPr="00AA46FF">
        <w:rPr>
          <w:rFonts w:asciiTheme="minorHAnsi" w:hAnsiTheme="minorHAnsi" w:cstheme="minorHAnsi"/>
          <w:spacing w:val="1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</w:tabs>
        <w:ind w:right="1220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False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left="821" w:right="483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top-down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system,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variant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SQ3R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system,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designed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help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you improve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your writing.</w:t>
      </w:r>
      <w:r w:rsidRPr="00AA46FF">
        <w:rPr>
          <w:rFonts w:asciiTheme="minorHAnsi" w:hAnsiTheme="minorHAnsi" w:cstheme="minorHAnsi"/>
          <w:spacing w:val="2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</w:tabs>
        <w:ind w:right="483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False</w:t>
      </w:r>
    </w:p>
    <w:p w:rsidR="00370055" w:rsidRPr="00AA46FF" w:rsidRDefault="00370055" w:rsidP="00370055">
      <w:pPr>
        <w:rPr>
          <w:rFonts w:asciiTheme="minorHAnsi" w:hAnsiTheme="minorHAnsi" w:cstheme="minorHAnsi"/>
        </w:rPr>
        <w:sectPr w:rsidR="00370055" w:rsidRPr="00AA46FF">
          <w:pgSz w:w="12240" w:h="15840"/>
          <w:pgMar w:top="1360" w:right="1280" w:bottom="280" w:left="1340" w:header="720" w:footer="720" w:gutter="0"/>
          <w:cols w:space="720"/>
        </w:sectPr>
      </w:pP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spacing w:before="1"/>
        <w:ind w:left="821" w:right="541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telephone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you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use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speak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another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person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an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example of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which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part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communication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process?</w:t>
      </w:r>
    </w:p>
    <w:p w:rsidR="00370055" w:rsidRPr="00AA46FF" w:rsidRDefault="00370055" w:rsidP="00AA46FF">
      <w:pPr>
        <w:pStyle w:val="ListParagraph"/>
        <w:tabs>
          <w:tab w:val="left" w:pos="822"/>
        </w:tabs>
        <w:spacing w:before="1"/>
        <w:ind w:right="541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spacing w:val="3"/>
        </w:rPr>
        <w:t xml:space="preserve"> </w:t>
      </w:r>
      <w:r w:rsidRPr="00AA46FF">
        <w:rPr>
          <w:rFonts w:asciiTheme="minorHAnsi" w:hAnsiTheme="minorHAnsi" w:cstheme="minorHAnsi"/>
          <w:b/>
        </w:rPr>
        <w:t>Medium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left="821" w:right="189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External communication flows between people inside and outside the organization,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including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stakeholders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such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as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customers,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suppliers,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shareholders,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or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other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owners,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and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so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on.</w:t>
      </w:r>
      <w:r w:rsidRPr="00AA46FF">
        <w:rPr>
          <w:rFonts w:asciiTheme="minorHAnsi" w:hAnsiTheme="minorHAnsi" w:cstheme="minorHAnsi"/>
          <w:spacing w:val="1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</w:tabs>
        <w:ind w:right="189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True</w:t>
      </w:r>
    </w:p>
    <w:p w:rsidR="00370055" w:rsidRPr="00AA46FF" w:rsidRDefault="00370055" w:rsidP="00370055">
      <w:pPr>
        <w:pStyle w:val="BodyText"/>
        <w:spacing w:before="6"/>
        <w:ind w:left="0"/>
        <w:rPr>
          <w:rFonts w:asciiTheme="minorHAnsi" w:hAnsiTheme="minorHAnsi" w:cstheme="minorHAnsi"/>
          <w:b/>
        </w:rPr>
      </w:pP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left="821" w:right="837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Dissemination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transfer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information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and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understanding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from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one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person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another.</w:t>
      </w:r>
    </w:p>
    <w:p w:rsidR="00370055" w:rsidRPr="00AA46FF" w:rsidRDefault="00370055" w:rsidP="00AA46FF">
      <w:pPr>
        <w:pStyle w:val="ListParagraph"/>
        <w:tabs>
          <w:tab w:val="left" w:pos="822"/>
        </w:tabs>
        <w:ind w:right="837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A46FF">
        <w:rPr>
          <w:rFonts w:asciiTheme="minorHAnsi" w:hAnsiTheme="minorHAnsi" w:cstheme="minorHAnsi"/>
          <w:b/>
        </w:rPr>
        <w:t>Flase</w:t>
      </w:r>
      <w:proofErr w:type="spellEnd"/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spacing w:before="1"/>
        <w:ind w:left="821" w:right="616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Communication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has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been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said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be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process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consisting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“a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sender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transmitting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message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through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media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receiver who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responds.”</w:t>
      </w:r>
      <w:r w:rsidRPr="00AA46FF">
        <w:rPr>
          <w:rFonts w:asciiTheme="minorHAnsi" w:hAnsiTheme="minorHAnsi" w:cstheme="minorHAnsi"/>
          <w:spacing w:val="2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</w:tabs>
        <w:spacing w:before="1"/>
        <w:ind w:right="616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True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  <w:tab w:val="left" w:pos="3194"/>
        </w:tabs>
        <w:ind w:left="821" w:right="417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When a pharmacist can’t read a prescription because of a doctor’s poor handwriting, it</w:t>
      </w:r>
      <w:r w:rsidRPr="00AA46FF">
        <w:rPr>
          <w:rFonts w:asciiTheme="minorHAnsi" w:hAnsiTheme="minorHAnsi" w:cstheme="minorHAnsi"/>
          <w:spacing w:val="-59"/>
        </w:rPr>
        <w:t xml:space="preserve"> </w:t>
      </w:r>
      <w:r w:rsidRPr="00AA46FF">
        <w:rPr>
          <w:rFonts w:asciiTheme="minorHAnsi" w:hAnsiTheme="minorHAnsi" w:cstheme="minorHAnsi"/>
        </w:rPr>
        <w:t>can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be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due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u w:val="single"/>
        </w:rPr>
        <w:tab/>
      </w:r>
      <w:r w:rsidRPr="00AA46FF">
        <w:rPr>
          <w:rFonts w:asciiTheme="minorHAnsi" w:hAnsiTheme="minorHAnsi" w:cstheme="minorHAnsi"/>
        </w:rPr>
        <w:t>, which is defined as any disturbance that interferes with the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transmission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message.</w:t>
      </w:r>
      <w:r w:rsidRPr="00AA46FF">
        <w:rPr>
          <w:rFonts w:asciiTheme="minorHAnsi" w:hAnsiTheme="minorHAnsi" w:cstheme="minorHAnsi"/>
          <w:spacing w:val="2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  <w:tab w:val="left" w:pos="3194"/>
        </w:tabs>
        <w:ind w:right="417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Noise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spacing w:line="253" w:lineRule="exact"/>
        <w:ind w:hanging="361"/>
        <w:jc w:val="both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15"/>
        </w:rPr>
        <w:t xml:space="preserve"> </w:t>
      </w:r>
      <w:r w:rsidRPr="00AA46FF">
        <w:rPr>
          <w:rFonts w:asciiTheme="minorHAnsi" w:hAnsiTheme="minorHAnsi" w:cstheme="minorHAnsi"/>
        </w:rPr>
        <w:t>rich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medium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more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effective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with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routine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situations.</w:t>
      </w:r>
      <w:r w:rsidRPr="00AA46FF">
        <w:rPr>
          <w:rFonts w:asciiTheme="minorHAnsi" w:hAnsiTheme="minorHAnsi" w:cstheme="minorHAnsi"/>
          <w:spacing w:val="-1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</w:tabs>
        <w:spacing w:line="253" w:lineRule="exact"/>
        <w:ind w:left="822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False</w:t>
      </w:r>
    </w:p>
    <w:p w:rsidR="00370055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AA46FF">
        <w:rPr>
          <w:rFonts w:asciiTheme="minorHAnsi" w:hAnsiTheme="minorHAnsi" w:cstheme="minorHAnsi"/>
        </w:rPr>
        <w:t>Which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following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not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suggested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strategy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for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laying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out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your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ideas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in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writing?</w:t>
      </w:r>
    </w:p>
    <w:p w:rsidR="00370055" w:rsidRPr="00AA46FF" w:rsidRDefault="00370055" w:rsidP="00370055">
      <w:pPr>
        <w:pStyle w:val="Heading1"/>
        <w:spacing w:before="1"/>
        <w:jc w:val="both"/>
        <w:rPr>
          <w:rFonts w:asciiTheme="minorHAnsi" w:hAnsiTheme="minorHAnsi" w:cstheme="minorHAnsi"/>
        </w:rPr>
      </w:pPr>
      <w:r w:rsidRPr="00AA46FF">
        <w:rPr>
          <w:rFonts w:asciiTheme="minorHAnsi" w:hAnsiTheme="minorHAnsi" w:cstheme="minorHAnsi"/>
        </w:rPr>
        <w:t>Complex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general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left="821" w:right="523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Which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following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good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tip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for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being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an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effective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writer?</w:t>
      </w:r>
      <w:r w:rsidRPr="00AA46FF">
        <w:rPr>
          <w:rFonts w:asciiTheme="minorHAnsi" w:hAnsiTheme="minorHAnsi" w:cstheme="minorHAnsi"/>
          <w:spacing w:val="-1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</w:tabs>
        <w:ind w:right="523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Keep</w:t>
      </w:r>
      <w:r w:rsidRPr="00AA46FF">
        <w:rPr>
          <w:rFonts w:asciiTheme="minorHAnsi" w:hAnsiTheme="minorHAnsi" w:cstheme="minorHAnsi"/>
          <w:b/>
          <w:spacing w:val="-2"/>
        </w:rPr>
        <w:t xml:space="preserve"> </w:t>
      </w:r>
      <w:r w:rsidRPr="00AA46FF">
        <w:rPr>
          <w:rFonts w:asciiTheme="minorHAnsi" w:hAnsiTheme="minorHAnsi" w:cstheme="minorHAnsi"/>
          <w:b/>
        </w:rPr>
        <w:t>it</w:t>
      </w:r>
      <w:r w:rsidRPr="00AA46FF">
        <w:rPr>
          <w:rFonts w:asciiTheme="minorHAnsi" w:hAnsiTheme="minorHAnsi" w:cstheme="minorHAnsi"/>
          <w:b/>
          <w:spacing w:val="-2"/>
        </w:rPr>
        <w:t xml:space="preserve"> </w:t>
      </w:r>
      <w:r w:rsidRPr="00AA46FF">
        <w:rPr>
          <w:rFonts w:asciiTheme="minorHAnsi" w:hAnsiTheme="minorHAnsi" w:cstheme="minorHAnsi"/>
          <w:b/>
        </w:rPr>
        <w:t>simple;</w:t>
      </w:r>
      <w:r w:rsidRPr="00AA46FF">
        <w:rPr>
          <w:rFonts w:asciiTheme="minorHAnsi" w:hAnsiTheme="minorHAnsi" w:cstheme="minorHAnsi"/>
          <w:b/>
          <w:spacing w:val="-3"/>
        </w:rPr>
        <w:t xml:space="preserve"> </w:t>
      </w:r>
      <w:r w:rsidRPr="00AA46FF">
        <w:rPr>
          <w:rFonts w:asciiTheme="minorHAnsi" w:hAnsiTheme="minorHAnsi" w:cstheme="minorHAnsi"/>
          <w:b/>
        </w:rPr>
        <w:t>use</w:t>
      </w:r>
      <w:r w:rsidRPr="00AA46FF">
        <w:rPr>
          <w:rFonts w:asciiTheme="minorHAnsi" w:hAnsiTheme="minorHAnsi" w:cstheme="minorHAnsi"/>
          <w:b/>
          <w:spacing w:val="-58"/>
        </w:rPr>
        <w:t xml:space="preserve"> </w:t>
      </w:r>
      <w:r w:rsidRPr="00AA46FF">
        <w:rPr>
          <w:rFonts w:asciiTheme="minorHAnsi" w:hAnsiTheme="minorHAnsi" w:cstheme="minorHAnsi"/>
          <w:b/>
        </w:rPr>
        <w:t>short words,</w:t>
      </w:r>
      <w:r w:rsidRPr="00AA46FF">
        <w:rPr>
          <w:rFonts w:asciiTheme="minorHAnsi" w:hAnsiTheme="minorHAnsi" w:cstheme="minorHAnsi"/>
          <w:b/>
          <w:spacing w:val="1"/>
        </w:rPr>
        <w:t xml:space="preserve"> </w:t>
      </w:r>
      <w:r w:rsidRPr="00AA46FF">
        <w:rPr>
          <w:rFonts w:asciiTheme="minorHAnsi" w:hAnsiTheme="minorHAnsi" w:cstheme="minorHAnsi"/>
          <w:b/>
        </w:rPr>
        <w:t>sentences,</w:t>
      </w:r>
      <w:r w:rsidRPr="00AA46FF">
        <w:rPr>
          <w:rFonts w:asciiTheme="minorHAnsi" w:hAnsiTheme="minorHAnsi" w:cstheme="minorHAnsi"/>
          <w:b/>
          <w:spacing w:val="1"/>
        </w:rPr>
        <w:t xml:space="preserve"> </w:t>
      </w:r>
      <w:r w:rsidRPr="00AA46FF">
        <w:rPr>
          <w:rFonts w:asciiTheme="minorHAnsi" w:hAnsiTheme="minorHAnsi" w:cstheme="minorHAnsi"/>
          <w:b/>
        </w:rPr>
        <w:t>and</w:t>
      </w:r>
      <w:r w:rsidRPr="00AA46FF">
        <w:rPr>
          <w:rFonts w:asciiTheme="minorHAnsi" w:hAnsiTheme="minorHAnsi" w:cstheme="minorHAnsi"/>
          <w:b/>
          <w:spacing w:val="-1"/>
        </w:rPr>
        <w:t xml:space="preserve"> </w:t>
      </w:r>
      <w:r w:rsidRPr="00AA46FF">
        <w:rPr>
          <w:rFonts w:asciiTheme="minorHAnsi" w:hAnsiTheme="minorHAnsi" w:cstheme="minorHAnsi"/>
          <w:b/>
        </w:rPr>
        <w:t>phrases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Setting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and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time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are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two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ways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nonverbal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communication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expressed.</w:t>
      </w:r>
    </w:p>
    <w:p w:rsidR="00370055" w:rsidRPr="00AA46FF" w:rsidRDefault="00370055" w:rsidP="00AA46FF">
      <w:pPr>
        <w:pStyle w:val="ListParagraph"/>
        <w:tabs>
          <w:tab w:val="left" w:pos="822"/>
        </w:tabs>
        <w:ind w:left="822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  <w:b/>
        </w:rPr>
        <w:t>True</w:t>
      </w:r>
    </w:p>
    <w:p w:rsidR="00370055" w:rsidRPr="00AA46FF" w:rsidRDefault="00370055" w:rsidP="00370055">
      <w:pPr>
        <w:rPr>
          <w:rFonts w:asciiTheme="minorHAnsi" w:hAnsiTheme="minorHAnsi" w:cstheme="minorHAnsi"/>
        </w:rPr>
        <w:sectPr w:rsidR="00370055" w:rsidRPr="00AA46FF">
          <w:pgSz w:w="12240" w:h="15840"/>
          <w:pgMar w:top="1360" w:right="1280" w:bottom="280" w:left="1340" w:header="720" w:footer="720" w:gutter="0"/>
          <w:cols w:space="720"/>
        </w:sectPr>
      </w:pP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84"/>
        </w:tabs>
        <w:spacing w:before="1"/>
        <w:ind w:left="821" w:right="409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ab/>
        <w:t>Management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by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wandering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around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(MBWA)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term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used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describe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manager’s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wandering around his or her organization and talking with people across all lines of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authority.</w:t>
      </w:r>
      <w:r w:rsidRPr="00AA46FF">
        <w:rPr>
          <w:rFonts w:asciiTheme="minorHAnsi" w:hAnsiTheme="minorHAnsi" w:cstheme="minorHAnsi"/>
          <w:spacing w:val="1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84"/>
        </w:tabs>
        <w:spacing w:before="1"/>
        <w:ind w:right="409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True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  <w:tab w:val="left" w:pos="2985"/>
        </w:tabs>
        <w:ind w:left="821" w:right="108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communication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advantages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social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media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use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by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businesses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can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best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be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summarized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as</w:t>
      </w:r>
      <w:r w:rsidRPr="00AA46FF">
        <w:rPr>
          <w:rFonts w:asciiTheme="minorHAnsi" w:hAnsiTheme="minorHAnsi" w:cstheme="minorHAnsi"/>
          <w:u w:val="single"/>
        </w:rPr>
        <w:tab/>
      </w:r>
      <w:r w:rsidRPr="00AA46FF">
        <w:rPr>
          <w:rFonts w:asciiTheme="minorHAnsi" w:hAnsiTheme="minorHAnsi" w:cstheme="minorHAnsi"/>
        </w:rPr>
        <w:t>.</w:t>
      </w:r>
    </w:p>
    <w:p w:rsidR="00370055" w:rsidRPr="00AA46FF" w:rsidRDefault="00370055" w:rsidP="00AA46FF">
      <w:pPr>
        <w:pStyle w:val="ListParagraph"/>
        <w:tabs>
          <w:tab w:val="left" w:pos="822"/>
          <w:tab w:val="left" w:pos="2985"/>
        </w:tabs>
        <w:ind w:right="1080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  <w:b/>
        </w:rPr>
        <w:t>Connectivity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left="821" w:right="408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Which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following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attribute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good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listeners?</w:t>
      </w:r>
      <w:r w:rsidRPr="00AA46FF">
        <w:rPr>
          <w:rFonts w:asciiTheme="minorHAnsi" w:hAnsiTheme="minorHAnsi" w:cstheme="minorHAnsi"/>
          <w:spacing w:val="-1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</w:tabs>
        <w:ind w:right="408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They</w:t>
      </w:r>
      <w:r w:rsidRPr="00AA46FF">
        <w:rPr>
          <w:rFonts w:asciiTheme="minorHAnsi" w:hAnsiTheme="minorHAnsi" w:cstheme="minorHAnsi"/>
          <w:b/>
          <w:spacing w:val="-2"/>
        </w:rPr>
        <w:t xml:space="preserve"> </w:t>
      </w:r>
      <w:r w:rsidRPr="00AA46FF">
        <w:rPr>
          <w:rFonts w:asciiTheme="minorHAnsi" w:hAnsiTheme="minorHAnsi" w:cstheme="minorHAnsi"/>
          <w:b/>
        </w:rPr>
        <w:t>recap</w:t>
      </w:r>
      <w:r w:rsidRPr="00AA46FF">
        <w:rPr>
          <w:rFonts w:asciiTheme="minorHAnsi" w:hAnsiTheme="minorHAnsi" w:cstheme="minorHAnsi"/>
          <w:b/>
          <w:spacing w:val="-3"/>
        </w:rPr>
        <w:t xml:space="preserve"> </w:t>
      </w:r>
      <w:r w:rsidRPr="00AA46FF">
        <w:rPr>
          <w:rFonts w:asciiTheme="minorHAnsi" w:hAnsiTheme="minorHAnsi" w:cstheme="minorHAnsi"/>
          <w:b/>
        </w:rPr>
        <w:t>what</w:t>
      </w:r>
      <w:r w:rsidRPr="00AA46FF">
        <w:rPr>
          <w:rFonts w:asciiTheme="minorHAnsi" w:hAnsiTheme="minorHAnsi" w:cstheme="minorHAnsi"/>
          <w:b/>
          <w:spacing w:val="-3"/>
        </w:rPr>
        <w:t xml:space="preserve"> </w:t>
      </w:r>
      <w:r w:rsidRPr="00AA46FF">
        <w:rPr>
          <w:rFonts w:asciiTheme="minorHAnsi" w:hAnsiTheme="minorHAnsi" w:cstheme="minorHAnsi"/>
          <w:b/>
        </w:rPr>
        <w:t>the</w:t>
      </w:r>
      <w:r w:rsidRPr="00AA46FF">
        <w:rPr>
          <w:rFonts w:asciiTheme="minorHAnsi" w:hAnsiTheme="minorHAnsi" w:cstheme="minorHAnsi"/>
          <w:b/>
          <w:spacing w:val="-3"/>
        </w:rPr>
        <w:t xml:space="preserve"> </w:t>
      </w:r>
      <w:r w:rsidRPr="00AA46FF">
        <w:rPr>
          <w:rFonts w:asciiTheme="minorHAnsi" w:hAnsiTheme="minorHAnsi" w:cstheme="minorHAnsi"/>
          <w:b/>
        </w:rPr>
        <w:t>speaker</w:t>
      </w:r>
      <w:r w:rsidRPr="00AA46FF">
        <w:rPr>
          <w:rFonts w:asciiTheme="minorHAnsi" w:hAnsiTheme="minorHAnsi" w:cstheme="minorHAnsi"/>
          <w:b/>
          <w:spacing w:val="-58"/>
        </w:rPr>
        <w:t xml:space="preserve"> </w:t>
      </w:r>
      <w:r w:rsidRPr="00AA46FF">
        <w:rPr>
          <w:rFonts w:asciiTheme="minorHAnsi" w:hAnsiTheme="minorHAnsi" w:cstheme="minorHAnsi"/>
          <w:b/>
        </w:rPr>
        <w:t>has</w:t>
      </w:r>
      <w:r w:rsidRPr="00AA46FF">
        <w:rPr>
          <w:rFonts w:asciiTheme="minorHAnsi" w:hAnsiTheme="minorHAnsi" w:cstheme="minorHAnsi"/>
          <w:b/>
          <w:spacing w:val="-1"/>
        </w:rPr>
        <w:t xml:space="preserve"> </w:t>
      </w:r>
      <w:r w:rsidRPr="00AA46FF">
        <w:rPr>
          <w:rFonts w:asciiTheme="minorHAnsi" w:hAnsiTheme="minorHAnsi" w:cstheme="minorHAnsi"/>
          <w:b/>
        </w:rPr>
        <w:t>said.</w:t>
      </w:r>
    </w:p>
    <w:p w:rsidR="00370055" w:rsidRPr="00AA46FF" w:rsidRDefault="00370055" w:rsidP="00370055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370055" w:rsidRPr="00AA46FF" w:rsidRDefault="00370055" w:rsidP="00370055">
      <w:pPr>
        <w:pStyle w:val="BodyText"/>
        <w:ind w:left="461" w:right="122"/>
        <w:rPr>
          <w:rFonts w:asciiTheme="minorHAnsi" w:hAnsiTheme="minorHAnsi" w:cstheme="minorHAnsi"/>
        </w:rPr>
      </w:pPr>
      <w:r w:rsidRPr="00AA46FF">
        <w:rPr>
          <w:rFonts w:asciiTheme="minorHAnsi" w:hAnsiTheme="minorHAnsi" w:cstheme="minorHAnsi"/>
        </w:rPr>
        <w:t>Effective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listening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learned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skill,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but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it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takes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energy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and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desire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develop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it.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Pay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attention</w:t>
      </w:r>
      <w:r w:rsidRPr="00AA46FF">
        <w:rPr>
          <w:rFonts w:asciiTheme="minorHAnsi" w:hAnsiTheme="minorHAnsi" w:cstheme="minorHAnsi"/>
          <w:spacing w:val="-59"/>
        </w:rPr>
        <w:t xml:space="preserve"> </w:t>
      </w:r>
      <w:r w:rsidRPr="00AA46FF">
        <w:rPr>
          <w:rFonts w:asciiTheme="minorHAnsi" w:hAnsiTheme="minorHAnsi" w:cstheme="minorHAnsi"/>
        </w:rPr>
        <w:t>to the content of the message, ask questions to make sure you understand, and recap what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the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speaker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said.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left="821" w:right="31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Nonverbal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language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and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other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subtleties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are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often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lost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in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e-mail,</w:t>
      </w:r>
      <w:r w:rsidRPr="00AA46FF">
        <w:rPr>
          <w:rFonts w:asciiTheme="minorHAnsi" w:hAnsiTheme="minorHAnsi" w:cstheme="minorHAnsi"/>
          <w:spacing w:val="-4"/>
        </w:rPr>
        <w:t xml:space="preserve"> </w:t>
      </w:r>
      <w:r w:rsidRPr="00AA46FF">
        <w:rPr>
          <w:rFonts w:asciiTheme="minorHAnsi" w:hAnsiTheme="minorHAnsi" w:cstheme="minorHAnsi"/>
        </w:rPr>
        <w:t>so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jokes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may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be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taken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as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insults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or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criticism.</w:t>
      </w:r>
      <w:r w:rsidRPr="00AA46FF">
        <w:rPr>
          <w:rFonts w:asciiTheme="minorHAnsi" w:hAnsiTheme="minorHAnsi" w:cstheme="minorHAnsi"/>
          <w:spacing w:val="1"/>
        </w:rPr>
        <w:t xml:space="preserve"> </w:t>
      </w:r>
    </w:p>
    <w:p w:rsidR="00370055" w:rsidRPr="00AA46FF" w:rsidRDefault="00370055" w:rsidP="00AA46FF">
      <w:pPr>
        <w:pStyle w:val="ListParagraph"/>
        <w:tabs>
          <w:tab w:val="left" w:pos="822"/>
        </w:tabs>
        <w:ind w:right="310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  <w:b/>
        </w:rPr>
        <w:t>True</w:t>
      </w:r>
    </w:p>
    <w:p w:rsidR="00AA46FF" w:rsidRPr="00AA46FF" w:rsidRDefault="00370055" w:rsidP="00AA46FF">
      <w:pPr>
        <w:pStyle w:val="ListParagraph"/>
        <w:numPr>
          <w:ilvl w:val="0"/>
          <w:numId w:val="7"/>
        </w:numPr>
        <w:tabs>
          <w:tab w:val="left" w:pos="822"/>
        </w:tabs>
        <w:ind w:left="821" w:right="226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>An example of a norm of the Millennial or Internet Generation is freedom, the desire to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experience new and different things. This norm takes precedence over long-term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commitments,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and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is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expressed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in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desire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for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flexible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work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hours</w:t>
      </w:r>
      <w:r w:rsidRPr="00AA46FF">
        <w:rPr>
          <w:rFonts w:asciiTheme="minorHAnsi" w:hAnsiTheme="minorHAnsi" w:cstheme="minorHAnsi"/>
          <w:spacing w:val="-5"/>
        </w:rPr>
        <w:t xml:space="preserve"> </w:t>
      </w:r>
      <w:r w:rsidRPr="00AA46FF">
        <w:rPr>
          <w:rFonts w:asciiTheme="minorHAnsi" w:hAnsiTheme="minorHAnsi" w:cstheme="minorHAnsi"/>
        </w:rPr>
        <w:t>and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locations,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to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have</w:t>
      </w:r>
      <w:r w:rsidRPr="00AA46FF">
        <w:rPr>
          <w:rFonts w:asciiTheme="minorHAnsi" w:hAnsiTheme="minorHAnsi" w:cstheme="minorHAnsi"/>
          <w:spacing w:val="-58"/>
        </w:rPr>
        <w:t xml:space="preserve"> </w:t>
      </w:r>
      <w:r w:rsidRPr="00AA46FF">
        <w:rPr>
          <w:rFonts w:asciiTheme="minorHAnsi" w:hAnsiTheme="minorHAnsi" w:cstheme="minorHAnsi"/>
        </w:rPr>
        <w:t>a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say</w:t>
      </w:r>
      <w:r w:rsidRPr="00AA46FF">
        <w:rPr>
          <w:rFonts w:asciiTheme="minorHAnsi" w:hAnsiTheme="minorHAnsi" w:cstheme="minorHAnsi"/>
          <w:spacing w:val="-3"/>
        </w:rPr>
        <w:t xml:space="preserve"> </w:t>
      </w:r>
      <w:r w:rsidRPr="00AA46FF">
        <w:rPr>
          <w:rFonts w:asciiTheme="minorHAnsi" w:hAnsiTheme="minorHAnsi" w:cstheme="minorHAnsi"/>
        </w:rPr>
        <w:t>in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how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things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are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done,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and</w:t>
      </w:r>
      <w:r w:rsidRPr="00AA46FF">
        <w:rPr>
          <w:rFonts w:asciiTheme="minorHAnsi" w:hAnsiTheme="minorHAnsi" w:cstheme="minorHAnsi"/>
          <w:spacing w:val="-1"/>
        </w:rPr>
        <w:t xml:space="preserve"> </w:t>
      </w:r>
      <w:r w:rsidRPr="00AA46FF">
        <w:rPr>
          <w:rFonts w:asciiTheme="minorHAnsi" w:hAnsiTheme="minorHAnsi" w:cstheme="minorHAnsi"/>
        </w:rPr>
        <w:t>for freedom</w:t>
      </w:r>
      <w:r w:rsidRPr="00AA46FF">
        <w:rPr>
          <w:rFonts w:asciiTheme="minorHAnsi" w:hAnsiTheme="minorHAnsi" w:cstheme="minorHAnsi"/>
          <w:spacing w:val="1"/>
        </w:rPr>
        <w:t xml:space="preserve"> </w:t>
      </w:r>
      <w:r w:rsidRPr="00AA46FF">
        <w:rPr>
          <w:rFonts w:asciiTheme="minorHAnsi" w:hAnsiTheme="minorHAnsi" w:cstheme="minorHAnsi"/>
        </w:rPr>
        <w:t>of</w:t>
      </w:r>
      <w:r w:rsidRPr="00AA46FF">
        <w:rPr>
          <w:rFonts w:asciiTheme="minorHAnsi" w:hAnsiTheme="minorHAnsi" w:cstheme="minorHAnsi"/>
          <w:spacing w:val="-2"/>
        </w:rPr>
        <w:t xml:space="preserve"> </w:t>
      </w:r>
      <w:r w:rsidRPr="00AA46FF">
        <w:rPr>
          <w:rFonts w:asciiTheme="minorHAnsi" w:hAnsiTheme="minorHAnsi" w:cstheme="minorHAnsi"/>
        </w:rPr>
        <w:t>choice.</w:t>
      </w:r>
    </w:p>
    <w:p w:rsidR="00370055" w:rsidRPr="00AA46FF" w:rsidRDefault="00370055" w:rsidP="00AA46FF">
      <w:pPr>
        <w:pStyle w:val="ListParagraph"/>
        <w:tabs>
          <w:tab w:val="left" w:pos="822"/>
        </w:tabs>
        <w:ind w:right="226" w:firstLine="0"/>
        <w:rPr>
          <w:rFonts w:asciiTheme="minorHAnsi" w:hAnsiTheme="minorHAnsi" w:cstheme="minorHAnsi"/>
          <w:b/>
        </w:rPr>
      </w:pPr>
      <w:r w:rsidRPr="00AA46FF">
        <w:rPr>
          <w:rFonts w:asciiTheme="minorHAnsi" w:hAnsiTheme="minorHAnsi" w:cstheme="minorHAnsi"/>
        </w:rPr>
        <w:t xml:space="preserve"> </w:t>
      </w:r>
      <w:r w:rsidRPr="00AA46FF">
        <w:rPr>
          <w:rFonts w:asciiTheme="minorHAnsi" w:hAnsiTheme="minorHAnsi" w:cstheme="minorHAnsi"/>
          <w:b/>
        </w:rPr>
        <w:t>True</w:t>
      </w:r>
    </w:p>
    <w:p w:rsidR="00370055" w:rsidRPr="00AA46FF" w:rsidRDefault="00370055" w:rsidP="00370055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bookmarkEnd w:id="0"/>
    <w:p w:rsidR="00013B60" w:rsidRPr="00AA46FF" w:rsidRDefault="00013B60"/>
    <w:sectPr w:rsidR="00013B60" w:rsidRPr="00AA46F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902966"/>
    <w:multiLevelType w:val="hybridMultilevel"/>
    <w:tmpl w:val="B1745B32"/>
    <w:lvl w:ilvl="0" w:tplc="293A1844">
      <w:start w:val="1"/>
      <w:numFmt w:val="decimal"/>
      <w:lvlText w:val="%1."/>
      <w:lvlJc w:val="left"/>
      <w:pPr>
        <w:ind w:left="73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6AE0492">
      <w:start w:val="1"/>
      <w:numFmt w:val="decimal"/>
      <w:lvlText w:val="%2."/>
      <w:lvlJc w:val="left"/>
      <w:pPr>
        <w:ind w:left="8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ACBC3EA6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C60A171A">
      <w:numFmt w:val="bullet"/>
      <w:lvlText w:val="•"/>
      <w:lvlJc w:val="left"/>
      <w:pPr>
        <w:ind w:left="2235" w:hanging="360"/>
      </w:pPr>
      <w:rPr>
        <w:rFonts w:hint="default"/>
        <w:lang w:val="en-US" w:eastAsia="en-US" w:bidi="ar-SA"/>
      </w:rPr>
    </w:lvl>
    <w:lvl w:ilvl="4" w:tplc="9830E90A">
      <w:numFmt w:val="bullet"/>
      <w:lvlText w:val="•"/>
      <w:lvlJc w:val="left"/>
      <w:pPr>
        <w:ind w:left="3290" w:hanging="360"/>
      </w:pPr>
      <w:rPr>
        <w:rFonts w:hint="default"/>
        <w:lang w:val="en-US" w:eastAsia="en-US" w:bidi="ar-SA"/>
      </w:rPr>
    </w:lvl>
    <w:lvl w:ilvl="5" w:tplc="E6A00558">
      <w:numFmt w:val="bullet"/>
      <w:lvlText w:val="•"/>
      <w:lvlJc w:val="left"/>
      <w:pPr>
        <w:ind w:left="4345" w:hanging="360"/>
      </w:pPr>
      <w:rPr>
        <w:rFonts w:hint="default"/>
        <w:lang w:val="en-US" w:eastAsia="en-US" w:bidi="ar-SA"/>
      </w:rPr>
    </w:lvl>
    <w:lvl w:ilvl="6" w:tplc="3E106C5C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7" w:tplc="82465ED2">
      <w:numFmt w:val="bullet"/>
      <w:lvlText w:val="•"/>
      <w:lvlJc w:val="left"/>
      <w:pPr>
        <w:ind w:left="6455" w:hanging="360"/>
      </w:pPr>
      <w:rPr>
        <w:rFonts w:hint="default"/>
        <w:lang w:val="en-US" w:eastAsia="en-US" w:bidi="ar-SA"/>
      </w:rPr>
    </w:lvl>
    <w:lvl w:ilvl="8" w:tplc="0090DA9A">
      <w:numFmt w:val="bullet"/>
      <w:lvlText w:val="•"/>
      <w:lvlJc w:val="left"/>
      <w:pPr>
        <w:ind w:left="7510" w:hanging="360"/>
      </w:pPr>
      <w:rPr>
        <w:rFonts w:hint="default"/>
        <w:lang w:val="en-US" w:eastAsia="en-US" w:bidi="ar-SA"/>
      </w:rPr>
    </w:lvl>
  </w:abstractNum>
  <w:abstractNum w:abstractNumId="1">
    <w:nsid w:val="312B7C65"/>
    <w:multiLevelType w:val="hybridMultilevel"/>
    <w:tmpl w:val="EFAAE5F4"/>
    <w:lvl w:ilvl="0" w:tplc="73A62E0C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3047BF6">
      <w:numFmt w:val="bullet"/>
      <w:lvlText w:val="•"/>
      <w:lvlJc w:val="left"/>
      <w:pPr>
        <w:ind w:left="1700" w:hanging="360"/>
      </w:pPr>
      <w:rPr>
        <w:rFonts w:hint="default"/>
        <w:lang w:val="en-US" w:eastAsia="en-US" w:bidi="ar-SA"/>
      </w:rPr>
    </w:lvl>
    <w:lvl w:ilvl="2" w:tplc="2BB4E78A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ar-SA"/>
      </w:rPr>
    </w:lvl>
    <w:lvl w:ilvl="3" w:tplc="606A19AC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33FCB492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B5A0576E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A4584150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7" w:tplc="FB8A9C3A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8" w:tplc="DA86C422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</w:abstractNum>
  <w:abstractNum w:abstractNumId="2">
    <w:nsid w:val="3C6825BF"/>
    <w:multiLevelType w:val="hybridMultilevel"/>
    <w:tmpl w:val="70D8896E"/>
    <w:lvl w:ilvl="0" w:tplc="6CB25E62">
      <w:start w:val="2"/>
      <w:numFmt w:val="decimal"/>
      <w:lvlText w:val="%1."/>
      <w:lvlJc w:val="left"/>
      <w:pPr>
        <w:ind w:left="1452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2172" w:hanging="360"/>
      </w:pPr>
    </w:lvl>
    <w:lvl w:ilvl="2" w:tplc="4009001B" w:tentative="1">
      <w:start w:val="1"/>
      <w:numFmt w:val="lowerRoman"/>
      <w:lvlText w:val="%3."/>
      <w:lvlJc w:val="right"/>
      <w:pPr>
        <w:ind w:left="2892" w:hanging="180"/>
      </w:pPr>
    </w:lvl>
    <w:lvl w:ilvl="3" w:tplc="4009000F" w:tentative="1">
      <w:start w:val="1"/>
      <w:numFmt w:val="decimal"/>
      <w:lvlText w:val="%4."/>
      <w:lvlJc w:val="left"/>
      <w:pPr>
        <w:ind w:left="3612" w:hanging="360"/>
      </w:pPr>
    </w:lvl>
    <w:lvl w:ilvl="4" w:tplc="40090019" w:tentative="1">
      <w:start w:val="1"/>
      <w:numFmt w:val="lowerLetter"/>
      <w:lvlText w:val="%5."/>
      <w:lvlJc w:val="left"/>
      <w:pPr>
        <w:ind w:left="4332" w:hanging="360"/>
      </w:pPr>
    </w:lvl>
    <w:lvl w:ilvl="5" w:tplc="4009001B" w:tentative="1">
      <w:start w:val="1"/>
      <w:numFmt w:val="lowerRoman"/>
      <w:lvlText w:val="%6."/>
      <w:lvlJc w:val="right"/>
      <w:pPr>
        <w:ind w:left="5052" w:hanging="180"/>
      </w:pPr>
    </w:lvl>
    <w:lvl w:ilvl="6" w:tplc="4009000F" w:tentative="1">
      <w:start w:val="1"/>
      <w:numFmt w:val="decimal"/>
      <w:lvlText w:val="%7."/>
      <w:lvlJc w:val="left"/>
      <w:pPr>
        <w:ind w:left="5772" w:hanging="360"/>
      </w:pPr>
    </w:lvl>
    <w:lvl w:ilvl="7" w:tplc="40090019" w:tentative="1">
      <w:start w:val="1"/>
      <w:numFmt w:val="lowerLetter"/>
      <w:lvlText w:val="%8."/>
      <w:lvlJc w:val="left"/>
      <w:pPr>
        <w:ind w:left="6492" w:hanging="360"/>
      </w:pPr>
    </w:lvl>
    <w:lvl w:ilvl="8" w:tplc="40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3">
    <w:nsid w:val="4FC75C03"/>
    <w:multiLevelType w:val="hybridMultilevel"/>
    <w:tmpl w:val="F8569BE8"/>
    <w:lvl w:ilvl="0" w:tplc="1134395C">
      <w:start w:val="2"/>
      <w:numFmt w:val="decimal"/>
      <w:lvlText w:val="%1."/>
      <w:lvlJc w:val="left"/>
      <w:pPr>
        <w:ind w:left="822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4">
    <w:nsid w:val="687F17CB"/>
    <w:multiLevelType w:val="hybridMultilevel"/>
    <w:tmpl w:val="FD00B44C"/>
    <w:lvl w:ilvl="0" w:tplc="8A5A2580">
      <w:start w:val="2"/>
      <w:numFmt w:val="decimal"/>
      <w:lvlText w:val="%1."/>
      <w:lvlJc w:val="left"/>
      <w:pPr>
        <w:ind w:left="732" w:hanging="360"/>
      </w:pPr>
      <w:rPr>
        <w:rFonts w:ascii="Arial MT" w:hint="default"/>
      </w:rPr>
    </w:lvl>
    <w:lvl w:ilvl="1" w:tplc="40090019">
      <w:start w:val="1"/>
      <w:numFmt w:val="lowerLetter"/>
      <w:lvlText w:val="%2."/>
      <w:lvlJc w:val="left"/>
      <w:pPr>
        <w:ind w:left="1452" w:hanging="360"/>
      </w:pPr>
    </w:lvl>
    <w:lvl w:ilvl="2" w:tplc="4009001B" w:tentative="1">
      <w:start w:val="1"/>
      <w:numFmt w:val="lowerRoman"/>
      <w:lvlText w:val="%3."/>
      <w:lvlJc w:val="right"/>
      <w:pPr>
        <w:ind w:left="2172" w:hanging="180"/>
      </w:pPr>
    </w:lvl>
    <w:lvl w:ilvl="3" w:tplc="4009000F" w:tentative="1">
      <w:start w:val="1"/>
      <w:numFmt w:val="decimal"/>
      <w:lvlText w:val="%4."/>
      <w:lvlJc w:val="left"/>
      <w:pPr>
        <w:ind w:left="2892" w:hanging="360"/>
      </w:pPr>
    </w:lvl>
    <w:lvl w:ilvl="4" w:tplc="40090019" w:tentative="1">
      <w:start w:val="1"/>
      <w:numFmt w:val="lowerLetter"/>
      <w:lvlText w:val="%5."/>
      <w:lvlJc w:val="left"/>
      <w:pPr>
        <w:ind w:left="3612" w:hanging="360"/>
      </w:pPr>
    </w:lvl>
    <w:lvl w:ilvl="5" w:tplc="4009001B" w:tentative="1">
      <w:start w:val="1"/>
      <w:numFmt w:val="lowerRoman"/>
      <w:lvlText w:val="%6."/>
      <w:lvlJc w:val="right"/>
      <w:pPr>
        <w:ind w:left="4332" w:hanging="180"/>
      </w:pPr>
    </w:lvl>
    <w:lvl w:ilvl="6" w:tplc="4009000F" w:tentative="1">
      <w:start w:val="1"/>
      <w:numFmt w:val="decimal"/>
      <w:lvlText w:val="%7."/>
      <w:lvlJc w:val="left"/>
      <w:pPr>
        <w:ind w:left="5052" w:hanging="360"/>
      </w:pPr>
    </w:lvl>
    <w:lvl w:ilvl="7" w:tplc="40090019" w:tentative="1">
      <w:start w:val="1"/>
      <w:numFmt w:val="lowerLetter"/>
      <w:lvlText w:val="%8."/>
      <w:lvlJc w:val="left"/>
      <w:pPr>
        <w:ind w:left="5772" w:hanging="360"/>
      </w:pPr>
    </w:lvl>
    <w:lvl w:ilvl="8" w:tplc="40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5">
    <w:nsid w:val="70E25C1B"/>
    <w:multiLevelType w:val="hybridMultilevel"/>
    <w:tmpl w:val="A6686392"/>
    <w:lvl w:ilvl="0" w:tplc="767E59CC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6996122C">
      <w:numFmt w:val="bullet"/>
      <w:lvlText w:val="•"/>
      <w:lvlJc w:val="left"/>
      <w:pPr>
        <w:ind w:left="1700" w:hanging="360"/>
      </w:pPr>
      <w:rPr>
        <w:rFonts w:hint="default"/>
        <w:lang w:val="en-US" w:eastAsia="en-US" w:bidi="ar-SA"/>
      </w:rPr>
    </w:lvl>
    <w:lvl w:ilvl="2" w:tplc="784C633C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ar-SA"/>
      </w:rPr>
    </w:lvl>
    <w:lvl w:ilvl="3" w:tplc="4EF696E6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96C80626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3C969204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37C4DF42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7" w:tplc="64BE56E6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8" w:tplc="28F0F94A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</w:abstractNum>
  <w:abstractNum w:abstractNumId="6">
    <w:nsid w:val="74566637"/>
    <w:multiLevelType w:val="hybridMultilevel"/>
    <w:tmpl w:val="4380111E"/>
    <w:lvl w:ilvl="0" w:tplc="1DA6BE30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B61E2DCC">
      <w:numFmt w:val="bullet"/>
      <w:lvlText w:val="•"/>
      <w:lvlJc w:val="left"/>
      <w:pPr>
        <w:ind w:left="1700" w:hanging="360"/>
      </w:pPr>
      <w:rPr>
        <w:rFonts w:hint="default"/>
        <w:lang w:val="en-US" w:eastAsia="en-US" w:bidi="ar-SA"/>
      </w:rPr>
    </w:lvl>
    <w:lvl w:ilvl="2" w:tplc="6068FC52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ar-SA"/>
      </w:rPr>
    </w:lvl>
    <w:lvl w:ilvl="3" w:tplc="9064C830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7BF6E9B6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A6DA9D2A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E00CB02E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7" w:tplc="461AC910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8" w:tplc="E28A7E50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055"/>
    <w:rsid w:val="00013B60"/>
    <w:rsid w:val="00370055"/>
    <w:rsid w:val="00AA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C06691-9573-4898-8E4E-C2DA7A955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7005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70055"/>
    <w:pPr>
      <w:spacing w:line="252" w:lineRule="exact"/>
      <w:ind w:left="821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70055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70055"/>
    <w:pPr>
      <w:ind w:left="821"/>
    </w:pPr>
  </w:style>
  <w:style w:type="character" w:customStyle="1" w:styleId="BodyTextChar">
    <w:name w:val="Body Text Char"/>
    <w:basedOn w:val="DefaultParagraphFont"/>
    <w:link w:val="BodyText"/>
    <w:uiPriority w:val="1"/>
    <w:rsid w:val="00370055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370055"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3700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460</Words>
  <Characters>2623</Characters>
  <Application>Microsoft Office Word</Application>
  <DocSecurity>0</DocSecurity>
  <Lines>21</Lines>
  <Paragraphs>6</Paragraphs>
  <ScaleCrop>false</ScaleCrop>
  <Company/>
  <LinksUpToDate>false</LinksUpToDate>
  <CharactersWithSpaces>3077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2021-06-03T04:55:00Z</dcterms:created>
  <dcterms:modified xsi:type="dcterms:W3CDTF">2021-06-03T05:14:00Z</dcterms:modified>
</cp:coreProperties>
</file>