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22B" w:rsidRPr="00411199" w:rsidRDefault="003E622B" w:rsidP="003E622B">
      <w:bookmarkStart w:id="0" w:name="_GoBack"/>
      <w:r w:rsidRPr="00411199">
        <w:t>University of Nevada, Las Vegas</w:t>
      </w:r>
    </w:p>
    <w:p w:rsidR="003E622B" w:rsidRPr="00411199" w:rsidRDefault="003E622B" w:rsidP="003E622B">
      <w:r w:rsidRPr="00411199">
        <w:t>COM 101</w:t>
      </w:r>
    </w:p>
    <w:p w:rsidR="003E622B" w:rsidRPr="007F503E" w:rsidRDefault="003E622B" w:rsidP="007F503E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411199">
        <w:rPr>
          <w:rFonts w:asciiTheme="minorHAnsi" w:hAnsiTheme="minorHAnsi" w:cstheme="minorHAnsi"/>
          <w:sz w:val="22"/>
          <w:szCs w:val="22"/>
        </w:rPr>
        <w:t>Chapter</w:t>
      </w:r>
      <w:r w:rsidRPr="004111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199">
        <w:rPr>
          <w:rFonts w:asciiTheme="minorHAnsi" w:hAnsiTheme="minorHAnsi" w:cstheme="minorHAnsi"/>
          <w:sz w:val="22"/>
          <w:szCs w:val="22"/>
        </w:rPr>
        <w:t>14</w:t>
      </w:r>
    </w:p>
    <w:p w:rsidR="003E622B" w:rsidRPr="007F503E" w:rsidRDefault="007F503E" w:rsidP="007F503E">
      <w:pPr>
        <w:tabs>
          <w:tab w:val="left" w:pos="821"/>
          <w:tab w:val="left" w:pos="822"/>
          <w:tab w:val="left" w:pos="8320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3E622B" w:rsidRPr="007F503E">
        <w:rPr>
          <w:rFonts w:asciiTheme="minorHAnsi" w:hAnsiTheme="minorHAnsi" w:cstheme="minorHAnsi"/>
        </w:rPr>
        <w:t>An</w:t>
      </w:r>
      <w:proofErr w:type="gramEnd"/>
      <w:r w:rsidR="003E622B" w:rsidRPr="007F503E">
        <w:rPr>
          <w:rFonts w:asciiTheme="minorHAnsi" w:hAnsiTheme="minorHAnsi" w:cstheme="minorHAnsi"/>
          <w:spacing w:val="-5"/>
        </w:rPr>
        <w:t xml:space="preserve"> </w:t>
      </w:r>
      <w:r w:rsidR="003E622B" w:rsidRPr="007F503E">
        <w:rPr>
          <w:rFonts w:asciiTheme="minorHAnsi" w:hAnsiTheme="minorHAnsi" w:cstheme="minorHAnsi"/>
        </w:rPr>
        <w:t>audience</w:t>
      </w:r>
      <w:r w:rsidR="003E622B" w:rsidRPr="007F503E">
        <w:rPr>
          <w:rFonts w:asciiTheme="minorHAnsi" w:hAnsiTheme="minorHAnsi" w:cstheme="minorHAnsi"/>
          <w:spacing w:val="-5"/>
        </w:rPr>
        <w:t xml:space="preserve"> </w:t>
      </w:r>
      <w:r w:rsidR="003E622B" w:rsidRPr="007F503E">
        <w:rPr>
          <w:rFonts w:asciiTheme="minorHAnsi" w:hAnsiTheme="minorHAnsi" w:cstheme="minorHAnsi"/>
        </w:rPr>
        <w:t>with</w:t>
      </w:r>
      <w:r w:rsidR="003E622B" w:rsidRPr="007F503E">
        <w:rPr>
          <w:rFonts w:asciiTheme="minorHAnsi" w:hAnsiTheme="minorHAnsi" w:cstheme="minorHAnsi"/>
          <w:spacing w:val="-4"/>
        </w:rPr>
        <w:t xml:space="preserve"> </w:t>
      </w:r>
      <w:r w:rsidR="003E622B" w:rsidRPr="007F503E">
        <w:rPr>
          <w:rFonts w:asciiTheme="minorHAnsi" w:hAnsiTheme="minorHAnsi" w:cstheme="minorHAnsi"/>
        </w:rPr>
        <w:t>strong</w:t>
      </w:r>
      <w:r w:rsidR="003E622B" w:rsidRPr="007F503E">
        <w:rPr>
          <w:rFonts w:asciiTheme="minorHAnsi" w:hAnsiTheme="minorHAnsi" w:cstheme="minorHAnsi"/>
          <w:spacing w:val="-4"/>
        </w:rPr>
        <w:t xml:space="preserve"> </w:t>
      </w:r>
      <w:r w:rsidR="003E622B" w:rsidRPr="007F503E">
        <w:rPr>
          <w:rFonts w:asciiTheme="minorHAnsi" w:hAnsiTheme="minorHAnsi" w:cstheme="minorHAnsi"/>
        </w:rPr>
        <w:t>commitments</w:t>
      </w:r>
      <w:r w:rsidR="003E622B" w:rsidRPr="007F503E">
        <w:rPr>
          <w:rFonts w:asciiTheme="minorHAnsi" w:hAnsiTheme="minorHAnsi" w:cstheme="minorHAnsi"/>
          <w:spacing w:val="-4"/>
        </w:rPr>
        <w:t xml:space="preserve"> </w:t>
      </w:r>
      <w:r w:rsidR="003E622B" w:rsidRPr="007F503E">
        <w:rPr>
          <w:rFonts w:asciiTheme="minorHAnsi" w:hAnsiTheme="minorHAnsi" w:cstheme="minorHAnsi"/>
        </w:rPr>
        <w:t>to</w:t>
      </w:r>
      <w:r w:rsidR="003E622B" w:rsidRPr="007F503E">
        <w:rPr>
          <w:rFonts w:asciiTheme="minorHAnsi" w:hAnsiTheme="minorHAnsi" w:cstheme="minorHAnsi"/>
          <w:spacing w:val="-4"/>
        </w:rPr>
        <w:t xml:space="preserve"> </w:t>
      </w:r>
      <w:r w:rsidR="003E622B" w:rsidRPr="007F503E">
        <w:rPr>
          <w:rFonts w:asciiTheme="minorHAnsi" w:hAnsiTheme="minorHAnsi" w:cstheme="minorHAnsi"/>
        </w:rPr>
        <w:t>positions</w:t>
      </w:r>
      <w:r w:rsidR="003E622B" w:rsidRPr="007F503E">
        <w:rPr>
          <w:rFonts w:asciiTheme="minorHAnsi" w:hAnsiTheme="minorHAnsi" w:cstheme="minorHAnsi"/>
          <w:spacing w:val="-4"/>
        </w:rPr>
        <w:t xml:space="preserve"> </w:t>
      </w:r>
      <w:r w:rsidR="003E622B" w:rsidRPr="007F503E">
        <w:rPr>
          <w:rFonts w:asciiTheme="minorHAnsi" w:hAnsiTheme="minorHAnsi" w:cstheme="minorHAnsi"/>
        </w:rPr>
        <w:t>that</w:t>
      </w:r>
      <w:r w:rsidR="003E622B" w:rsidRPr="007F503E">
        <w:rPr>
          <w:rFonts w:asciiTheme="minorHAnsi" w:hAnsiTheme="minorHAnsi" w:cstheme="minorHAnsi"/>
          <w:spacing w:val="-4"/>
        </w:rPr>
        <w:t xml:space="preserve"> </w:t>
      </w:r>
      <w:r w:rsidR="003E622B" w:rsidRPr="007F503E">
        <w:rPr>
          <w:rFonts w:asciiTheme="minorHAnsi" w:hAnsiTheme="minorHAnsi" w:cstheme="minorHAnsi"/>
        </w:rPr>
        <w:t>are</w:t>
      </w:r>
      <w:r w:rsidR="003E622B" w:rsidRPr="007F503E">
        <w:rPr>
          <w:rFonts w:asciiTheme="minorHAnsi" w:hAnsiTheme="minorHAnsi" w:cstheme="minorHAnsi"/>
          <w:spacing w:val="-5"/>
        </w:rPr>
        <w:t xml:space="preserve"> </w:t>
      </w:r>
      <w:r w:rsidR="003E622B" w:rsidRPr="007F503E">
        <w:rPr>
          <w:rFonts w:asciiTheme="minorHAnsi" w:hAnsiTheme="minorHAnsi" w:cstheme="minorHAnsi"/>
        </w:rPr>
        <w:t>opposed</w:t>
      </w:r>
      <w:r w:rsidR="003E622B" w:rsidRPr="007F503E">
        <w:rPr>
          <w:rFonts w:asciiTheme="minorHAnsi" w:hAnsiTheme="minorHAnsi" w:cstheme="minorHAnsi"/>
          <w:spacing w:val="-6"/>
        </w:rPr>
        <w:t xml:space="preserve"> </w:t>
      </w:r>
      <w:r w:rsidR="003E622B" w:rsidRPr="007F503E">
        <w:rPr>
          <w:rFonts w:asciiTheme="minorHAnsi" w:hAnsiTheme="minorHAnsi" w:cstheme="minorHAnsi"/>
        </w:rPr>
        <w:t>to</w:t>
      </w:r>
      <w:r w:rsidR="003E622B" w:rsidRPr="007F503E">
        <w:rPr>
          <w:rFonts w:asciiTheme="minorHAnsi" w:hAnsiTheme="minorHAnsi" w:cstheme="minorHAnsi"/>
          <w:spacing w:val="-6"/>
        </w:rPr>
        <w:t xml:space="preserve"> </w:t>
      </w:r>
      <w:r w:rsidR="003E622B" w:rsidRPr="007F503E">
        <w:rPr>
          <w:rFonts w:asciiTheme="minorHAnsi" w:hAnsiTheme="minorHAnsi" w:cstheme="minorHAnsi"/>
        </w:rPr>
        <w:t>the</w:t>
      </w:r>
      <w:r w:rsidR="003E622B" w:rsidRPr="007F503E">
        <w:rPr>
          <w:rFonts w:asciiTheme="minorHAnsi" w:hAnsiTheme="minorHAnsi" w:cstheme="minorHAnsi"/>
          <w:spacing w:val="-3"/>
        </w:rPr>
        <w:t xml:space="preserve"> </w:t>
      </w:r>
      <w:r w:rsidR="003E622B" w:rsidRPr="007F503E">
        <w:rPr>
          <w:rFonts w:asciiTheme="minorHAnsi" w:hAnsiTheme="minorHAnsi" w:cstheme="minorHAnsi"/>
        </w:rPr>
        <w:t>speaker’s</w:t>
      </w:r>
      <w:r w:rsidR="003E622B" w:rsidRPr="007F503E">
        <w:rPr>
          <w:rFonts w:asciiTheme="minorHAnsi" w:hAnsiTheme="minorHAnsi" w:cstheme="minorHAnsi"/>
          <w:spacing w:val="-4"/>
        </w:rPr>
        <w:t xml:space="preserve"> </w:t>
      </w:r>
      <w:r w:rsidR="003E622B" w:rsidRPr="007F503E">
        <w:rPr>
          <w:rFonts w:asciiTheme="minorHAnsi" w:hAnsiTheme="minorHAnsi" w:cstheme="minorHAnsi"/>
        </w:rPr>
        <w:t>is</w:t>
      </w:r>
      <w:r w:rsidR="003E622B" w:rsidRPr="007F503E">
        <w:rPr>
          <w:rFonts w:asciiTheme="minorHAnsi" w:hAnsiTheme="minorHAnsi" w:cstheme="minorHAnsi"/>
          <w:spacing w:val="-6"/>
        </w:rPr>
        <w:t xml:space="preserve"> </w:t>
      </w:r>
      <w:r w:rsidR="003E622B" w:rsidRPr="007F503E">
        <w:rPr>
          <w:rFonts w:asciiTheme="minorHAnsi" w:hAnsiTheme="minorHAnsi" w:cstheme="minorHAnsi"/>
        </w:rPr>
        <w:t>called</w:t>
      </w:r>
      <w:r w:rsidR="003E622B" w:rsidRPr="007F503E">
        <w:rPr>
          <w:rFonts w:asciiTheme="minorHAnsi" w:hAnsiTheme="minorHAnsi" w:cstheme="minorHAnsi"/>
          <w:u w:val="single"/>
        </w:rPr>
        <w:tab/>
      </w:r>
      <w:r w:rsidR="003E622B" w:rsidRPr="007F503E">
        <w:rPr>
          <w:rFonts w:asciiTheme="minorHAnsi" w:hAnsiTheme="minorHAnsi" w:cstheme="minorHAnsi"/>
        </w:rPr>
        <w:t>.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Hostile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true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conversion?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It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most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likely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when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audience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opinions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are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not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firmly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held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in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first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place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An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advertiser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selling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product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example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speaker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with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which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purpose?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Inducing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specific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action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true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your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general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specific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purpose?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audience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analysis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speaker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motivations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determine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both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general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specific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purpose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3735"/>
        </w:tabs>
        <w:spacing w:before="1" w:line="278" w:lineRule="auto"/>
        <w:ind w:left="821" w:right="526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If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board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members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middle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management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company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are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present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speech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concerning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decision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board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will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make,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board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members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comprise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u w:val="single"/>
        </w:rPr>
        <w:tab/>
      </w:r>
      <w:r w:rsidRPr="00411199">
        <w:rPr>
          <w:rFonts w:asciiTheme="minorHAnsi" w:hAnsiTheme="minorHAnsi" w:cstheme="minorHAnsi"/>
        </w:rPr>
        <w:t>.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184" w:lineRule="exact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  <w:spacing w:val="-1"/>
        </w:rPr>
        <w:t>Target</w:t>
      </w:r>
      <w:r w:rsidRPr="00411199">
        <w:rPr>
          <w:rFonts w:asciiTheme="minorHAnsi" w:hAnsiTheme="minorHAnsi" w:cstheme="minorHAnsi"/>
          <w:spacing w:val="-9"/>
        </w:rPr>
        <w:t xml:space="preserve"> </w:t>
      </w:r>
      <w:r w:rsidRPr="00411199">
        <w:rPr>
          <w:rFonts w:asciiTheme="minorHAnsi" w:hAnsiTheme="minorHAnsi" w:cstheme="minorHAnsi"/>
        </w:rPr>
        <w:t>audience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true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audience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members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Maslow’s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hierarchy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needs?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Different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members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audience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will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have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different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kinds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motivation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true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audience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members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elaboration?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Audience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members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are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likely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use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mix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critical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listening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simplifying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devices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factors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make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it</w:t>
      </w:r>
      <w:r w:rsidRPr="00411199">
        <w:rPr>
          <w:rFonts w:asciiTheme="minorHAnsi" w:hAnsiTheme="minorHAnsi" w:cstheme="minorHAnsi"/>
          <w:spacing w:val="-9"/>
        </w:rPr>
        <w:t xml:space="preserve"> </w:t>
      </w:r>
      <w:r w:rsidRPr="00411199">
        <w:rPr>
          <w:rFonts w:asciiTheme="minorHAnsi" w:hAnsiTheme="minorHAnsi" w:cstheme="minorHAnsi"/>
        </w:rPr>
        <w:t>likely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that</w:t>
      </w:r>
      <w:r w:rsidRPr="00411199">
        <w:rPr>
          <w:rFonts w:asciiTheme="minorHAnsi" w:hAnsiTheme="minorHAnsi" w:cstheme="minorHAnsi"/>
          <w:spacing w:val="-9"/>
        </w:rPr>
        <w:t xml:space="preserve"> </w:t>
      </w:r>
      <w:r w:rsidRPr="00411199">
        <w:rPr>
          <w:rFonts w:asciiTheme="minorHAnsi" w:hAnsiTheme="minorHAnsi" w:cstheme="minorHAnsi"/>
        </w:rPr>
        <w:t>listeners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will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elaborate?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Personal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relevance,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prior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knowledge,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9"/>
        </w:rPr>
        <w:t xml:space="preserve"> </w:t>
      </w:r>
      <w:r w:rsidRPr="00411199">
        <w:rPr>
          <w:rFonts w:asciiTheme="minorHAnsi" w:hAnsiTheme="minorHAnsi" w:cstheme="minorHAnsi"/>
        </w:rPr>
        <w:t>few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distractions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How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should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address</w:t>
      </w:r>
      <w:r w:rsidRPr="00411199">
        <w:rPr>
          <w:rFonts w:asciiTheme="minorHAnsi" w:hAnsiTheme="minorHAnsi" w:cstheme="minorHAnsi"/>
          <w:spacing w:val="-9"/>
        </w:rPr>
        <w:t xml:space="preserve"> </w:t>
      </w:r>
      <w:r w:rsidRPr="00411199">
        <w:rPr>
          <w:rFonts w:asciiTheme="minorHAnsi" w:hAnsiTheme="minorHAnsi" w:cstheme="minorHAnsi"/>
        </w:rPr>
        <w:t>compartmentalization?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Be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gentle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sympathetic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95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If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an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audience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refuses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accept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results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study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after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study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about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same-sex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couples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adoption,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likely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preventing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persuasion?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186" w:lineRule="exact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Denial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Which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principle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governs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choice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supporting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material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for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persuasive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purposes?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Any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type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supporting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material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can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work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well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if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carefully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chosen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2"/>
          <w:tab w:val="left" w:pos="10178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Establishing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previous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record,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associating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with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trustworthy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sources,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achieving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identification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all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help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speaker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u w:val="single"/>
        </w:rPr>
        <w:tab/>
      </w:r>
      <w:r w:rsidRPr="00411199">
        <w:rPr>
          <w:rFonts w:asciiTheme="minorHAnsi" w:hAnsiTheme="minorHAnsi" w:cstheme="minorHAnsi"/>
        </w:rPr>
        <w:t>.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Develop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ethos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true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motivated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sequence?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It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can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provide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clear,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coherent,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compelling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way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organize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persuasive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speech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2"/>
        </w:tabs>
        <w:spacing w:line="278" w:lineRule="auto"/>
        <w:ind w:left="821" w:right="409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Making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claim,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“A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$1,000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tax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credit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will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make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easier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for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people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buy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things,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creating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new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demand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millions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new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jobs,”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demonstration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which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step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of the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motivated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sequence?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184" w:lineRule="exact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Visualization</w:t>
      </w:r>
    </w:p>
    <w:p w:rsidR="003E622B" w:rsidRPr="00411199" w:rsidRDefault="003E622B" w:rsidP="003E622B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How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detailed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should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your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solution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be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problem-solution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structure?</w:t>
      </w:r>
    </w:p>
    <w:p w:rsidR="003E622B" w:rsidRPr="00411199" w:rsidRDefault="003E622B" w:rsidP="003E622B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Detailed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enough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address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problem</w:t>
      </w:r>
    </w:p>
    <w:bookmarkEnd w:id="0"/>
    <w:p w:rsidR="004368D9" w:rsidRDefault="004368D9"/>
    <w:sectPr w:rsidR="004368D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25EA6"/>
    <w:multiLevelType w:val="hybridMultilevel"/>
    <w:tmpl w:val="C682FE70"/>
    <w:lvl w:ilvl="0" w:tplc="CF6E4332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18"/>
        <w:szCs w:val="18"/>
        <w:lang w:val="en-US" w:eastAsia="en-US" w:bidi="ar-SA"/>
      </w:rPr>
    </w:lvl>
    <w:lvl w:ilvl="1" w:tplc="39E8D944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2" w:tplc="B6D21BC4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721C2D8E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F1969BD4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AB3EEA3E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EAFC8E16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75F47D18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88BE7E56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22B"/>
    <w:rsid w:val="003E622B"/>
    <w:rsid w:val="004368D9"/>
    <w:rsid w:val="007F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E49B89-CB5A-4337-AA51-AC626665F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E622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E622B"/>
    <w:pPr>
      <w:ind w:left="102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E622B"/>
    <w:rPr>
      <w:rFonts w:ascii="Calibri" w:eastAsia="Calibri" w:hAnsi="Calibri" w:cs="Calibri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E622B"/>
    <w:pPr>
      <w:ind w:left="1542" w:hanging="361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3E622B"/>
    <w:rPr>
      <w:rFonts w:ascii="Calibri" w:eastAsia="Calibri" w:hAnsi="Calibri" w:cs="Calibri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3E622B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2021-06-01T07:33:00Z</dcterms:created>
  <dcterms:modified xsi:type="dcterms:W3CDTF">2021-06-01T08:20:00Z</dcterms:modified>
</cp:coreProperties>
</file>