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16EA" w:rsidRDefault="001516EA" w:rsidP="001516EA">
      <w:pPr>
        <w:pStyle w:val="Heading1"/>
        <w:spacing w:before="60"/>
        <w:rPr>
          <w:rFonts w:asciiTheme="minorHAnsi" w:hAnsiTheme="minorHAnsi" w:cstheme="minorHAnsi"/>
          <w:color w:val="2C3A44"/>
          <w:sz w:val="22"/>
          <w:szCs w:val="22"/>
        </w:rPr>
      </w:pPr>
      <w:bookmarkStart w:id="0" w:name="_GoBack"/>
      <w:r w:rsidRPr="00110066">
        <w:rPr>
          <w:rFonts w:asciiTheme="minorHAnsi" w:hAnsiTheme="minorHAnsi" w:cstheme="minorHAnsi"/>
          <w:color w:val="2C3A44"/>
          <w:sz w:val="22"/>
          <w:szCs w:val="22"/>
        </w:rPr>
        <w:t>University of Washington, Seattle</w:t>
      </w:r>
    </w:p>
    <w:p w:rsidR="001516EA" w:rsidRDefault="001516EA" w:rsidP="001516EA">
      <w:pPr>
        <w:pStyle w:val="Heading1"/>
        <w:spacing w:before="60"/>
        <w:rPr>
          <w:rFonts w:asciiTheme="minorHAnsi" w:hAnsiTheme="minorHAnsi" w:cstheme="minorHAnsi"/>
          <w:color w:val="2C3A44"/>
          <w:sz w:val="22"/>
          <w:szCs w:val="22"/>
        </w:rPr>
      </w:pPr>
      <w:r w:rsidRPr="00110066">
        <w:rPr>
          <w:rFonts w:asciiTheme="minorHAnsi" w:hAnsiTheme="minorHAnsi" w:cstheme="minorHAnsi"/>
          <w:color w:val="2C3A44"/>
          <w:sz w:val="22"/>
          <w:szCs w:val="22"/>
        </w:rPr>
        <w:t>BIOLOGY 180</w:t>
      </w:r>
    </w:p>
    <w:p w:rsidR="001516EA" w:rsidRPr="00110066" w:rsidRDefault="001516EA" w:rsidP="001516EA">
      <w:pPr>
        <w:pStyle w:val="Heading1"/>
        <w:spacing w:before="60"/>
        <w:rPr>
          <w:rFonts w:asciiTheme="minorHAnsi" w:hAnsiTheme="minorHAnsi" w:cstheme="minorHAnsi"/>
          <w:color w:val="2C3A44"/>
          <w:sz w:val="22"/>
          <w:szCs w:val="22"/>
        </w:rPr>
      </w:pPr>
      <w:r w:rsidRPr="00110066">
        <w:rPr>
          <w:rFonts w:asciiTheme="minorHAnsi" w:hAnsiTheme="minorHAnsi" w:cstheme="minorHAnsi"/>
          <w:color w:val="2C3A44"/>
          <w:sz w:val="22"/>
          <w:szCs w:val="22"/>
        </w:rPr>
        <w:t>RQ04-</w:t>
      </w:r>
      <w:r w:rsidRPr="00110066">
        <w:rPr>
          <w:rFonts w:asciiTheme="minorHAnsi" w:hAnsiTheme="minorHAnsi" w:cstheme="minorHAnsi"/>
          <w:color w:val="2C3A44"/>
          <w:spacing w:val="-7"/>
          <w:sz w:val="22"/>
          <w:szCs w:val="22"/>
        </w:rPr>
        <w:t xml:space="preserve"> </w:t>
      </w:r>
      <w:proofErr w:type="spellStart"/>
      <w:r w:rsidRPr="00110066">
        <w:rPr>
          <w:rFonts w:asciiTheme="minorHAnsi" w:hAnsiTheme="minorHAnsi" w:cstheme="minorHAnsi"/>
          <w:color w:val="2C3A44"/>
          <w:sz w:val="22"/>
          <w:szCs w:val="22"/>
        </w:rPr>
        <w:t>Dihybrid</w:t>
      </w:r>
      <w:proofErr w:type="spellEnd"/>
      <w:r w:rsidRPr="00110066">
        <w:rPr>
          <w:rFonts w:asciiTheme="minorHAnsi" w:hAnsiTheme="minorHAnsi" w:cstheme="minorHAnsi"/>
          <w:color w:val="2C3A44"/>
          <w:spacing w:val="-7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Meiosis</w:t>
      </w:r>
    </w:p>
    <w:p w:rsidR="001516EA" w:rsidRPr="00110066" w:rsidRDefault="001516EA" w:rsidP="001516EA">
      <w:pPr>
        <w:tabs>
          <w:tab w:val="left" w:pos="822"/>
        </w:tabs>
        <w:spacing w:before="1"/>
        <w:ind w:right="194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b/>
        </w:rPr>
        <w:t>1)</w:t>
      </w:r>
      <w:r w:rsidRPr="00110066">
        <w:rPr>
          <w:rFonts w:asciiTheme="minorHAnsi" w:hAnsiTheme="minorHAnsi" w:cstheme="minorHAnsi"/>
          <w:color w:val="2C3A44"/>
        </w:rPr>
        <w:t>If</w:t>
      </w:r>
      <w:proofErr w:type="gramEnd"/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"dependent assortment"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occurs,</w:t>
      </w:r>
      <w:r w:rsidRPr="0011006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how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do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alleles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of different</w:t>
      </w:r>
      <w:r w:rsidRPr="0011006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genes behave?</w:t>
      </w:r>
    </w:p>
    <w:p w:rsidR="001516EA" w:rsidRPr="00110066" w:rsidRDefault="001516EA" w:rsidP="001516EA">
      <w:pPr>
        <w:spacing w:before="40"/>
        <w:ind w:left="813" w:right="1066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color w:val="2C3A44"/>
        </w:rPr>
        <w:t>Ans</w:t>
      </w:r>
      <w:proofErr w:type="spellEnd"/>
      <w:r>
        <w:rPr>
          <w:rFonts w:asciiTheme="minorHAnsi" w:hAnsiTheme="minorHAnsi" w:cstheme="minorHAnsi"/>
          <w:color w:val="2C3A44"/>
        </w:rPr>
        <w:t xml:space="preserve">: </w:t>
      </w:r>
      <w:r w:rsidRPr="00110066">
        <w:rPr>
          <w:rFonts w:asciiTheme="minorHAnsi" w:hAnsiTheme="minorHAnsi" w:cstheme="minorHAnsi"/>
          <w:color w:val="2C3A44"/>
        </w:rPr>
        <w:t>They</w:t>
      </w:r>
      <w:r w:rsidRPr="0011006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"stick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together"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(they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are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transmitted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together--as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if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they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were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a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single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gene).</w:t>
      </w:r>
    </w:p>
    <w:p w:rsidR="001516EA" w:rsidRPr="00110066" w:rsidRDefault="001516EA" w:rsidP="001516EA">
      <w:pPr>
        <w:pStyle w:val="ListParagraph"/>
        <w:numPr>
          <w:ilvl w:val="0"/>
          <w:numId w:val="1"/>
        </w:numPr>
        <w:tabs>
          <w:tab w:val="left" w:pos="822"/>
        </w:tabs>
        <w:spacing w:before="4"/>
        <w:rPr>
          <w:rFonts w:asciiTheme="minorHAnsi" w:hAnsiTheme="minorHAnsi" w:cstheme="minorHAnsi"/>
        </w:rPr>
      </w:pPr>
      <w:r w:rsidRPr="00110066">
        <w:rPr>
          <w:rFonts w:asciiTheme="minorHAnsi" w:hAnsiTheme="minorHAnsi" w:cstheme="minorHAnsi"/>
          <w:color w:val="2C3A44"/>
        </w:rPr>
        <w:t>What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does a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ratio report?</w:t>
      </w:r>
    </w:p>
    <w:p w:rsidR="001516EA" w:rsidRPr="00110066" w:rsidRDefault="001516EA" w:rsidP="001516EA">
      <w:pPr>
        <w:pStyle w:val="BodyText"/>
        <w:spacing w:before="45"/>
        <w:rPr>
          <w:rFonts w:asciiTheme="minorHAnsi" w:hAnsiTheme="minorHAnsi" w:cstheme="minorHAnsi"/>
          <w:sz w:val="22"/>
          <w:szCs w:val="22"/>
        </w:rPr>
      </w:pPr>
      <w:proofErr w:type="spellStart"/>
      <w:r>
        <w:rPr>
          <w:rFonts w:asciiTheme="minorHAnsi" w:hAnsiTheme="minorHAnsi" w:cstheme="minorHAnsi"/>
          <w:color w:val="2C3A44"/>
          <w:sz w:val="22"/>
          <w:szCs w:val="22"/>
        </w:rPr>
        <w:t>Ans</w:t>
      </w:r>
      <w:proofErr w:type="spellEnd"/>
      <w:r>
        <w:rPr>
          <w:rFonts w:asciiTheme="minorHAnsi" w:hAnsiTheme="minorHAnsi" w:cstheme="minorHAnsi"/>
          <w:color w:val="2C3A44"/>
          <w:sz w:val="22"/>
          <w:szCs w:val="22"/>
        </w:rPr>
        <w:t xml:space="preserve">: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The</w:t>
      </w:r>
      <w:r w:rsidRPr="00110066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relationship</w:t>
      </w:r>
      <w:r w:rsidRPr="00110066">
        <w:rPr>
          <w:rFonts w:asciiTheme="minorHAnsi" w:hAnsiTheme="minorHAnsi" w:cstheme="minorHAnsi"/>
          <w:color w:val="2C3A44"/>
          <w:spacing w:val="2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between</w:t>
      </w:r>
      <w:r w:rsidRPr="00110066">
        <w:rPr>
          <w:rFonts w:asciiTheme="minorHAnsi" w:hAnsiTheme="minorHAnsi" w:cstheme="minorHAnsi"/>
          <w:color w:val="2C3A44"/>
          <w:spacing w:val="1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numbers of</w:t>
      </w:r>
      <w:r w:rsidRPr="00110066">
        <w:rPr>
          <w:rFonts w:asciiTheme="minorHAnsi" w:hAnsiTheme="minorHAnsi" w:cstheme="minorHAnsi"/>
          <w:color w:val="2C3A44"/>
          <w:spacing w:val="-2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the</w:t>
      </w:r>
      <w:r w:rsidRPr="00110066">
        <w:rPr>
          <w:rFonts w:asciiTheme="minorHAnsi" w:hAnsiTheme="minorHAnsi" w:cstheme="minorHAnsi"/>
          <w:color w:val="2C3A44"/>
          <w:spacing w:val="2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same</w:t>
      </w:r>
      <w:r w:rsidRPr="00110066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kind (so</w:t>
      </w:r>
      <w:r w:rsidRPr="00110066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it</w:t>
      </w:r>
      <w:r w:rsidRPr="00110066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is</w:t>
      </w:r>
      <w:r w:rsidRPr="00110066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proofErr w:type="spellStart"/>
      <w:r w:rsidRPr="00110066">
        <w:rPr>
          <w:rFonts w:asciiTheme="minorHAnsi" w:hAnsiTheme="minorHAnsi" w:cstheme="minorHAnsi"/>
          <w:color w:val="2C3A44"/>
          <w:sz w:val="22"/>
          <w:szCs w:val="22"/>
        </w:rPr>
        <w:t>unitless</w:t>
      </w:r>
      <w:proofErr w:type="spellEnd"/>
      <w:r w:rsidRPr="00110066">
        <w:rPr>
          <w:rFonts w:asciiTheme="minorHAnsi" w:hAnsiTheme="minorHAnsi" w:cstheme="minorHAnsi"/>
          <w:color w:val="2C3A44"/>
          <w:sz w:val="22"/>
          <w:szCs w:val="22"/>
        </w:rPr>
        <w:t>).</w:t>
      </w:r>
    </w:p>
    <w:p w:rsidR="001516EA" w:rsidRPr="00110066" w:rsidRDefault="001516EA" w:rsidP="001516EA">
      <w:pPr>
        <w:pStyle w:val="ListParagraph"/>
        <w:numPr>
          <w:ilvl w:val="0"/>
          <w:numId w:val="1"/>
        </w:numPr>
        <w:tabs>
          <w:tab w:val="left" w:pos="822"/>
        </w:tabs>
        <w:spacing w:before="4" w:line="280" w:lineRule="auto"/>
        <w:ind w:right="710"/>
        <w:rPr>
          <w:rFonts w:asciiTheme="minorHAnsi" w:hAnsiTheme="minorHAnsi" w:cstheme="minorHAnsi"/>
        </w:rPr>
      </w:pPr>
      <w:r w:rsidRPr="00110066">
        <w:rPr>
          <w:rFonts w:asciiTheme="minorHAnsi" w:hAnsiTheme="minorHAnsi" w:cstheme="minorHAnsi"/>
          <w:color w:val="2C3A44"/>
        </w:rPr>
        <w:t xml:space="preserve">If a parent's genotype is </w:t>
      </w:r>
      <w:proofErr w:type="spellStart"/>
      <w:r w:rsidRPr="00110066">
        <w:rPr>
          <w:rFonts w:asciiTheme="minorHAnsi" w:hAnsiTheme="minorHAnsi" w:cstheme="minorHAnsi"/>
          <w:color w:val="2C3A44"/>
        </w:rPr>
        <w:t>PpTtLl</w:t>
      </w:r>
      <w:proofErr w:type="spellEnd"/>
      <w:r w:rsidRPr="00110066">
        <w:rPr>
          <w:rFonts w:asciiTheme="minorHAnsi" w:hAnsiTheme="minorHAnsi" w:cstheme="minorHAnsi"/>
          <w:color w:val="2C3A44"/>
        </w:rPr>
        <w:t>, what are the gamete genotypes it produces</w:t>
      </w:r>
      <w:r w:rsidRPr="00110066">
        <w:rPr>
          <w:rFonts w:asciiTheme="minorHAnsi" w:hAnsiTheme="minorHAnsi" w:cstheme="minorHAnsi"/>
          <w:color w:val="2C3A44"/>
          <w:spacing w:val="-6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under</w:t>
      </w:r>
      <w:r w:rsidRPr="00110066">
        <w:rPr>
          <w:rFonts w:asciiTheme="minorHAnsi" w:hAnsiTheme="minorHAnsi" w:cstheme="minorHAnsi"/>
          <w:color w:val="2C3A44"/>
          <w:spacing w:val="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the</w:t>
      </w:r>
      <w:r w:rsidRPr="00110066">
        <w:rPr>
          <w:rFonts w:asciiTheme="minorHAnsi" w:hAnsiTheme="minorHAnsi" w:cstheme="minorHAnsi"/>
          <w:color w:val="2C3A44"/>
          <w:spacing w:val="4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hypothesis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of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independent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assortment?</w:t>
      </w:r>
    </w:p>
    <w:p w:rsidR="001516EA" w:rsidRPr="00110066" w:rsidRDefault="001516EA" w:rsidP="001516EA">
      <w:pPr>
        <w:spacing w:line="232" w:lineRule="exact"/>
        <w:ind w:left="821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color w:val="2C3A44"/>
        </w:rPr>
        <w:t>Ans</w:t>
      </w:r>
      <w:proofErr w:type="spellEnd"/>
      <w:r>
        <w:rPr>
          <w:rFonts w:asciiTheme="minorHAnsi" w:hAnsiTheme="minorHAnsi" w:cstheme="minorHAnsi"/>
          <w:color w:val="2C3A44"/>
        </w:rPr>
        <w:t xml:space="preserve">: </w:t>
      </w:r>
      <w:r w:rsidRPr="00110066">
        <w:rPr>
          <w:rFonts w:asciiTheme="minorHAnsi" w:hAnsiTheme="minorHAnsi" w:cstheme="minorHAnsi"/>
          <w:color w:val="2C3A44"/>
        </w:rPr>
        <w:t>PTL,</w:t>
      </w:r>
      <w:r w:rsidRPr="00110066">
        <w:rPr>
          <w:rFonts w:asciiTheme="minorHAnsi" w:hAnsiTheme="minorHAnsi" w:cstheme="minorHAnsi"/>
          <w:color w:val="2C3A44"/>
          <w:spacing w:val="-2"/>
        </w:rPr>
        <w:t xml:space="preserve"> </w:t>
      </w:r>
      <w:proofErr w:type="spellStart"/>
      <w:r w:rsidRPr="00110066">
        <w:rPr>
          <w:rFonts w:asciiTheme="minorHAnsi" w:hAnsiTheme="minorHAnsi" w:cstheme="minorHAnsi"/>
          <w:color w:val="2C3A44"/>
        </w:rPr>
        <w:t>PTl</w:t>
      </w:r>
      <w:proofErr w:type="spellEnd"/>
      <w:r w:rsidRPr="00110066">
        <w:rPr>
          <w:rFonts w:asciiTheme="minorHAnsi" w:hAnsiTheme="minorHAnsi" w:cstheme="minorHAnsi"/>
          <w:color w:val="2C3A44"/>
        </w:rPr>
        <w:t xml:space="preserve">, </w:t>
      </w:r>
      <w:proofErr w:type="spellStart"/>
      <w:r w:rsidRPr="00110066">
        <w:rPr>
          <w:rFonts w:asciiTheme="minorHAnsi" w:hAnsiTheme="minorHAnsi" w:cstheme="minorHAnsi"/>
          <w:color w:val="2C3A44"/>
        </w:rPr>
        <w:t>pTL</w:t>
      </w:r>
      <w:proofErr w:type="spellEnd"/>
      <w:r w:rsidRPr="00110066">
        <w:rPr>
          <w:rFonts w:asciiTheme="minorHAnsi" w:hAnsiTheme="minorHAnsi" w:cstheme="minorHAnsi"/>
          <w:color w:val="2C3A44"/>
        </w:rPr>
        <w:t>,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proofErr w:type="spellStart"/>
      <w:r w:rsidRPr="00110066">
        <w:rPr>
          <w:rFonts w:asciiTheme="minorHAnsi" w:hAnsiTheme="minorHAnsi" w:cstheme="minorHAnsi"/>
          <w:color w:val="2C3A44"/>
        </w:rPr>
        <w:t>pTl</w:t>
      </w:r>
      <w:proofErr w:type="spellEnd"/>
      <w:r w:rsidRPr="00110066">
        <w:rPr>
          <w:rFonts w:asciiTheme="minorHAnsi" w:hAnsiTheme="minorHAnsi" w:cstheme="minorHAnsi"/>
          <w:color w:val="2C3A44"/>
        </w:rPr>
        <w:t xml:space="preserve">, </w:t>
      </w:r>
      <w:proofErr w:type="spellStart"/>
      <w:r w:rsidRPr="00110066">
        <w:rPr>
          <w:rFonts w:asciiTheme="minorHAnsi" w:hAnsiTheme="minorHAnsi" w:cstheme="minorHAnsi"/>
          <w:color w:val="2C3A44"/>
        </w:rPr>
        <w:t>ptL</w:t>
      </w:r>
      <w:proofErr w:type="spellEnd"/>
      <w:r w:rsidRPr="00110066">
        <w:rPr>
          <w:rFonts w:asciiTheme="minorHAnsi" w:hAnsiTheme="minorHAnsi" w:cstheme="minorHAnsi"/>
          <w:color w:val="2C3A44"/>
        </w:rPr>
        <w:t>,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proofErr w:type="spellStart"/>
      <w:r w:rsidRPr="00110066">
        <w:rPr>
          <w:rFonts w:asciiTheme="minorHAnsi" w:hAnsiTheme="minorHAnsi" w:cstheme="minorHAnsi"/>
          <w:color w:val="2C3A44"/>
        </w:rPr>
        <w:t>ptl</w:t>
      </w:r>
      <w:proofErr w:type="spellEnd"/>
      <w:r w:rsidRPr="00110066">
        <w:rPr>
          <w:rFonts w:asciiTheme="minorHAnsi" w:hAnsiTheme="minorHAnsi" w:cstheme="minorHAnsi"/>
          <w:color w:val="2C3A44"/>
        </w:rPr>
        <w:t>,</w:t>
      </w:r>
      <w:r w:rsidRPr="00110066">
        <w:rPr>
          <w:rFonts w:asciiTheme="minorHAnsi" w:hAnsiTheme="minorHAnsi" w:cstheme="minorHAnsi"/>
          <w:color w:val="2C3A44"/>
          <w:spacing w:val="-2"/>
        </w:rPr>
        <w:t xml:space="preserve"> </w:t>
      </w:r>
      <w:proofErr w:type="spellStart"/>
      <w:r w:rsidRPr="00110066">
        <w:rPr>
          <w:rFonts w:asciiTheme="minorHAnsi" w:hAnsiTheme="minorHAnsi" w:cstheme="minorHAnsi"/>
          <w:color w:val="2C3A44"/>
        </w:rPr>
        <w:t>PtL</w:t>
      </w:r>
      <w:proofErr w:type="spellEnd"/>
      <w:r w:rsidRPr="00110066">
        <w:rPr>
          <w:rFonts w:asciiTheme="minorHAnsi" w:hAnsiTheme="minorHAnsi" w:cstheme="minorHAnsi"/>
          <w:color w:val="2C3A44"/>
        </w:rPr>
        <w:t>,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proofErr w:type="spellStart"/>
      <w:r w:rsidRPr="00110066">
        <w:rPr>
          <w:rFonts w:asciiTheme="minorHAnsi" w:hAnsiTheme="minorHAnsi" w:cstheme="minorHAnsi"/>
          <w:color w:val="2C3A44"/>
        </w:rPr>
        <w:t>Ptl</w:t>
      </w:r>
      <w:proofErr w:type="spellEnd"/>
    </w:p>
    <w:p w:rsidR="001516EA" w:rsidRPr="00110066" w:rsidRDefault="001516EA" w:rsidP="001516EA">
      <w:pPr>
        <w:pStyle w:val="ListParagraph"/>
        <w:numPr>
          <w:ilvl w:val="0"/>
          <w:numId w:val="1"/>
        </w:numPr>
        <w:tabs>
          <w:tab w:val="left" w:pos="822"/>
        </w:tabs>
        <w:spacing w:before="5"/>
        <w:ind w:hanging="361"/>
        <w:rPr>
          <w:rFonts w:asciiTheme="minorHAnsi" w:hAnsiTheme="minorHAnsi" w:cstheme="minorHAnsi"/>
        </w:rPr>
      </w:pPr>
      <w:r w:rsidRPr="00110066">
        <w:rPr>
          <w:rFonts w:asciiTheme="minorHAnsi" w:hAnsiTheme="minorHAnsi" w:cstheme="minorHAnsi"/>
          <w:color w:val="2C3A44"/>
        </w:rPr>
        <w:t>What’s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the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difference</w:t>
      </w:r>
      <w:r w:rsidRPr="0011006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between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a</w:t>
      </w:r>
      <w:r w:rsidRPr="0011006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chromosome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and</w:t>
      </w:r>
      <w:r w:rsidRPr="0011006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a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chromatid?</w:t>
      </w:r>
    </w:p>
    <w:p w:rsidR="001516EA" w:rsidRPr="00110066" w:rsidRDefault="001516EA" w:rsidP="001516EA">
      <w:pPr>
        <w:spacing w:before="40"/>
        <w:ind w:left="821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color w:val="2C3A44"/>
        </w:rPr>
        <w:t>Ans</w:t>
      </w:r>
      <w:proofErr w:type="spellEnd"/>
      <w:r>
        <w:rPr>
          <w:rFonts w:asciiTheme="minorHAnsi" w:hAnsiTheme="minorHAnsi" w:cstheme="minorHAnsi"/>
          <w:color w:val="2C3A44"/>
        </w:rPr>
        <w:t xml:space="preserve">: </w:t>
      </w:r>
      <w:r w:rsidRPr="00110066">
        <w:rPr>
          <w:rFonts w:asciiTheme="minorHAnsi" w:hAnsiTheme="minorHAnsi" w:cstheme="minorHAnsi"/>
          <w:color w:val="2C3A44"/>
        </w:rPr>
        <w:t>After</w:t>
      </w:r>
      <w:r w:rsidRPr="0011006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replication,</w:t>
      </w:r>
      <w:r w:rsidRPr="0011006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a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chromosome consists of</w:t>
      </w:r>
      <w:r w:rsidRPr="0011006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two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chromatids.</w:t>
      </w:r>
    </w:p>
    <w:p w:rsidR="001516EA" w:rsidRPr="00110066" w:rsidRDefault="001516EA" w:rsidP="001516EA">
      <w:pPr>
        <w:rPr>
          <w:rFonts w:asciiTheme="minorHAnsi" w:hAnsiTheme="minorHAnsi" w:cstheme="minorHAnsi"/>
        </w:rPr>
        <w:sectPr w:rsidR="001516EA" w:rsidRPr="00110066">
          <w:pgSz w:w="12240" w:h="15840"/>
          <w:pgMar w:top="1380" w:right="1340" w:bottom="280" w:left="1340" w:header="720" w:footer="720" w:gutter="0"/>
          <w:cols w:space="720"/>
        </w:sectPr>
      </w:pPr>
    </w:p>
    <w:p w:rsidR="001516EA" w:rsidRPr="00110066" w:rsidRDefault="001516EA" w:rsidP="001516EA">
      <w:pPr>
        <w:pStyle w:val="ListParagraph"/>
        <w:numPr>
          <w:ilvl w:val="0"/>
          <w:numId w:val="1"/>
        </w:numPr>
        <w:tabs>
          <w:tab w:val="left" w:pos="822"/>
        </w:tabs>
        <w:spacing w:before="84" w:line="278" w:lineRule="auto"/>
        <w:ind w:left="821" w:right="341"/>
        <w:rPr>
          <w:rFonts w:asciiTheme="minorHAnsi" w:hAnsiTheme="minorHAnsi" w:cstheme="minorHAnsi"/>
        </w:rPr>
      </w:pPr>
      <w:r w:rsidRPr="00110066">
        <w:rPr>
          <w:rFonts w:asciiTheme="minorHAnsi" w:hAnsiTheme="minorHAnsi" w:cstheme="minorHAnsi"/>
          <w:color w:val="2C3A44"/>
        </w:rPr>
        <w:lastRenderedPageBreak/>
        <w:t>When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you</w:t>
      </w:r>
      <w:r w:rsidRPr="00110066">
        <w:rPr>
          <w:rFonts w:asciiTheme="minorHAnsi" w:hAnsiTheme="minorHAnsi" w:cstheme="minorHAnsi"/>
          <w:color w:val="2C3A44"/>
          <w:spacing w:val="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look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at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a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drawing</w:t>
      </w:r>
      <w:r w:rsidRPr="00110066">
        <w:rPr>
          <w:rFonts w:asciiTheme="minorHAnsi" w:hAnsiTheme="minorHAnsi" w:cstheme="minorHAnsi"/>
          <w:color w:val="2C3A44"/>
          <w:spacing w:val="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or photograph of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chromosomes,</w:t>
      </w:r>
      <w:r w:rsidRPr="0011006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how can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you</w:t>
      </w:r>
      <w:r w:rsidRPr="00110066">
        <w:rPr>
          <w:rFonts w:asciiTheme="minorHAnsi" w:hAnsiTheme="minorHAnsi" w:cstheme="minorHAnsi"/>
          <w:color w:val="2C3A44"/>
          <w:spacing w:val="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tell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if</w:t>
      </w:r>
      <w:r w:rsidRPr="00110066">
        <w:rPr>
          <w:rFonts w:asciiTheme="minorHAnsi" w:hAnsiTheme="minorHAnsi" w:cstheme="minorHAnsi"/>
          <w:color w:val="2C3A44"/>
          <w:spacing w:val="-60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they</w:t>
      </w:r>
      <w:r w:rsidRPr="0011006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are</w:t>
      </w:r>
      <w:r w:rsidRPr="00110066">
        <w:rPr>
          <w:rFonts w:asciiTheme="minorHAnsi" w:hAnsiTheme="minorHAnsi" w:cstheme="minorHAnsi"/>
          <w:color w:val="2C3A44"/>
          <w:spacing w:val="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replicated</w:t>
      </w:r>
      <w:r w:rsidRPr="00110066">
        <w:rPr>
          <w:rFonts w:asciiTheme="minorHAnsi" w:hAnsiTheme="minorHAnsi" w:cstheme="minorHAnsi"/>
          <w:color w:val="2C3A44"/>
          <w:spacing w:val="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or</w:t>
      </w:r>
      <w:r w:rsidRPr="00110066">
        <w:rPr>
          <w:rFonts w:asciiTheme="minorHAnsi" w:hAnsiTheme="minorHAnsi" w:cstheme="minorHAnsi"/>
          <w:color w:val="2C3A44"/>
          <w:spacing w:val="2"/>
        </w:rPr>
        <w:t xml:space="preserve"> </w:t>
      </w:r>
      <w:proofErr w:type="spellStart"/>
      <w:r w:rsidRPr="00110066">
        <w:rPr>
          <w:rFonts w:asciiTheme="minorHAnsi" w:hAnsiTheme="minorHAnsi" w:cstheme="minorHAnsi"/>
          <w:color w:val="2C3A44"/>
        </w:rPr>
        <w:t>unreplicated</w:t>
      </w:r>
      <w:proofErr w:type="spellEnd"/>
      <w:r w:rsidRPr="00110066">
        <w:rPr>
          <w:rFonts w:asciiTheme="minorHAnsi" w:hAnsiTheme="minorHAnsi" w:cstheme="minorHAnsi"/>
          <w:color w:val="2C3A44"/>
        </w:rPr>
        <w:t>?</w:t>
      </w:r>
    </w:p>
    <w:p w:rsidR="001516EA" w:rsidRPr="00110066" w:rsidRDefault="001516EA" w:rsidP="001516EA">
      <w:pPr>
        <w:spacing w:line="280" w:lineRule="auto"/>
        <w:ind w:left="821" w:right="346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color w:val="2C3A44"/>
        </w:rPr>
        <w:t>Ans</w:t>
      </w:r>
      <w:proofErr w:type="spellEnd"/>
      <w:r>
        <w:rPr>
          <w:rFonts w:asciiTheme="minorHAnsi" w:hAnsiTheme="minorHAnsi" w:cstheme="minorHAnsi"/>
          <w:color w:val="2C3A44"/>
        </w:rPr>
        <w:t xml:space="preserve">: </w:t>
      </w:r>
      <w:proofErr w:type="spellStart"/>
      <w:r w:rsidRPr="00110066">
        <w:rPr>
          <w:rFonts w:asciiTheme="minorHAnsi" w:hAnsiTheme="minorHAnsi" w:cstheme="minorHAnsi"/>
          <w:color w:val="2C3A44"/>
        </w:rPr>
        <w:t>Unreplicated</w:t>
      </w:r>
      <w:proofErr w:type="spellEnd"/>
      <w:r w:rsidRPr="00110066">
        <w:rPr>
          <w:rFonts w:asciiTheme="minorHAnsi" w:hAnsiTheme="minorHAnsi" w:cstheme="minorHAnsi"/>
          <w:color w:val="2C3A44"/>
        </w:rPr>
        <w:t xml:space="preserve"> chromosomes consist of a single "thread"; replicated chromosomes have two</w:t>
      </w:r>
      <w:r w:rsidRPr="00110066">
        <w:rPr>
          <w:rFonts w:asciiTheme="minorHAnsi" w:hAnsiTheme="minorHAnsi" w:cstheme="minorHAnsi"/>
          <w:color w:val="2C3A44"/>
          <w:spacing w:val="-53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"threads."</w:t>
      </w:r>
    </w:p>
    <w:p w:rsidR="001516EA" w:rsidRPr="00110066" w:rsidRDefault="001516EA" w:rsidP="001516EA">
      <w:pPr>
        <w:pStyle w:val="ListParagraph"/>
        <w:numPr>
          <w:ilvl w:val="0"/>
          <w:numId w:val="1"/>
        </w:numPr>
        <w:tabs>
          <w:tab w:val="left" w:pos="879"/>
          <w:tab w:val="left" w:pos="880"/>
        </w:tabs>
        <w:spacing w:line="236" w:lineRule="exact"/>
        <w:ind w:left="880" w:hanging="419"/>
        <w:rPr>
          <w:rFonts w:asciiTheme="minorHAnsi" w:hAnsiTheme="minorHAnsi" w:cstheme="minorHAnsi"/>
        </w:rPr>
      </w:pPr>
      <w:r w:rsidRPr="00110066">
        <w:rPr>
          <w:rFonts w:asciiTheme="minorHAnsi" w:hAnsiTheme="minorHAnsi" w:cstheme="minorHAnsi"/>
          <w:color w:val="2C3A44"/>
        </w:rPr>
        <w:t>What’s</w:t>
      </w:r>
      <w:r w:rsidRPr="0011006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the</w:t>
      </w:r>
      <w:r w:rsidRPr="0011006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difference</w:t>
      </w:r>
      <w:r w:rsidRPr="0011006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between a</w:t>
      </w:r>
      <w:r w:rsidRPr="0011006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haploid</w:t>
      </w:r>
      <w:r w:rsidRPr="0011006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cell</w:t>
      </w:r>
      <w:r w:rsidRPr="0011006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and</w:t>
      </w:r>
      <w:r w:rsidRPr="0011006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a</w:t>
      </w:r>
      <w:r w:rsidRPr="0011006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diploid</w:t>
      </w:r>
      <w:r w:rsidRPr="0011006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cell?</w:t>
      </w:r>
    </w:p>
    <w:p w:rsidR="001516EA" w:rsidRPr="00110066" w:rsidRDefault="001516EA" w:rsidP="001516EA">
      <w:pPr>
        <w:spacing w:before="38"/>
        <w:ind w:left="821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color w:val="2C3A44"/>
        </w:rPr>
        <w:t>Ans</w:t>
      </w:r>
      <w:proofErr w:type="spellEnd"/>
      <w:r>
        <w:rPr>
          <w:rFonts w:asciiTheme="minorHAnsi" w:hAnsiTheme="minorHAnsi" w:cstheme="minorHAnsi"/>
          <w:color w:val="2C3A44"/>
        </w:rPr>
        <w:t xml:space="preserve">: </w:t>
      </w:r>
      <w:r w:rsidRPr="00110066">
        <w:rPr>
          <w:rFonts w:asciiTheme="minorHAnsi" w:hAnsiTheme="minorHAnsi" w:cstheme="minorHAnsi"/>
          <w:color w:val="2C3A44"/>
        </w:rPr>
        <w:t>Haploids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have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one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of each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type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of</w:t>
      </w:r>
      <w:r w:rsidRPr="00110066">
        <w:rPr>
          <w:rFonts w:asciiTheme="minorHAnsi" w:hAnsiTheme="minorHAnsi" w:cstheme="minorHAnsi"/>
          <w:color w:val="2C3A44"/>
          <w:spacing w:val="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chromosome;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diploids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have two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of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each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type.</w:t>
      </w:r>
    </w:p>
    <w:p w:rsidR="001516EA" w:rsidRPr="00110066" w:rsidRDefault="001516EA" w:rsidP="001516EA">
      <w:pPr>
        <w:pStyle w:val="ListParagraph"/>
        <w:numPr>
          <w:ilvl w:val="0"/>
          <w:numId w:val="1"/>
        </w:numPr>
        <w:tabs>
          <w:tab w:val="left" w:pos="822"/>
        </w:tabs>
        <w:spacing w:before="5"/>
        <w:ind w:hanging="361"/>
        <w:rPr>
          <w:rFonts w:asciiTheme="minorHAnsi" w:hAnsiTheme="minorHAnsi" w:cstheme="minorHAnsi"/>
        </w:rPr>
      </w:pPr>
      <w:r w:rsidRPr="00110066">
        <w:rPr>
          <w:rFonts w:asciiTheme="minorHAnsi" w:hAnsiTheme="minorHAnsi" w:cstheme="minorHAnsi"/>
          <w:color w:val="2C3A44"/>
        </w:rPr>
        <w:t>Which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of</w:t>
      </w:r>
      <w:r w:rsidRPr="0011006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the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following is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the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correct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definition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of</w:t>
      </w:r>
      <w:r w:rsidRPr="0011006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haploid number?</w:t>
      </w:r>
    </w:p>
    <w:p w:rsidR="001516EA" w:rsidRPr="00110066" w:rsidRDefault="001516EA" w:rsidP="001516EA">
      <w:pPr>
        <w:spacing w:before="40"/>
        <w:ind w:left="821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color w:val="2C3A44"/>
        </w:rPr>
        <w:t>Ans</w:t>
      </w:r>
      <w:proofErr w:type="spellEnd"/>
      <w:r>
        <w:rPr>
          <w:rFonts w:asciiTheme="minorHAnsi" w:hAnsiTheme="minorHAnsi" w:cstheme="minorHAnsi"/>
          <w:color w:val="2C3A44"/>
        </w:rPr>
        <w:t xml:space="preserve">: </w:t>
      </w:r>
      <w:r w:rsidRPr="00110066">
        <w:rPr>
          <w:rFonts w:asciiTheme="minorHAnsi" w:hAnsiTheme="minorHAnsi" w:cstheme="minorHAnsi"/>
          <w:color w:val="2C3A44"/>
        </w:rPr>
        <w:t>The</w:t>
      </w:r>
      <w:r w:rsidRPr="0011006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number</w:t>
      </w:r>
      <w:r w:rsidRPr="00110066">
        <w:rPr>
          <w:rFonts w:asciiTheme="minorHAnsi" w:hAnsiTheme="minorHAnsi" w:cstheme="minorHAnsi"/>
          <w:color w:val="2C3A44"/>
          <w:spacing w:val="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of different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types of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chromosomes present.</w:t>
      </w:r>
    </w:p>
    <w:p w:rsidR="001516EA" w:rsidRPr="00110066" w:rsidRDefault="001516EA" w:rsidP="001516EA">
      <w:pPr>
        <w:pStyle w:val="ListParagraph"/>
        <w:numPr>
          <w:ilvl w:val="0"/>
          <w:numId w:val="1"/>
        </w:numPr>
        <w:tabs>
          <w:tab w:val="left" w:pos="822"/>
        </w:tabs>
        <w:spacing w:before="4"/>
        <w:ind w:hanging="361"/>
        <w:rPr>
          <w:rFonts w:asciiTheme="minorHAnsi" w:hAnsiTheme="minorHAnsi" w:cstheme="minorHAnsi"/>
        </w:rPr>
      </w:pPr>
      <w:r w:rsidRPr="00110066">
        <w:rPr>
          <w:rFonts w:asciiTheme="minorHAnsi" w:hAnsiTheme="minorHAnsi" w:cstheme="minorHAnsi"/>
          <w:color w:val="2C3A44"/>
        </w:rPr>
        <w:t>Which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of</w:t>
      </w:r>
      <w:r w:rsidRPr="0011006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the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following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is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the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correct</w:t>
      </w:r>
      <w:r w:rsidRPr="0011006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definition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of</w:t>
      </w:r>
      <w:r w:rsidRPr="00110066">
        <w:rPr>
          <w:rFonts w:asciiTheme="minorHAnsi" w:hAnsiTheme="minorHAnsi" w:cstheme="minorHAnsi"/>
          <w:color w:val="2C3A44"/>
          <w:spacing w:val="-2"/>
        </w:rPr>
        <w:t xml:space="preserve"> </w:t>
      </w:r>
      <w:proofErr w:type="spellStart"/>
      <w:r w:rsidRPr="00110066">
        <w:rPr>
          <w:rFonts w:asciiTheme="minorHAnsi" w:hAnsiTheme="minorHAnsi" w:cstheme="minorHAnsi"/>
          <w:color w:val="2C3A44"/>
        </w:rPr>
        <w:t>ploidy</w:t>
      </w:r>
      <w:proofErr w:type="spellEnd"/>
      <w:r w:rsidRPr="00110066">
        <w:rPr>
          <w:rFonts w:asciiTheme="minorHAnsi" w:hAnsiTheme="minorHAnsi" w:cstheme="minorHAnsi"/>
          <w:color w:val="2C3A44"/>
        </w:rPr>
        <w:t>?</w:t>
      </w:r>
    </w:p>
    <w:p w:rsidR="001516EA" w:rsidRPr="00110066" w:rsidRDefault="001516EA" w:rsidP="001516EA">
      <w:pPr>
        <w:spacing w:before="40"/>
        <w:ind w:left="821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color w:val="2C3A44"/>
        </w:rPr>
        <w:t>Ans</w:t>
      </w:r>
      <w:proofErr w:type="spellEnd"/>
      <w:r>
        <w:rPr>
          <w:rFonts w:asciiTheme="minorHAnsi" w:hAnsiTheme="minorHAnsi" w:cstheme="minorHAnsi"/>
          <w:color w:val="2C3A44"/>
        </w:rPr>
        <w:t xml:space="preserve">: </w:t>
      </w:r>
      <w:r w:rsidRPr="00110066">
        <w:rPr>
          <w:rFonts w:asciiTheme="minorHAnsi" w:hAnsiTheme="minorHAnsi" w:cstheme="minorHAnsi"/>
          <w:color w:val="2C3A44"/>
        </w:rPr>
        <w:t>The</w:t>
      </w:r>
      <w:r w:rsidRPr="0011006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number</w:t>
      </w:r>
      <w:r w:rsidRPr="00110066">
        <w:rPr>
          <w:rFonts w:asciiTheme="minorHAnsi" w:hAnsiTheme="minorHAnsi" w:cstheme="minorHAnsi"/>
          <w:color w:val="2C3A44"/>
          <w:spacing w:val="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of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each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type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of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chromosome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present.</w:t>
      </w:r>
    </w:p>
    <w:p w:rsidR="001516EA" w:rsidRPr="00110066" w:rsidRDefault="001516EA" w:rsidP="001516EA">
      <w:pPr>
        <w:pStyle w:val="ListParagraph"/>
        <w:numPr>
          <w:ilvl w:val="0"/>
          <w:numId w:val="1"/>
        </w:numPr>
        <w:tabs>
          <w:tab w:val="left" w:pos="822"/>
        </w:tabs>
        <w:spacing w:before="5"/>
        <w:ind w:hanging="361"/>
        <w:rPr>
          <w:rFonts w:asciiTheme="minorHAnsi" w:hAnsiTheme="minorHAnsi" w:cstheme="minorHAnsi"/>
        </w:rPr>
      </w:pPr>
      <w:r w:rsidRPr="00110066">
        <w:rPr>
          <w:rFonts w:asciiTheme="minorHAnsi" w:hAnsiTheme="minorHAnsi" w:cstheme="minorHAnsi"/>
          <w:color w:val="2C3A44"/>
        </w:rPr>
        <w:t>What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does it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mean to</w:t>
      </w:r>
      <w:r w:rsidRPr="00110066">
        <w:rPr>
          <w:rFonts w:asciiTheme="minorHAnsi" w:hAnsiTheme="minorHAnsi" w:cstheme="minorHAnsi"/>
          <w:color w:val="2C3A44"/>
          <w:spacing w:val="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say</w:t>
      </w:r>
      <w:r w:rsidRPr="0011006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that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"homologs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synapse?"</w:t>
      </w:r>
    </w:p>
    <w:p w:rsidR="001516EA" w:rsidRPr="00110066" w:rsidRDefault="001516EA" w:rsidP="001516EA">
      <w:pPr>
        <w:spacing w:before="40"/>
        <w:ind w:left="821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color w:val="2C3A44"/>
        </w:rPr>
        <w:t>Ans</w:t>
      </w:r>
      <w:proofErr w:type="spellEnd"/>
      <w:r>
        <w:rPr>
          <w:rFonts w:asciiTheme="minorHAnsi" w:hAnsiTheme="minorHAnsi" w:cstheme="minorHAnsi"/>
          <w:color w:val="2C3A44"/>
        </w:rPr>
        <w:t xml:space="preserve">: </w:t>
      </w:r>
      <w:r w:rsidRPr="00110066">
        <w:rPr>
          <w:rFonts w:asciiTheme="minorHAnsi" w:hAnsiTheme="minorHAnsi" w:cstheme="minorHAnsi"/>
          <w:color w:val="2C3A44"/>
        </w:rPr>
        <w:t>Pairs</w:t>
      </w:r>
      <w:r w:rsidRPr="0011006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of</w:t>
      </w:r>
      <w:r w:rsidRPr="0011006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homologous</w:t>
      </w:r>
      <w:r w:rsidRPr="0011006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chromosomes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physically</w:t>
      </w:r>
      <w:r w:rsidRPr="0011006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come</w:t>
      </w:r>
      <w:r w:rsidRPr="0011006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together.</w:t>
      </w:r>
    </w:p>
    <w:p w:rsidR="001516EA" w:rsidRPr="00110066" w:rsidRDefault="001516EA" w:rsidP="001516EA">
      <w:pPr>
        <w:pStyle w:val="ListParagraph"/>
        <w:numPr>
          <w:ilvl w:val="0"/>
          <w:numId w:val="1"/>
        </w:numPr>
        <w:tabs>
          <w:tab w:val="left" w:pos="822"/>
        </w:tabs>
        <w:spacing w:before="5"/>
        <w:ind w:hanging="361"/>
        <w:rPr>
          <w:rFonts w:asciiTheme="minorHAnsi" w:hAnsiTheme="minorHAnsi" w:cstheme="minorHAnsi"/>
        </w:rPr>
      </w:pPr>
      <w:r w:rsidRPr="00110066">
        <w:rPr>
          <w:rFonts w:asciiTheme="minorHAnsi" w:hAnsiTheme="minorHAnsi" w:cstheme="minorHAnsi"/>
          <w:color w:val="2C3A44"/>
        </w:rPr>
        <w:t>What</w:t>
      </w:r>
      <w:r w:rsidRPr="0011006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is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cytokinesis?</w:t>
      </w:r>
    </w:p>
    <w:p w:rsidR="001516EA" w:rsidRPr="00110066" w:rsidRDefault="001516EA" w:rsidP="001516EA">
      <w:pPr>
        <w:spacing w:before="40"/>
        <w:ind w:left="821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color w:val="2C3A44"/>
        </w:rPr>
        <w:t>Ans</w:t>
      </w:r>
      <w:proofErr w:type="spellEnd"/>
      <w:r>
        <w:rPr>
          <w:rFonts w:asciiTheme="minorHAnsi" w:hAnsiTheme="minorHAnsi" w:cstheme="minorHAnsi"/>
          <w:color w:val="2C3A44"/>
        </w:rPr>
        <w:t xml:space="preserve">: </w:t>
      </w:r>
      <w:r w:rsidRPr="00110066">
        <w:rPr>
          <w:rFonts w:asciiTheme="minorHAnsi" w:hAnsiTheme="minorHAnsi" w:cstheme="minorHAnsi"/>
          <w:color w:val="2C3A44"/>
        </w:rPr>
        <w:t>Cell</w:t>
      </w:r>
      <w:r w:rsidRPr="0011006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division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(usually</w:t>
      </w:r>
      <w:r w:rsidRPr="0011006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follows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mitosis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and</w:t>
      </w:r>
      <w:r w:rsidRPr="0011006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meiosis)</w:t>
      </w:r>
    </w:p>
    <w:bookmarkEnd w:id="0"/>
    <w:p w:rsidR="008D37A2" w:rsidRDefault="008D37A2"/>
    <w:sectPr w:rsidR="008D37A2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A72595E"/>
    <w:multiLevelType w:val="hybridMultilevel"/>
    <w:tmpl w:val="B12A4D4A"/>
    <w:lvl w:ilvl="0" w:tplc="1082B1CE">
      <w:start w:val="2"/>
      <w:numFmt w:val="decimal"/>
      <w:lvlText w:val="%1."/>
      <w:lvlJc w:val="left"/>
      <w:pPr>
        <w:ind w:left="822" w:hanging="360"/>
      </w:pPr>
      <w:rPr>
        <w:rFonts w:hint="default"/>
        <w:color w:val="2C3A44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16EA"/>
    <w:rsid w:val="001516EA"/>
    <w:rsid w:val="008D3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6E35DB6-E396-4C2B-B843-5C3EEBDC2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1516EA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lang w:val="en-US"/>
    </w:rPr>
  </w:style>
  <w:style w:type="paragraph" w:styleId="Heading1">
    <w:name w:val="heading 1"/>
    <w:basedOn w:val="Normal"/>
    <w:link w:val="Heading1Char"/>
    <w:uiPriority w:val="1"/>
    <w:qFormat/>
    <w:rsid w:val="001516EA"/>
    <w:pPr>
      <w:ind w:left="101"/>
      <w:outlineLvl w:val="0"/>
    </w:pPr>
    <w:rPr>
      <w:rFonts w:ascii="Arial" w:eastAsia="Arial" w:hAnsi="Arial" w:cs="Arial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1516EA"/>
    <w:rPr>
      <w:rFonts w:ascii="Arial" w:eastAsia="Arial" w:hAnsi="Arial" w:cs="Arial"/>
      <w:b/>
      <w:bCs/>
      <w:sz w:val="36"/>
      <w:szCs w:val="36"/>
      <w:lang w:val="en-US"/>
    </w:rPr>
  </w:style>
  <w:style w:type="paragraph" w:styleId="BodyText">
    <w:name w:val="Body Text"/>
    <w:basedOn w:val="Normal"/>
    <w:link w:val="BodyTextChar"/>
    <w:uiPriority w:val="1"/>
    <w:qFormat/>
    <w:rsid w:val="001516EA"/>
    <w:pPr>
      <w:ind w:left="82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1516EA"/>
    <w:rPr>
      <w:rFonts w:ascii="Microsoft Sans Serif" w:eastAsia="Microsoft Sans Serif" w:hAnsi="Microsoft Sans Serif" w:cs="Microsoft Sans Serif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1516EA"/>
    <w:pPr>
      <w:ind w:left="82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213</Words>
  <Characters>1217</Characters>
  <Application>Microsoft Office Word</Application>
  <DocSecurity>0</DocSecurity>
  <Lines>10</Lines>
  <Paragraphs>2</Paragraphs>
  <ScaleCrop>false</ScaleCrop>
  <Company/>
  <LinksUpToDate>false</LinksUpToDate>
  <CharactersWithSpaces>1428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2021-05-25T09:02:00Z</dcterms:created>
  <dcterms:modified xsi:type="dcterms:W3CDTF">2021-05-25T09:02:00Z</dcterms:modified>
</cp:coreProperties>
</file>