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284F" w:rsidRPr="0038284F" w:rsidRDefault="0038284F" w:rsidP="0038284F">
      <w:pPr>
        <w:rPr>
          <w:rFonts w:asciiTheme="minorHAnsi" w:hAnsiTheme="minorHAnsi" w:cstheme="minorHAnsi"/>
        </w:rPr>
      </w:pPr>
      <w:bookmarkStart w:id="0" w:name="_GoBack"/>
      <w:r w:rsidRPr="0038284F">
        <w:rPr>
          <w:rFonts w:asciiTheme="minorHAnsi" w:hAnsiTheme="minorHAnsi" w:cstheme="minorHAnsi"/>
        </w:rPr>
        <w:t>University of Mindanao - Main Campus (Matina, Davao City)</w:t>
      </w:r>
    </w:p>
    <w:p w:rsidR="0038284F" w:rsidRPr="0038284F" w:rsidRDefault="0038284F" w:rsidP="0038284F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ACCOUNTING</w:t>
      </w:r>
    </w:p>
    <w:p w:rsidR="00501B15" w:rsidRDefault="00274E14" w:rsidP="0038284F">
      <w:pPr>
        <w:rPr>
          <w:rFonts w:asciiTheme="minorHAnsi" w:hAnsiTheme="minorHAnsi" w:cstheme="minorHAnsi"/>
          <w:b/>
        </w:rPr>
      </w:pPr>
      <w:r w:rsidRPr="0038284F">
        <w:rPr>
          <w:rFonts w:asciiTheme="minorHAnsi" w:hAnsiTheme="minorHAnsi" w:cstheme="minorHAnsi"/>
          <w:b/>
        </w:rPr>
        <w:t>Let’s</w:t>
      </w:r>
      <w:r w:rsidRPr="0038284F">
        <w:rPr>
          <w:rFonts w:asciiTheme="minorHAnsi" w:hAnsiTheme="minorHAnsi" w:cstheme="minorHAnsi"/>
          <w:b/>
          <w:spacing w:val="-13"/>
        </w:rPr>
        <w:t xml:space="preserve"> </w:t>
      </w:r>
      <w:r w:rsidRPr="0038284F">
        <w:rPr>
          <w:rFonts w:asciiTheme="minorHAnsi" w:hAnsiTheme="minorHAnsi" w:cstheme="minorHAnsi"/>
          <w:b/>
        </w:rPr>
        <w:t>Analyze</w:t>
      </w:r>
    </w:p>
    <w:p w:rsidR="0038284F" w:rsidRPr="0038284F" w:rsidRDefault="0038284F" w:rsidP="0038284F">
      <w:pPr>
        <w:rPr>
          <w:rFonts w:asciiTheme="minorHAnsi" w:hAnsiTheme="minorHAnsi" w:cstheme="minorHAnsi"/>
          <w:color w:val="FF0000"/>
        </w:rPr>
      </w:pPr>
      <w:r w:rsidRPr="0038284F">
        <w:rPr>
          <w:rFonts w:asciiTheme="minorHAnsi" w:hAnsiTheme="minorHAnsi" w:cstheme="minorHAnsi"/>
          <w:b/>
          <w:color w:val="FF0000"/>
        </w:rPr>
        <w:t>ANSWER ARE RED</w:t>
      </w:r>
    </w:p>
    <w:p w:rsidR="00501B15" w:rsidRPr="0038284F" w:rsidRDefault="0038284F" w:rsidP="0038284F">
      <w:pPr>
        <w:tabs>
          <w:tab w:val="left" w:pos="170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  <w:b/>
        </w:rPr>
        <w:t>1)</w:t>
      </w:r>
      <w:r w:rsidR="00274E14" w:rsidRPr="0038284F">
        <w:rPr>
          <w:rFonts w:asciiTheme="minorHAnsi" w:hAnsiTheme="minorHAnsi" w:cstheme="minorHAnsi"/>
        </w:rPr>
        <w:t>Which</w:t>
      </w:r>
      <w:r w:rsidR="00274E14" w:rsidRPr="0038284F">
        <w:rPr>
          <w:rFonts w:asciiTheme="minorHAnsi" w:hAnsiTheme="minorHAnsi" w:cstheme="minorHAnsi"/>
          <w:spacing w:val="-2"/>
        </w:rPr>
        <w:t xml:space="preserve"> </w:t>
      </w:r>
      <w:r w:rsidR="00274E14" w:rsidRPr="0038284F">
        <w:rPr>
          <w:rFonts w:asciiTheme="minorHAnsi" w:hAnsiTheme="minorHAnsi" w:cstheme="minorHAnsi"/>
        </w:rPr>
        <w:t>of</w:t>
      </w:r>
      <w:r w:rsidR="00274E14" w:rsidRPr="0038284F">
        <w:rPr>
          <w:rFonts w:asciiTheme="minorHAnsi" w:hAnsiTheme="minorHAnsi" w:cstheme="minorHAnsi"/>
          <w:spacing w:val="-2"/>
        </w:rPr>
        <w:t xml:space="preserve"> </w:t>
      </w:r>
      <w:r w:rsidR="00274E14" w:rsidRPr="0038284F">
        <w:rPr>
          <w:rFonts w:asciiTheme="minorHAnsi" w:hAnsiTheme="minorHAnsi" w:cstheme="minorHAnsi"/>
        </w:rPr>
        <w:t>the</w:t>
      </w:r>
      <w:r w:rsidR="00274E14" w:rsidRPr="0038284F">
        <w:rPr>
          <w:rFonts w:asciiTheme="minorHAnsi" w:hAnsiTheme="minorHAnsi" w:cstheme="minorHAnsi"/>
          <w:spacing w:val="-3"/>
        </w:rPr>
        <w:t xml:space="preserve"> </w:t>
      </w:r>
      <w:r w:rsidR="00274E14" w:rsidRPr="0038284F">
        <w:rPr>
          <w:rFonts w:asciiTheme="minorHAnsi" w:hAnsiTheme="minorHAnsi" w:cstheme="minorHAnsi"/>
        </w:rPr>
        <w:t>following</w:t>
      </w:r>
      <w:r w:rsidR="00274E14" w:rsidRPr="0038284F">
        <w:rPr>
          <w:rFonts w:asciiTheme="minorHAnsi" w:hAnsiTheme="minorHAnsi" w:cstheme="minorHAnsi"/>
          <w:spacing w:val="-3"/>
        </w:rPr>
        <w:t xml:space="preserve"> </w:t>
      </w:r>
      <w:r w:rsidR="00274E14" w:rsidRPr="0038284F">
        <w:rPr>
          <w:rFonts w:asciiTheme="minorHAnsi" w:hAnsiTheme="minorHAnsi" w:cstheme="minorHAnsi"/>
        </w:rPr>
        <w:t>is</w:t>
      </w:r>
      <w:r w:rsidR="00274E14" w:rsidRPr="0038284F">
        <w:rPr>
          <w:rFonts w:asciiTheme="minorHAnsi" w:hAnsiTheme="minorHAnsi" w:cstheme="minorHAnsi"/>
          <w:spacing w:val="-3"/>
        </w:rPr>
        <w:t xml:space="preserve"> </w:t>
      </w:r>
      <w:r w:rsidR="00274E14" w:rsidRPr="0038284F">
        <w:rPr>
          <w:rFonts w:asciiTheme="minorHAnsi" w:hAnsiTheme="minorHAnsi" w:cstheme="minorHAnsi"/>
        </w:rPr>
        <w:t>incorrect</w:t>
      </w:r>
      <w:r w:rsidR="00274E14" w:rsidRPr="0038284F">
        <w:rPr>
          <w:rFonts w:asciiTheme="minorHAnsi" w:hAnsiTheme="minorHAnsi" w:cstheme="minorHAnsi"/>
          <w:spacing w:val="-1"/>
        </w:rPr>
        <w:t xml:space="preserve"> </w:t>
      </w:r>
      <w:r w:rsidR="00274E14" w:rsidRPr="0038284F">
        <w:rPr>
          <w:rFonts w:asciiTheme="minorHAnsi" w:hAnsiTheme="minorHAnsi" w:cstheme="minorHAnsi"/>
        </w:rPr>
        <w:t>about</w:t>
      </w:r>
      <w:r w:rsidR="00274E14" w:rsidRPr="0038284F">
        <w:rPr>
          <w:rFonts w:asciiTheme="minorHAnsi" w:hAnsiTheme="minorHAnsi" w:cstheme="minorHAnsi"/>
          <w:spacing w:val="-4"/>
        </w:rPr>
        <w:t xml:space="preserve"> </w:t>
      </w:r>
      <w:r w:rsidR="00274E14" w:rsidRPr="0038284F">
        <w:rPr>
          <w:rFonts w:asciiTheme="minorHAnsi" w:hAnsiTheme="minorHAnsi" w:cstheme="minorHAnsi"/>
        </w:rPr>
        <w:t>materiality?</w:t>
      </w:r>
    </w:p>
    <w:p w:rsidR="00501B15" w:rsidRPr="0038284F" w:rsidRDefault="00274E14">
      <w:pPr>
        <w:pStyle w:val="Heading1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  <w:sz w:val="22"/>
          <w:szCs w:val="22"/>
        </w:rPr>
      </w:pPr>
      <w:r w:rsidRPr="0038284F">
        <w:rPr>
          <w:rFonts w:asciiTheme="minorHAnsi" w:hAnsiTheme="minorHAnsi" w:cstheme="minorHAnsi"/>
          <w:color w:val="FF0000"/>
          <w:sz w:val="22"/>
          <w:szCs w:val="22"/>
        </w:rPr>
        <w:t>Materiality</w:t>
      </w:r>
      <w:r w:rsidRPr="0038284F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38284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an</w:t>
      </w:r>
      <w:r w:rsidRPr="0038284F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absolute</w:t>
      </w:r>
      <w:r w:rsidRPr="0038284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concept.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ind w:right="111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It</w:t>
      </w:r>
      <w:r w:rsidRPr="0038284F">
        <w:rPr>
          <w:rFonts w:asciiTheme="minorHAnsi" w:hAnsiTheme="minorHAnsi" w:cstheme="minorHAnsi"/>
          <w:spacing w:val="17"/>
        </w:rPr>
        <w:t xml:space="preserve"> </w:t>
      </w:r>
      <w:r w:rsidRPr="0038284F">
        <w:rPr>
          <w:rFonts w:asciiTheme="minorHAnsi" w:hAnsiTheme="minorHAnsi" w:cstheme="minorHAnsi"/>
        </w:rPr>
        <w:t>is</w:t>
      </w:r>
      <w:r w:rsidRPr="0038284F">
        <w:rPr>
          <w:rFonts w:asciiTheme="minorHAnsi" w:hAnsiTheme="minorHAnsi" w:cstheme="minorHAnsi"/>
          <w:spacing w:val="17"/>
        </w:rPr>
        <w:t xml:space="preserve"> </w:t>
      </w:r>
      <w:r w:rsidRPr="0038284F">
        <w:rPr>
          <w:rFonts w:asciiTheme="minorHAnsi" w:hAnsiTheme="minorHAnsi" w:cstheme="minorHAnsi"/>
        </w:rPr>
        <w:t>necessary</w:t>
      </w:r>
      <w:r w:rsidRPr="0038284F">
        <w:rPr>
          <w:rFonts w:asciiTheme="minorHAnsi" w:hAnsiTheme="minorHAnsi" w:cstheme="minorHAnsi"/>
          <w:spacing w:val="16"/>
        </w:rPr>
        <w:t xml:space="preserve"> </w:t>
      </w:r>
      <w:r w:rsidRPr="0038284F">
        <w:rPr>
          <w:rFonts w:asciiTheme="minorHAnsi" w:hAnsiTheme="minorHAnsi" w:cstheme="minorHAnsi"/>
        </w:rPr>
        <w:t>to</w:t>
      </w:r>
      <w:r w:rsidRPr="0038284F">
        <w:rPr>
          <w:rFonts w:asciiTheme="minorHAnsi" w:hAnsiTheme="minorHAnsi" w:cstheme="minorHAnsi"/>
          <w:spacing w:val="17"/>
        </w:rPr>
        <w:t xml:space="preserve"> </w:t>
      </w:r>
      <w:r w:rsidRPr="0038284F">
        <w:rPr>
          <w:rFonts w:asciiTheme="minorHAnsi" w:hAnsiTheme="minorHAnsi" w:cstheme="minorHAnsi"/>
        </w:rPr>
        <w:t>have</w:t>
      </w:r>
      <w:r w:rsidRPr="0038284F">
        <w:rPr>
          <w:rFonts w:asciiTheme="minorHAnsi" w:hAnsiTheme="minorHAnsi" w:cstheme="minorHAnsi"/>
          <w:spacing w:val="17"/>
        </w:rPr>
        <w:t xml:space="preserve"> </w:t>
      </w:r>
      <w:r w:rsidRPr="0038284F">
        <w:rPr>
          <w:rFonts w:asciiTheme="minorHAnsi" w:hAnsiTheme="minorHAnsi" w:cstheme="minorHAnsi"/>
        </w:rPr>
        <w:t>bases</w:t>
      </w:r>
      <w:r w:rsidRPr="0038284F">
        <w:rPr>
          <w:rFonts w:asciiTheme="minorHAnsi" w:hAnsiTheme="minorHAnsi" w:cstheme="minorHAnsi"/>
          <w:spacing w:val="16"/>
        </w:rPr>
        <w:t xml:space="preserve"> </w:t>
      </w:r>
      <w:r w:rsidRPr="0038284F">
        <w:rPr>
          <w:rFonts w:asciiTheme="minorHAnsi" w:hAnsiTheme="minorHAnsi" w:cstheme="minorHAnsi"/>
        </w:rPr>
        <w:t>for</w:t>
      </w:r>
      <w:r w:rsidRPr="0038284F">
        <w:rPr>
          <w:rFonts w:asciiTheme="minorHAnsi" w:hAnsiTheme="minorHAnsi" w:cstheme="minorHAnsi"/>
          <w:spacing w:val="17"/>
        </w:rPr>
        <w:t xml:space="preserve"> </w:t>
      </w:r>
      <w:r w:rsidRPr="0038284F">
        <w:rPr>
          <w:rFonts w:asciiTheme="minorHAnsi" w:hAnsiTheme="minorHAnsi" w:cstheme="minorHAnsi"/>
        </w:rPr>
        <w:t>establishing</w:t>
      </w:r>
      <w:r w:rsidRPr="0038284F">
        <w:rPr>
          <w:rFonts w:asciiTheme="minorHAnsi" w:hAnsiTheme="minorHAnsi" w:cstheme="minorHAnsi"/>
          <w:spacing w:val="17"/>
        </w:rPr>
        <w:t xml:space="preserve"> </w:t>
      </w:r>
      <w:r w:rsidRPr="0038284F">
        <w:rPr>
          <w:rFonts w:asciiTheme="minorHAnsi" w:hAnsiTheme="minorHAnsi" w:cstheme="minorHAnsi"/>
        </w:rPr>
        <w:t>whether</w:t>
      </w:r>
      <w:r w:rsidRPr="0038284F">
        <w:rPr>
          <w:rFonts w:asciiTheme="minorHAnsi" w:hAnsiTheme="minorHAnsi" w:cstheme="minorHAnsi"/>
          <w:spacing w:val="16"/>
        </w:rPr>
        <w:t xml:space="preserve"> </w:t>
      </w:r>
      <w:r w:rsidRPr="0038284F">
        <w:rPr>
          <w:rFonts w:asciiTheme="minorHAnsi" w:hAnsiTheme="minorHAnsi" w:cstheme="minorHAnsi"/>
        </w:rPr>
        <w:t>misstatements</w:t>
      </w:r>
      <w:r w:rsidRPr="0038284F">
        <w:rPr>
          <w:rFonts w:asciiTheme="minorHAnsi" w:hAnsiTheme="minorHAnsi" w:cstheme="minorHAnsi"/>
          <w:spacing w:val="17"/>
        </w:rPr>
        <w:t xml:space="preserve"> </w:t>
      </w:r>
      <w:r w:rsidRPr="0038284F">
        <w:rPr>
          <w:rFonts w:asciiTheme="minorHAnsi" w:hAnsiTheme="minorHAnsi" w:cstheme="minorHAnsi"/>
        </w:rPr>
        <w:t>are</w:t>
      </w:r>
      <w:r w:rsidRPr="0038284F">
        <w:rPr>
          <w:rFonts w:asciiTheme="minorHAnsi" w:hAnsiTheme="minorHAnsi" w:cstheme="minorHAnsi"/>
          <w:spacing w:val="-64"/>
        </w:rPr>
        <w:t xml:space="preserve"> </w:t>
      </w:r>
      <w:r w:rsidRPr="0038284F">
        <w:rPr>
          <w:rFonts w:asciiTheme="minorHAnsi" w:hAnsiTheme="minorHAnsi" w:cstheme="minorHAnsi"/>
        </w:rPr>
        <w:t>material.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ind w:right="110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Certain</w:t>
      </w:r>
      <w:r w:rsidRPr="0038284F">
        <w:rPr>
          <w:rFonts w:asciiTheme="minorHAnsi" w:hAnsiTheme="minorHAnsi" w:cstheme="minorHAnsi"/>
          <w:spacing w:val="34"/>
        </w:rPr>
        <w:t xml:space="preserve"> </w:t>
      </w:r>
      <w:r w:rsidRPr="0038284F">
        <w:rPr>
          <w:rFonts w:asciiTheme="minorHAnsi" w:hAnsiTheme="minorHAnsi" w:cstheme="minorHAnsi"/>
        </w:rPr>
        <w:t>types</w:t>
      </w:r>
      <w:r w:rsidRPr="0038284F">
        <w:rPr>
          <w:rFonts w:asciiTheme="minorHAnsi" w:hAnsiTheme="minorHAnsi" w:cstheme="minorHAnsi"/>
          <w:spacing w:val="35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34"/>
        </w:rPr>
        <w:t xml:space="preserve"> </w:t>
      </w:r>
      <w:r w:rsidRPr="0038284F">
        <w:rPr>
          <w:rFonts w:asciiTheme="minorHAnsi" w:hAnsiTheme="minorHAnsi" w:cstheme="minorHAnsi"/>
        </w:rPr>
        <w:t>misstatements</w:t>
      </w:r>
      <w:r w:rsidRPr="0038284F">
        <w:rPr>
          <w:rFonts w:asciiTheme="minorHAnsi" w:hAnsiTheme="minorHAnsi" w:cstheme="minorHAnsi"/>
          <w:spacing w:val="35"/>
        </w:rPr>
        <w:t xml:space="preserve"> </w:t>
      </w:r>
      <w:r w:rsidRPr="0038284F">
        <w:rPr>
          <w:rFonts w:asciiTheme="minorHAnsi" w:hAnsiTheme="minorHAnsi" w:cstheme="minorHAnsi"/>
        </w:rPr>
        <w:t>are</w:t>
      </w:r>
      <w:r w:rsidRPr="0038284F">
        <w:rPr>
          <w:rFonts w:asciiTheme="minorHAnsi" w:hAnsiTheme="minorHAnsi" w:cstheme="minorHAnsi"/>
          <w:spacing w:val="33"/>
        </w:rPr>
        <w:t xml:space="preserve"> </w:t>
      </w:r>
      <w:r w:rsidRPr="0038284F">
        <w:rPr>
          <w:rFonts w:asciiTheme="minorHAnsi" w:hAnsiTheme="minorHAnsi" w:cstheme="minorHAnsi"/>
        </w:rPr>
        <w:t>likely</w:t>
      </w:r>
      <w:r w:rsidRPr="0038284F">
        <w:rPr>
          <w:rFonts w:asciiTheme="minorHAnsi" w:hAnsiTheme="minorHAnsi" w:cstheme="minorHAnsi"/>
          <w:spacing w:val="35"/>
        </w:rPr>
        <w:t xml:space="preserve"> </w:t>
      </w:r>
      <w:r w:rsidRPr="0038284F">
        <w:rPr>
          <w:rFonts w:asciiTheme="minorHAnsi" w:hAnsiTheme="minorHAnsi" w:cstheme="minorHAnsi"/>
        </w:rPr>
        <w:t>to</w:t>
      </w:r>
      <w:r w:rsidRPr="0038284F">
        <w:rPr>
          <w:rFonts w:asciiTheme="minorHAnsi" w:hAnsiTheme="minorHAnsi" w:cstheme="minorHAnsi"/>
          <w:spacing w:val="35"/>
        </w:rPr>
        <w:t xml:space="preserve"> </w:t>
      </w:r>
      <w:r w:rsidRPr="0038284F">
        <w:rPr>
          <w:rFonts w:asciiTheme="minorHAnsi" w:hAnsiTheme="minorHAnsi" w:cstheme="minorHAnsi"/>
        </w:rPr>
        <w:t>be</w:t>
      </w:r>
      <w:r w:rsidRPr="0038284F">
        <w:rPr>
          <w:rFonts w:asciiTheme="minorHAnsi" w:hAnsiTheme="minorHAnsi" w:cstheme="minorHAnsi"/>
          <w:spacing w:val="35"/>
        </w:rPr>
        <w:t xml:space="preserve"> </w:t>
      </w:r>
      <w:r w:rsidRPr="0038284F">
        <w:rPr>
          <w:rFonts w:asciiTheme="minorHAnsi" w:hAnsiTheme="minorHAnsi" w:cstheme="minorHAnsi"/>
        </w:rPr>
        <w:t>more</w:t>
      </w:r>
      <w:r w:rsidRPr="0038284F">
        <w:rPr>
          <w:rFonts w:asciiTheme="minorHAnsi" w:hAnsiTheme="minorHAnsi" w:cstheme="minorHAnsi"/>
          <w:spacing w:val="35"/>
        </w:rPr>
        <w:t xml:space="preserve"> </w:t>
      </w:r>
      <w:r w:rsidRPr="0038284F">
        <w:rPr>
          <w:rFonts w:asciiTheme="minorHAnsi" w:hAnsiTheme="minorHAnsi" w:cstheme="minorHAnsi"/>
        </w:rPr>
        <w:t>important</w:t>
      </w:r>
      <w:r w:rsidRPr="0038284F">
        <w:rPr>
          <w:rFonts w:asciiTheme="minorHAnsi" w:hAnsiTheme="minorHAnsi" w:cstheme="minorHAnsi"/>
          <w:spacing w:val="33"/>
        </w:rPr>
        <w:t xml:space="preserve"> </w:t>
      </w:r>
      <w:r w:rsidRPr="0038284F">
        <w:rPr>
          <w:rFonts w:asciiTheme="minorHAnsi" w:hAnsiTheme="minorHAnsi" w:cstheme="minorHAnsi"/>
        </w:rPr>
        <w:t>to</w:t>
      </w:r>
      <w:r w:rsidRPr="0038284F">
        <w:rPr>
          <w:rFonts w:asciiTheme="minorHAnsi" w:hAnsiTheme="minorHAnsi" w:cstheme="minorHAnsi"/>
          <w:spacing w:val="35"/>
        </w:rPr>
        <w:t xml:space="preserve"> </w:t>
      </w:r>
      <w:r w:rsidRPr="0038284F">
        <w:rPr>
          <w:rFonts w:asciiTheme="minorHAnsi" w:hAnsiTheme="minorHAnsi" w:cstheme="minorHAnsi"/>
        </w:rPr>
        <w:t>users</w:t>
      </w:r>
      <w:r w:rsidRPr="0038284F">
        <w:rPr>
          <w:rFonts w:asciiTheme="minorHAnsi" w:hAnsiTheme="minorHAnsi" w:cstheme="minorHAnsi"/>
          <w:spacing w:val="-63"/>
        </w:rPr>
        <w:t xml:space="preserve"> </w:t>
      </w:r>
      <w:r w:rsidRPr="0038284F">
        <w:rPr>
          <w:rFonts w:asciiTheme="minorHAnsi" w:hAnsiTheme="minorHAnsi" w:cstheme="minorHAnsi"/>
        </w:rPr>
        <w:t>than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others,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even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if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peso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amounts are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the same.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Materiality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is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a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matter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professional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judgment.</w:t>
      </w: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274E14">
      <w:pPr>
        <w:pStyle w:val="ListParagraph"/>
        <w:numPr>
          <w:ilvl w:val="0"/>
          <w:numId w:val="5"/>
        </w:numPr>
        <w:tabs>
          <w:tab w:val="left" w:pos="1702"/>
        </w:tabs>
        <w:ind w:right="113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Which</w:t>
      </w:r>
      <w:r w:rsidRPr="0038284F">
        <w:rPr>
          <w:rFonts w:asciiTheme="minorHAnsi" w:hAnsiTheme="minorHAnsi" w:cstheme="minorHAnsi"/>
          <w:spacing w:val="24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22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24"/>
        </w:rPr>
        <w:t xml:space="preserve"> </w:t>
      </w:r>
      <w:r w:rsidRPr="0038284F">
        <w:rPr>
          <w:rFonts w:asciiTheme="minorHAnsi" w:hAnsiTheme="minorHAnsi" w:cstheme="minorHAnsi"/>
        </w:rPr>
        <w:t>following</w:t>
      </w:r>
      <w:r w:rsidRPr="0038284F">
        <w:rPr>
          <w:rFonts w:asciiTheme="minorHAnsi" w:hAnsiTheme="minorHAnsi" w:cstheme="minorHAnsi"/>
          <w:spacing w:val="25"/>
        </w:rPr>
        <w:t xml:space="preserve"> </w:t>
      </w:r>
      <w:r w:rsidRPr="0038284F">
        <w:rPr>
          <w:rFonts w:asciiTheme="minorHAnsi" w:hAnsiTheme="minorHAnsi" w:cstheme="minorHAnsi"/>
        </w:rPr>
        <w:t>statements</w:t>
      </w:r>
      <w:r w:rsidRPr="0038284F">
        <w:rPr>
          <w:rFonts w:asciiTheme="minorHAnsi" w:hAnsiTheme="minorHAnsi" w:cstheme="minorHAnsi"/>
          <w:spacing w:val="24"/>
        </w:rPr>
        <w:t xml:space="preserve"> </w:t>
      </w:r>
      <w:r w:rsidRPr="0038284F">
        <w:rPr>
          <w:rFonts w:asciiTheme="minorHAnsi" w:hAnsiTheme="minorHAnsi" w:cstheme="minorHAnsi"/>
        </w:rPr>
        <w:t>is</w:t>
      </w:r>
      <w:r w:rsidRPr="0038284F">
        <w:rPr>
          <w:rFonts w:asciiTheme="minorHAnsi" w:hAnsiTheme="minorHAnsi" w:cstheme="minorHAnsi"/>
          <w:spacing w:val="23"/>
        </w:rPr>
        <w:t xml:space="preserve"> </w:t>
      </w:r>
      <w:r w:rsidRPr="0038284F">
        <w:rPr>
          <w:rFonts w:asciiTheme="minorHAnsi" w:hAnsiTheme="minorHAnsi" w:cstheme="minorHAnsi"/>
        </w:rPr>
        <w:t>true</w:t>
      </w:r>
      <w:r w:rsidRPr="0038284F">
        <w:rPr>
          <w:rFonts w:asciiTheme="minorHAnsi" w:hAnsiTheme="minorHAnsi" w:cstheme="minorHAnsi"/>
          <w:spacing w:val="25"/>
        </w:rPr>
        <w:t xml:space="preserve"> </w:t>
      </w:r>
      <w:r w:rsidRPr="0038284F">
        <w:rPr>
          <w:rFonts w:asciiTheme="minorHAnsi" w:hAnsiTheme="minorHAnsi" w:cstheme="minorHAnsi"/>
        </w:rPr>
        <w:t>with</w:t>
      </w:r>
      <w:r w:rsidRPr="0038284F">
        <w:rPr>
          <w:rFonts w:asciiTheme="minorHAnsi" w:hAnsiTheme="minorHAnsi" w:cstheme="minorHAnsi"/>
          <w:spacing w:val="25"/>
        </w:rPr>
        <w:t xml:space="preserve"> </w:t>
      </w:r>
      <w:r w:rsidRPr="0038284F">
        <w:rPr>
          <w:rFonts w:asciiTheme="minorHAnsi" w:hAnsiTheme="minorHAnsi" w:cstheme="minorHAnsi"/>
        </w:rPr>
        <w:t>regard</w:t>
      </w:r>
      <w:r w:rsidRPr="0038284F">
        <w:rPr>
          <w:rFonts w:asciiTheme="minorHAnsi" w:hAnsiTheme="minorHAnsi" w:cstheme="minorHAnsi"/>
          <w:spacing w:val="24"/>
        </w:rPr>
        <w:t xml:space="preserve"> </w:t>
      </w:r>
      <w:r w:rsidRPr="0038284F">
        <w:rPr>
          <w:rFonts w:asciiTheme="minorHAnsi" w:hAnsiTheme="minorHAnsi" w:cstheme="minorHAnsi"/>
        </w:rPr>
        <w:t>to</w:t>
      </w:r>
      <w:r w:rsidRPr="0038284F">
        <w:rPr>
          <w:rFonts w:asciiTheme="minorHAnsi" w:hAnsiTheme="minorHAnsi" w:cstheme="minorHAnsi"/>
          <w:spacing w:val="25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24"/>
        </w:rPr>
        <w:t xml:space="preserve"> </w:t>
      </w:r>
      <w:r w:rsidRPr="0038284F">
        <w:rPr>
          <w:rFonts w:asciiTheme="minorHAnsi" w:hAnsiTheme="minorHAnsi" w:cstheme="minorHAnsi"/>
        </w:rPr>
        <w:t>relationship</w:t>
      </w:r>
      <w:r w:rsidRPr="0038284F">
        <w:rPr>
          <w:rFonts w:asciiTheme="minorHAnsi" w:hAnsiTheme="minorHAnsi" w:cstheme="minorHAnsi"/>
          <w:spacing w:val="25"/>
        </w:rPr>
        <w:t xml:space="preserve"> </w:t>
      </w:r>
      <w:r w:rsidRPr="0038284F">
        <w:rPr>
          <w:rFonts w:asciiTheme="minorHAnsi" w:hAnsiTheme="minorHAnsi" w:cstheme="minorHAnsi"/>
        </w:rPr>
        <w:t>among</w:t>
      </w:r>
      <w:r w:rsidRPr="0038284F">
        <w:rPr>
          <w:rFonts w:asciiTheme="minorHAnsi" w:hAnsiTheme="minorHAnsi" w:cstheme="minorHAnsi"/>
          <w:spacing w:val="-64"/>
        </w:rPr>
        <w:t xml:space="preserve"> </w:t>
      </w:r>
      <w:r w:rsidRPr="0038284F">
        <w:rPr>
          <w:rFonts w:asciiTheme="minorHAnsi" w:hAnsiTheme="minorHAnsi" w:cstheme="minorHAnsi"/>
        </w:rPr>
        <w:t>audit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risk,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audit evidence, and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materiality?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ind w:right="112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65"/>
        </w:rPr>
        <w:t xml:space="preserve"> </w:t>
      </w:r>
      <w:r w:rsidRPr="0038284F">
        <w:rPr>
          <w:rFonts w:asciiTheme="minorHAnsi" w:hAnsiTheme="minorHAnsi" w:cstheme="minorHAnsi"/>
        </w:rPr>
        <w:t>lower</w:t>
      </w:r>
      <w:r w:rsidRPr="0038284F">
        <w:rPr>
          <w:rFonts w:asciiTheme="minorHAnsi" w:hAnsiTheme="minorHAnsi" w:cstheme="minorHAnsi"/>
          <w:spacing w:val="65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65"/>
        </w:rPr>
        <w:t xml:space="preserve"> </w:t>
      </w:r>
      <w:r w:rsidRPr="0038284F">
        <w:rPr>
          <w:rFonts w:asciiTheme="minorHAnsi" w:hAnsiTheme="minorHAnsi" w:cstheme="minorHAnsi"/>
        </w:rPr>
        <w:t>inherent</w:t>
      </w:r>
      <w:r w:rsidRPr="0038284F">
        <w:rPr>
          <w:rFonts w:asciiTheme="minorHAnsi" w:hAnsiTheme="minorHAnsi" w:cstheme="minorHAnsi"/>
          <w:spacing w:val="64"/>
        </w:rPr>
        <w:t xml:space="preserve"> </w:t>
      </w:r>
      <w:r w:rsidRPr="0038284F">
        <w:rPr>
          <w:rFonts w:asciiTheme="minorHAnsi" w:hAnsiTheme="minorHAnsi" w:cstheme="minorHAnsi"/>
        </w:rPr>
        <w:t>risk</w:t>
      </w:r>
      <w:r w:rsidRPr="0038284F">
        <w:rPr>
          <w:rFonts w:asciiTheme="minorHAnsi" w:hAnsiTheme="minorHAnsi" w:cstheme="minorHAnsi"/>
          <w:spacing w:val="63"/>
        </w:rPr>
        <w:t xml:space="preserve"> </w:t>
      </w:r>
      <w:r w:rsidRPr="0038284F">
        <w:rPr>
          <w:rFonts w:asciiTheme="minorHAnsi" w:hAnsiTheme="minorHAnsi" w:cstheme="minorHAnsi"/>
        </w:rPr>
        <w:t>and</w:t>
      </w:r>
      <w:r w:rsidRPr="0038284F">
        <w:rPr>
          <w:rFonts w:asciiTheme="minorHAnsi" w:hAnsiTheme="minorHAnsi" w:cstheme="minorHAnsi"/>
          <w:spacing w:val="63"/>
        </w:rPr>
        <w:t xml:space="preserve"> </w:t>
      </w:r>
      <w:r w:rsidRPr="0038284F">
        <w:rPr>
          <w:rFonts w:asciiTheme="minorHAnsi" w:hAnsiTheme="minorHAnsi" w:cstheme="minorHAnsi"/>
        </w:rPr>
        <w:t>control</w:t>
      </w:r>
      <w:r w:rsidRPr="0038284F">
        <w:rPr>
          <w:rFonts w:asciiTheme="minorHAnsi" w:hAnsiTheme="minorHAnsi" w:cstheme="minorHAnsi"/>
          <w:spacing w:val="65"/>
        </w:rPr>
        <w:t xml:space="preserve"> </w:t>
      </w:r>
      <w:r w:rsidRPr="0038284F">
        <w:rPr>
          <w:rFonts w:asciiTheme="minorHAnsi" w:hAnsiTheme="minorHAnsi" w:cstheme="minorHAnsi"/>
        </w:rPr>
        <w:t>risk,</w:t>
      </w:r>
      <w:r w:rsidRPr="0038284F">
        <w:rPr>
          <w:rFonts w:asciiTheme="minorHAnsi" w:hAnsiTheme="minorHAnsi" w:cstheme="minorHAnsi"/>
          <w:spacing w:val="64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65"/>
        </w:rPr>
        <w:t xml:space="preserve"> </w:t>
      </w:r>
      <w:r w:rsidRPr="0038284F">
        <w:rPr>
          <w:rFonts w:asciiTheme="minorHAnsi" w:hAnsiTheme="minorHAnsi" w:cstheme="minorHAnsi"/>
        </w:rPr>
        <w:t>lower</w:t>
      </w:r>
      <w:r w:rsidRPr="0038284F">
        <w:rPr>
          <w:rFonts w:asciiTheme="minorHAnsi" w:hAnsiTheme="minorHAnsi" w:cstheme="minorHAnsi"/>
          <w:spacing w:val="65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63"/>
        </w:rPr>
        <w:t xml:space="preserve"> </w:t>
      </w:r>
      <w:r w:rsidRPr="0038284F">
        <w:rPr>
          <w:rFonts w:asciiTheme="minorHAnsi" w:hAnsiTheme="minorHAnsi" w:cstheme="minorHAnsi"/>
        </w:rPr>
        <w:t>aggregate</w:t>
      </w:r>
      <w:r w:rsidRPr="0038284F">
        <w:rPr>
          <w:rFonts w:asciiTheme="minorHAnsi" w:hAnsiTheme="minorHAnsi" w:cstheme="minorHAnsi"/>
          <w:spacing w:val="-63"/>
        </w:rPr>
        <w:t xml:space="preserve"> </w:t>
      </w:r>
      <w:r w:rsidRPr="0038284F">
        <w:rPr>
          <w:rFonts w:asciiTheme="minorHAnsi" w:hAnsiTheme="minorHAnsi" w:cstheme="minorHAnsi"/>
        </w:rPr>
        <w:t>materiality threshold.</w:t>
      </w:r>
    </w:p>
    <w:p w:rsidR="00501B15" w:rsidRPr="0038284F" w:rsidRDefault="00274E14">
      <w:pPr>
        <w:pStyle w:val="Heading1"/>
        <w:numPr>
          <w:ilvl w:val="1"/>
          <w:numId w:val="5"/>
        </w:numPr>
        <w:tabs>
          <w:tab w:val="left" w:pos="2422"/>
        </w:tabs>
        <w:ind w:right="106"/>
        <w:jc w:val="both"/>
        <w:rPr>
          <w:rFonts w:asciiTheme="minorHAnsi" w:hAnsiTheme="minorHAnsi" w:cstheme="minorHAnsi"/>
          <w:sz w:val="22"/>
          <w:szCs w:val="22"/>
        </w:rPr>
      </w:pPr>
      <w:r w:rsidRPr="0038284F">
        <w:rPr>
          <w:rFonts w:asciiTheme="minorHAnsi" w:hAnsiTheme="minorHAnsi" w:cstheme="minorHAnsi"/>
          <w:color w:val="FF0000"/>
          <w:sz w:val="22"/>
          <w:szCs w:val="22"/>
        </w:rPr>
        <w:t>Under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conditions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high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inherent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control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risk,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38284F">
        <w:rPr>
          <w:rFonts w:asciiTheme="minorHAnsi" w:hAnsiTheme="minorHAnsi" w:cstheme="minorHAnsi"/>
          <w:color w:val="FF0000"/>
          <w:spacing w:val="66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auditor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should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place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more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emphasis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on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obtaining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external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evidence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38284F">
        <w:rPr>
          <w:rFonts w:asciiTheme="minorHAnsi" w:hAnsiTheme="minorHAnsi" w:cstheme="minorHAnsi"/>
          <w:color w:val="FF0000"/>
          <w:spacing w:val="-64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should</w:t>
      </w:r>
      <w:r w:rsidRPr="0038284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reduce</w:t>
      </w:r>
      <w:r w:rsidRPr="0038284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reliance</w:t>
      </w:r>
      <w:r w:rsidRPr="0038284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on</w:t>
      </w:r>
      <w:r w:rsidRPr="0038284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internal evidence.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ind w:right="110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Where</w:t>
      </w:r>
      <w:r w:rsidRPr="0038284F">
        <w:rPr>
          <w:rFonts w:asciiTheme="minorHAnsi" w:hAnsiTheme="minorHAnsi" w:cstheme="minorHAnsi"/>
          <w:spacing w:val="16"/>
        </w:rPr>
        <w:t xml:space="preserve"> </w:t>
      </w:r>
      <w:r w:rsidRPr="0038284F">
        <w:rPr>
          <w:rFonts w:asciiTheme="minorHAnsi" w:hAnsiTheme="minorHAnsi" w:cstheme="minorHAnsi"/>
        </w:rPr>
        <w:t>inherent</w:t>
      </w:r>
      <w:r w:rsidRPr="0038284F">
        <w:rPr>
          <w:rFonts w:asciiTheme="minorHAnsi" w:hAnsiTheme="minorHAnsi" w:cstheme="minorHAnsi"/>
          <w:spacing w:val="15"/>
        </w:rPr>
        <w:t xml:space="preserve"> </w:t>
      </w:r>
      <w:r w:rsidRPr="0038284F">
        <w:rPr>
          <w:rFonts w:asciiTheme="minorHAnsi" w:hAnsiTheme="minorHAnsi" w:cstheme="minorHAnsi"/>
        </w:rPr>
        <w:t>risk</w:t>
      </w:r>
      <w:r w:rsidRPr="0038284F">
        <w:rPr>
          <w:rFonts w:asciiTheme="minorHAnsi" w:hAnsiTheme="minorHAnsi" w:cstheme="minorHAnsi"/>
          <w:spacing w:val="15"/>
        </w:rPr>
        <w:t xml:space="preserve"> </w:t>
      </w:r>
      <w:r w:rsidRPr="0038284F">
        <w:rPr>
          <w:rFonts w:asciiTheme="minorHAnsi" w:hAnsiTheme="minorHAnsi" w:cstheme="minorHAnsi"/>
        </w:rPr>
        <w:t>is</w:t>
      </w:r>
      <w:r w:rsidRPr="0038284F">
        <w:rPr>
          <w:rFonts w:asciiTheme="minorHAnsi" w:hAnsiTheme="minorHAnsi" w:cstheme="minorHAnsi"/>
          <w:spacing w:val="16"/>
        </w:rPr>
        <w:t xml:space="preserve"> </w:t>
      </w:r>
      <w:r w:rsidRPr="0038284F">
        <w:rPr>
          <w:rFonts w:asciiTheme="minorHAnsi" w:hAnsiTheme="minorHAnsi" w:cstheme="minorHAnsi"/>
        </w:rPr>
        <w:t>high</w:t>
      </w:r>
      <w:r w:rsidRPr="0038284F">
        <w:rPr>
          <w:rFonts w:asciiTheme="minorHAnsi" w:hAnsiTheme="minorHAnsi" w:cstheme="minorHAnsi"/>
          <w:spacing w:val="17"/>
        </w:rPr>
        <w:t xml:space="preserve"> </w:t>
      </w:r>
      <w:r w:rsidRPr="0038284F">
        <w:rPr>
          <w:rFonts w:asciiTheme="minorHAnsi" w:hAnsiTheme="minorHAnsi" w:cstheme="minorHAnsi"/>
        </w:rPr>
        <w:t>and</w:t>
      </w:r>
      <w:r w:rsidRPr="0038284F">
        <w:rPr>
          <w:rFonts w:asciiTheme="minorHAnsi" w:hAnsiTheme="minorHAnsi" w:cstheme="minorHAnsi"/>
          <w:spacing w:val="16"/>
        </w:rPr>
        <w:t xml:space="preserve"> </w:t>
      </w:r>
      <w:r w:rsidRPr="0038284F">
        <w:rPr>
          <w:rFonts w:asciiTheme="minorHAnsi" w:hAnsiTheme="minorHAnsi" w:cstheme="minorHAnsi"/>
        </w:rPr>
        <w:t>control</w:t>
      </w:r>
      <w:r w:rsidRPr="0038284F">
        <w:rPr>
          <w:rFonts w:asciiTheme="minorHAnsi" w:hAnsiTheme="minorHAnsi" w:cstheme="minorHAnsi"/>
          <w:spacing w:val="16"/>
        </w:rPr>
        <w:t xml:space="preserve"> </w:t>
      </w:r>
      <w:r w:rsidRPr="0038284F">
        <w:rPr>
          <w:rFonts w:asciiTheme="minorHAnsi" w:hAnsiTheme="minorHAnsi" w:cstheme="minorHAnsi"/>
        </w:rPr>
        <w:t>risk</w:t>
      </w:r>
      <w:r w:rsidRPr="0038284F">
        <w:rPr>
          <w:rFonts w:asciiTheme="minorHAnsi" w:hAnsiTheme="minorHAnsi" w:cstheme="minorHAnsi"/>
          <w:spacing w:val="15"/>
        </w:rPr>
        <w:t xml:space="preserve"> </w:t>
      </w:r>
      <w:r w:rsidRPr="0038284F">
        <w:rPr>
          <w:rFonts w:asciiTheme="minorHAnsi" w:hAnsiTheme="minorHAnsi" w:cstheme="minorHAnsi"/>
        </w:rPr>
        <w:t>is</w:t>
      </w:r>
      <w:r w:rsidRPr="0038284F">
        <w:rPr>
          <w:rFonts w:asciiTheme="minorHAnsi" w:hAnsiTheme="minorHAnsi" w:cstheme="minorHAnsi"/>
          <w:spacing w:val="16"/>
        </w:rPr>
        <w:t xml:space="preserve"> </w:t>
      </w:r>
      <w:r w:rsidRPr="0038284F">
        <w:rPr>
          <w:rFonts w:asciiTheme="minorHAnsi" w:hAnsiTheme="minorHAnsi" w:cstheme="minorHAnsi"/>
        </w:rPr>
        <w:t>low,</w:t>
      </w:r>
      <w:r w:rsidRPr="0038284F">
        <w:rPr>
          <w:rFonts w:asciiTheme="minorHAnsi" w:hAnsiTheme="minorHAnsi" w:cstheme="minorHAnsi"/>
          <w:spacing w:val="16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14"/>
        </w:rPr>
        <w:t xml:space="preserve"> </w:t>
      </w:r>
      <w:r w:rsidRPr="0038284F">
        <w:rPr>
          <w:rFonts w:asciiTheme="minorHAnsi" w:hAnsiTheme="minorHAnsi" w:cstheme="minorHAnsi"/>
        </w:rPr>
        <w:t>auditor</w:t>
      </w:r>
      <w:r w:rsidRPr="0038284F">
        <w:rPr>
          <w:rFonts w:asciiTheme="minorHAnsi" w:hAnsiTheme="minorHAnsi" w:cstheme="minorHAnsi"/>
          <w:spacing w:val="16"/>
        </w:rPr>
        <w:t xml:space="preserve"> </w:t>
      </w:r>
      <w:r w:rsidRPr="0038284F">
        <w:rPr>
          <w:rFonts w:asciiTheme="minorHAnsi" w:hAnsiTheme="minorHAnsi" w:cstheme="minorHAnsi"/>
        </w:rPr>
        <w:t>may</w:t>
      </w:r>
      <w:r w:rsidRPr="0038284F">
        <w:rPr>
          <w:rFonts w:asciiTheme="minorHAnsi" w:hAnsiTheme="minorHAnsi" w:cstheme="minorHAnsi"/>
          <w:spacing w:val="15"/>
        </w:rPr>
        <w:t xml:space="preserve"> </w:t>
      </w:r>
      <w:r w:rsidRPr="0038284F">
        <w:rPr>
          <w:rFonts w:asciiTheme="minorHAnsi" w:hAnsiTheme="minorHAnsi" w:cstheme="minorHAnsi"/>
        </w:rPr>
        <w:t>safely</w:t>
      </w:r>
      <w:r w:rsidRPr="0038284F">
        <w:rPr>
          <w:rFonts w:asciiTheme="minorHAnsi" w:hAnsiTheme="minorHAnsi" w:cstheme="minorHAnsi"/>
          <w:spacing w:val="-63"/>
        </w:rPr>
        <w:t xml:space="preserve"> </w:t>
      </w:r>
      <w:r w:rsidRPr="0038284F">
        <w:rPr>
          <w:rFonts w:asciiTheme="minorHAnsi" w:hAnsiTheme="minorHAnsi" w:cstheme="minorHAnsi"/>
        </w:rPr>
        <w:t>ignore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inherent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risk.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ind w:right="100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Aggregate</w:t>
      </w:r>
      <w:r w:rsidRPr="0038284F">
        <w:rPr>
          <w:rFonts w:asciiTheme="minorHAnsi" w:hAnsiTheme="minorHAnsi" w:cstheme="minorHAnsi"/>
          <w:spacing w:val="55"/>
        </w:rPr>
        <w:t xml:space="preserve"> </w:t>
      </w:r>
      <w:r w:rsidRPr="0038284F">
        <w:rPr>
          <w:rFonts w:asciiTheme="minorHAnsi" w:hAnsiTheme="minorHAnsi" w:cstheme="minorHAnsi"/>
        </w:rPr>
        <w:t>materiality</w:t>
      </w:r>
      <w:r w:rsidRPr="0038284F">
        <w:rPr>
          <w:rFonts w:asciiTheme="minorHAnsi" w:hAnsiTheme="minorHAnsi" w:cstheme="minorHAnsi"/>
          <w:spacing w:val="56"/>
        </w:rPr>
        <w:t xml:space="preserve"> </w:t>
      </w:r>
      <w:r w:rsidRPr="0038284F">
        <w:rPr>
          <w:rFonts w:asciiTheme="minorHAnsi" w:hAnsiTheme="minorHAnsi" w:cstheme="minorHAnsi"/>
        </w:rPr>
        <w:t>thresholds</w:t>
      </w:r>
      <w:r w:rsidRPr="0038284F">
        <w:rPr>
          <w:rFonts w:asciiTheme="minorHAnsi" w:hAnsiTheme="minorHAnsi" w:cstheme="minorHAnsi"/>
          <w:spacing w:val="55"/>
        </w:rPr>
        <w:t xml:space="preserve"> </w:t>
      </w:r>
      <w:r w:rsidRPr="0038284F">
        <w:rPr>
          <w:rFonts w:asciiTheme="minorHAnsi" w:hAnsiTheme="minorHAnsi" w:cstheme="minorHAnsi"/>
        </w:rPr>
        <w:t>should</w:t>
      </w:r>
      <w:r w:rsidRPr="0038284F">
        <w:rPr>
          <w:rFonts w:asciiTheme="minorHAnsi" w:hAnsiTheme="minorHAnsi" w:cstheme="minorHAnsi"/>
          <w:spacing w:val="6"/>
        </w:rPr>
        <w:t xml:space="preserve"> </w:t>
      </w:r>
      <w:r w:rsidRPr="0038284F">
        <w:rPr>
          <w:rFonts w:asciiTheme="minorHAnsi" w:hAnsiTheme="minorHAnsi" w:cstheme="minorHAnsi"/>
          <w:u w:val="single"/>
        </w:rPr>
        <w:t>not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change</w:t>
      </w:r>
      <w:r w:rsidRPr="0038284F">
        <w:rPr>
          <w:rFonts w:asciiTheme="minorHAnsi" w:hAnsiTheme="minorHAnsi" w:cstheme="minorHAnsi"/>
          <w:spacing w:val="54"/>
        </w:rPr>
        <w:t xml:space="preserve"> </w:t>
      </w:r>
      <w:r w:rsidRPr="0038284F">
        <w:rPr>
          <w:rFonts w:asciiTheme="minorHAnsi" w:hAnsiTheme="minorHAnsi" w:cstheme="minorHAnsi"/>
        </w:rPr>
        <w:t>under</w:t>
      </w:r>
      <w:r w:rsidRPr="0038284F">
        <w:rPr>
          <w:rFonts w:asciiTheme="minorHAnsi" w:hAnsiTheme="minorHAnsi" w:cstheme="minorHAnsi"/>
          <w:spacing w:val="55"/>
        </w:rPr>
        <w:t xml:space="preserve"> </w:t>
      </w:r>
      <w:r w:rsidRPr="0038284F">
        <w:rPr>
          <w:rFonts w:asciiTheme="minorHAnsi" w:hAnsiTheme="minorHAnsi" w:cstheme="minorHAnsi"/>
        </w:rPr>
        <w:t>conditions</w:t>
      </w:r>
      <w:r w:rsidRPr="0038284F">
        <w:rPr>
          <w:rFonts w:asciiTheme="minorHAnsi" w:hAnsiTheme="minorHAnsi" w:cstheme="minorHAnsi"/>
          <w:spacing w:val="54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64"/>
        </w:rPr>
        <w:t xml:space="preserve"> </w:t>
      </w:r>
      <w:r w:rsidRPr="0038284F">
        <w:rPr>
          <w:rFonts w:asciiTheme="minorHAnsi" w:hAnsiTheme="minorHAnsi" w:cstheme="minorHAnsi"/>
        </w:rPr>
        <w:t>changing risk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levels.</w:t>
      </w: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274E14">
      <w:pPr>
        <w:pStyle w:val="ListParagraph"/>
        <w:numPr>
          <w:ilvl w:val="0"/>
          <w:numId w:val="5"/>
        </w:numPr>
        <w:tabs>
          <w:tab w:val="left" w:pos="170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Which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following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statements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concerning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materiality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thresholds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is</w:t>
      </w:r>
      <w:r w:rsidRPr="0038284F">
        <w:rPr>
          <w:rFonts w:asciiTheme="minorHAnsi" w:hAnsiTheme="minorHAnsi" w:cstheme="minorHAnsi"/>
          <w:spacing w:val="6"/>
        </w:rPr>
        <w:t xml:space="preserve"> </w:t>
      </w:r>
      <w:r w:rsidRPr="0038284F">
        <w:rPr>
          <w:rFonts w:asciiTheme="minorHAnsi" w:hAnsiTheme="minorHAnsi" w:cstheme="minorHAnsi"/>
          <w:u w:val="single"/>
        </w:rPr>
        <w:t>incorrect</w:t>
      </w:r>
      <w:r w:rsidRPr="0038284F">
        <w:rPr>
          <w:rFonts w:asciiTheme="minorHAnsi" w:hAnsiTheme="minorHAnsi" w:cstheme="minorHAnsi"/>
        </w:rPr>
        <w:t>?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ind w:right="109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Aggregate</w:t>
      </w:r>
      <w:r w:rsidRPr="0038284F">
        <w:rPr>
          <w:rFonts w:asciiTheme="minorHAnsi" w:hAnsiTheme="minorHAnsi" w:cstheme="minorHAnsi"/>
          <w:spacing w:val="6"/>
        </w:rPr>
        <w:t xml:space="preserve"> </w:t>
      </w:r>
      <w:r w:rsidRPr="0038284F">
        <w:rPr>
          <w:rFonts w:asciiTheme="minorHAnsi" w:hAnsiTheme="minorHAnsi" w:cstheme="minorHAnsi"/>
        </w:rPr>
        <w:t>materiality</w:t>
      </w:r>
      <w:r w:rsidRPr="0038284F">
        <w:rPr>
          <w:rFonts w:asciiTheme="minorHAnsi" w:hAnsiTheme="minorHAnsi" w:cstheme="minorHAnsi"/>
          <w:spacing w:val="6"/>
        </w:rPr>
        <w:t xml:space="preserve"> </w:t>
      </w:r>
      <w:r w:rsidRPr="0038284F">
        <w:rPr>
          <w:rFonts w:asciiTheme="minorHAnsi" w:hAnsiTheme="minorHAnsi" w:cstheme="minorHAnsi"/>
        </w:rPr>
        <w:t>thresholds</w:t>
      </w:r>
      <w:r w:rsidRPr="0038284F">
        <w:rPr>
          <w:rFonts w:asciiTheme="minorHAnsi" w:hAnsiTheme="minorHAnsi" w:cstheme="minorHAnsi"/>
          <w:spacing w:val="5"/>
        </w:rPr>
        <w:t xml:space="preserve"> </w:t>
      </w:r>
      <w:r w:rsidRPr="0038284F">
        <w:rPr>
          <w:rFonts w:asciiTheme="minorHAnsi" w:hAnsiTheme="minorHAnsi" w:cstheme="minorHAnsi"/>
        </w:rPr>
        <w:t>are</w:t>
      </w:r>
      <w:r w:rsidRPr="0038284F">
        <w:rPr>
          <w:rFonts w:asciiTheme="minorHAnsi" w:hAnsiTheme="minorHAnsi" w:cstheme="minorHAnsi"/>
          <w:spacing w:val="7"/>
        </w:rPr>
        <w:t xml:space="preserve"> </w:t>
      </w:r>
      <w:r w:rsidRPr="0038284F">
        <w:rPr>
          <w:rFonts w:asciiTheme="minorHAnsi" w:hAnsiTheme="minorHAnsi" w:cstheme="minorHAnsi"/>
        </w:rPr>
        <w:t>a</w:t>
      </w:r>
      <w:r w:rsidRPr="0038284F">
        <w:rPr>
          <w:rFonts w:asciiTheme="minorHAnsi" w:hAnsiTheme="minorHAnsi" w:cstheme="minorHAnsi"/>
          <w:spacing w:val="4"/>
        </w:rPr>
        <w:t xml:space="preserve"> </w:t>
      </w:r>
      <w:r w:rsidRPr="0038284F">
        <w:rPr>
          <w:rFonts w:asciiTheme="minorHAnsi" w:hAnsiTheme="minorHAnsi" w:cstheme="minorHAnsi"/>
        </w:rPr>
        <w:t>function</w:t>
      </w:r>
      <w:r w:rsidRPr="0038284F">
        <w:rPr>
          <w:rFonts w:asciiTheme="minorHAnsi" w:hAnsiTheme="minorHAnsi" w:cstheme="minorHAnsi"/>
          <w:spacing w:val="5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5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7"/>
        </w:rPr>
        <w:t xml:space="preserve"> </w:t>
      </w:r>
      <w:r w:rsidRPr="0038284F">
        <w:rPr>
          <w:rFonts w:asciiTheme="minorHAnsi" w:hAnsiTheme="minorHAnsi" w:cstheme="minorHAnsi"/>
        </w:rPr>
        <w:t>auditor's</w:t>
      </w:r>
      <w:r w:rsidRPr="0038284F">
        <w:rPr>
          <w:rFonts w:asciiTheme="minorHAnsi" w:hAnsiTheme="minorHAnsi" w:cstheme="minorHAnsi"/>
          <w:spacing w:val="5"/>
        </w:rPr>
        <w:t xml:space="preserve"> </w:t>
      </w:r>
      <w:r w:rsidRPr="0038284F">
        <w:rPr>
          <w:rFonts w:asciiTheme="minorHAnsi" w:hAnsiTheme="minorHAnsi" w:cstheme="minorHAnsi"/>
        </w:rPr>
        <w:t>preliminary</w:t>
      </w:r>
      <w:r w:rsidRPr="0038284F">
        <w:rPr>
          <w:rFonts w:asciiTheme="minorHAnsi" w:hAnsiTheme="minorHAnsi" w:cstheme="minorHAnsi"/>
          <w:spacing w:val="-63"/>
        </w:rPr>
        <w:t xml:space="preserve"> </w:t>
      </w:r>
      <w:r w:rsidRPr="0038284F">
        <w:rPr>
          <w:rFonts w:asciiTheme="minorHAnsi" w:hAnsiTheme="minorHAnsi" w:cstheme="minorHAnsi"/>
        </w:rPr>
        <w:t>judgments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concerning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audit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risk.</w:t>
      </w:r>
    </w:p>
    <w:p w:rsidR="00501B15" w:rsidRPr="0038284F" w:rsidRDefault="00274E14">
      <w:pPr>
        <w:pStyle w:val="Heading1"/>
        <w:numPr>
          <w:ilvl w:val="1"/>
          <w:numId w:val="5"/>
        </w:numPr>
        <w:tabs>
          <w:tab w:val="left" w:pos="2422"/>
        </w:tabs>
        <w:spacing w:before="1"/>
        <w:ind w:right="113"/>
        <w:jc w:val="both"/>
        <w:rPr>
          <w:rFonts w:asciiTheme="minorHAnsi" w:hAnsiTheme="minorHAnsi" w:cstheme="minorHAnsi"/>
          <w:sz w:val="22"/>
          <w:szCs w:val="22"/>
        </w:rPr>
      </w:pPr>
      <w:r w:rsidRPr="0038284F">
        <w:rPr>
          <w:rFonts w:asciiTheme="minorHAnsi" w:hAnsiTheme="minorHAnsi" w:cstheme="minorHAnsi"/>
          <w:color w:val="FF0000"/>
          <w:sz w:val="22"/>
          <w:szCs w:val="22"/>
        </w:rPr>
        <w:t>In general, the more misstatements the auditor expects, the higher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should</w:t>
      </w:r>
      <w:r w:rsidRPr="0038284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be</w:t>
      </w:r>
      <w:r w:rsidRPr="0038284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the aggregate</w:t>
      </w:r>
      <w:r w:rsidRPr="0038284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materiality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threshold.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ind w:right="114"/>
        <w:jc w:val="both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The smallest aggregate level of errors or fraud that could be considered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material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to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any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one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financial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statements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is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referred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to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as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a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"materiality threshold."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ind w:right="110"/>
        <w:jc w:val="both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Materiality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thresholds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may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change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between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planning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and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review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stages of the audit.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These changes may be due to quantitative and/or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qualitative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factors.</w:t>
      </w: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274E14">
      <w:pPr>
        <w:pStyle w:val="ListParagraph"/>
        <w:numPr>
          <w:ilvl w:val="0"/>
          <w:numId w:val="5"/>
        </w:numPr>
        <w:tabs>
          <w:tab w:val="left" w:pos="170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An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audit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should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consider material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when</w:t>
      </w:r>
    </w:p>
    <w:p w:rsidR="00501B15" w:rsidRPr="0038284F" w:rsidRDefault="00274E14">
      <w:pPr>
        <w:pStyle w:val="ListParagraph"/>
        <w:numPr>
          <w:ilvl w:val="0"/>
          <w:numId w:val="4"/>
        </w:numPr>
        <w:tabs>
          <w:tab w:val="left" w:pos="314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Determining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nature,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timing,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and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extent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audit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procedures.</w:t>
      </w:r>
    </w:p>
    <w:p w:rsidR="00501B15" w:rsidRPr="0038284F" w:rsidRDefault="00274E14">
      <w:pPr>
        <w:pStyle w:val="ListParagraph"/>
        <w:numPr>
          <w:ilvl w:val="0"/>
          <w:numId w:val="4"/>
        </w:numPr>
        <w:tabs>
          <w:tab w:val="left" w:pos="3142"/>
        </w:tabs>
        <w:ind w:hanging="352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Evaluation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effect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5"/>
        </w:rPr>
        <w:t xml:space="preserve"> </w:t>
      </w:r>
      <w:r w:rsidRPr="0038284F">
        <w:rPr>
          <w:rFonts w:asciiTheme="minorHAnsi" w:hAnsiTheme="minorHAnsi" w:cstheme="minorHAnsi"/>
        </w:rPr>
        <w:t>misstatements.</w:t>
      </w:r>
    </w:p>
    <w:p w:rsidR="00501B15" w:rsidRPr="0038284F" w:rsidRDefault="00274E14">
      <w:pPr>
        <w:pStyle w:val="ListParagraph"/>
        <w:numPr>
          <w:ilvl w:val="0"/>
          <w:numId w:val="3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I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only</w:t>
      </w:r>
    </w:p>
    <w:p w:rsidR="00501B15" w:rsidRPr="0038284F" w:rsidRDefault="00274E14">
      <w:pPr>
        <w:pStyle w:val="ListParagraph"/>
        <w:numPr>
          <w:ilvl w:val="0"/>
          <w:numId w:val="3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II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only</w:t>
      </w:r>
    </w:p>
    <w:p w:rsidR="00501B15" w:rsidRPr="0038284F" w:rsidRDefault="00274E14">
      <w:pPr>
        <w:pStyle w:val="Heading1"/>
        <w:numPr>
          <w:ilvl w:val="0"/>
          <w:numId w:val="3"/>
        </w:numPr>
        <w:tabs>
          <w:tab w:val="left" w:pos="2422"/>
        </w:tabs>
        <w:rPr>
          <w:rFonts w:asciiTheme="minorHAnsi" w:hAnsiTheme="minorHAnsi" w:cstheme="minorHAnsi"/>
          <w:sz w:val="22"/>
          <w:szCs w:val="22"/>
        </w:rPr>
      </w:pPr>
      <w:r w:rsidRPr="0038284F">
        <w:rPr>
          <w:rFonts w:asciiTheme="minorHAnsi" w:hAnsiTheme="minorHAnsi" w:cstheme="minorHAnsi"/>
          <w:color w:val="FF0000"/>
          <w:sz w:val="22"/>
          <w:szCs w:val="22"/>
        </w:rPr>
        <w:t>Both</w:t>
      </w:r>
      <w:r w:rsidRPr="0038284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I and</w:t>
      </w:r>
      <w:r w:rsidRPr="0038284F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II</w:t>
      </w:r>
    </w:p>
    <w:p w:rsidR="00501B15" w:rsidRPr="0038284F" w:rsidRDefault="00274E14">
      <w:pPr>
        <w:pStyle w:val="ListParagraph"/>
        <w:numPr>
          <w:ilvl w:val="0"/>
          <w:numId w:val="3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Neither I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nor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II</w:t>
      </w: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274E14" w:rsidP="0038284F">
      <w:pPr>
        <w:pStyle w:val="ListParagraph"/>
        <w:numPr>
          <w:ilvl w:val="0"/>
          <w:numId w:val="5"/>
        </w:numPr>
        <w:tabs>
          <w:tab w:val="left" w:pos="1702"/>
        </w:tabs>
        <w:ind w:right="110"/>
        <w:rPr>
          <w:rFonts w:asciiTheme="minorHAnsi" w:hAnsiTheme="minorHAnsi" w:cstheme="minorHAnsi"/>
        </w:rPr>
        <w:sectPr w:rsidR="00501B15" w:rsidRPr="0038284F">
          <w:headerReference w:type="default" r:id="rId7"/>
          <w:footerReference w:type="default" r:id="rId8"/>
          <w:type w:val="continuous"/>
          <w:pgSz w:w="12240" w:h="18720"/>
          <w:pgMar w:top="1260" w:right="1340" w:bottom="540" w:left="460" w:header="729" w:footer="343" w:gutter="0"/>
          <w:pgNumType w:start="1"/>
          <w:cols w:space="720"/>
        </w:sectPr>
      </w:pPr>
      <w:r w:rsidRPr="0038284F">
        <w:rPr>
          <w:rFonts w:asciiTheme="minorHAnsi" w:hAnsiTheme="minorHAnsi" w:cstheme="minorHAnsi"/>
        </w:rPr>
        <w:t>Which</w:t>
      </w:r>
      <w:r w:rsidRPr="0038284F">
        <w:rPr>
          <w:rFonts w:asciiTheme="minorHAnsi" w:hAnsiTheme="minorHAnsi" w:cstheme="minorHAnsi"/>
          <w:spacing w:val="19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16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20"/>
        </w:rPr>
        <w:t xml:space="preserve"> </w:t>
      </w:r>
      <w:r w:rsidRPr="0038284F">
        <w:rPr>
          <w:rFonts w:asciiTheme="minorHAnsi" w:hAnsiTheme="minorHAnsi" w:cstheme="minorHAnsi"/>
        </w:rPr>
        <w:t>following</w:t>
      </w:r>
      <w:r w:rsidRPr="0038284F">
        <w:rPr>
          <w:rFonts w:asciiTheme="minorHAnsi" w:hAnsiTheme="minorHAnsi" w:cstheme="minorHAnsi"/>
          <w:spacing w:val="19"/>
        </w:rPr>
        <w:t xml:space="preserve"> </w:t>
      </w:r>
      <w:r w:rsidRPr="0038284F">
        <w:rPr>
          <w:rFonts w:asciiTheme="minorHAnsi" w:hAnsiTheme="minorHAnsi" w:cstheme="minorHAnsi"/>
        </w:rPr>
        <w:t>is</w:t>
      </w:r>
      <w:r w:rsidRPr="0038284F">
        <w:rPr>
          <w:rFonts w:asciiTheme="minorHAnsi" w:hAnsiTheme="minorHAnsi" w:cstheme="minorHAnsi"/>
          <w:spacing w:val="17"/>
        </w:rPr>
        <w:t xml:space="preserve"> </w:t>
      </w:r>
      <w:r w:rsidRPr="0038284F">
        <w:rPr>
          <w:rFonts w:asciiTheme="minorHAnsi" w:hAnsiTheme="minorHAnsi" w:cstheme="minorHAnsi"/>
        </w:rPr>
        <w:t>not</w:t>
      </w:r>
      <w:r w:rsidRPr="0038284F">
        <w:rPr>
          <w:rFonts w:asciiTheme="minorHAnsi" w:hAnsiTheme="minorHAnsi" w:cstheme="minorHAnsi"/>
          <w:spacing w:val="19"/>
        </w:rPr>
        <w:t xml:space="preserve"> </w:t>
      </w:r>
      <w:r w:rsidRPr="0038284F">
        <w:rPr>
          <w:rFonts w:asciiTheme="minorHAnsi" w:hAnsiTheme="minorHAnsi" w:cstheme="minorHAnsi"/>
        </w:rPr>
        <w:t>a</w:t>
      </w:r>
      <w:r w:rsidRPr="0038284F">
        <w:rPr>
          <w:rFonts w:asciiTheme="minorHAnsi" w:hAnsiTheme="minorHAnsi" w:cstheme="minorHAnsi"/>
          <w:spacing w:val="19"/>
        </w:rPr>
        <w:t xml:space="preserve"> </w:t>
      </w:r>
      <w:r w:rsidRPr="0038284F">
        <w:rPr>
          <w:rFonts w:asciiTheme="minorHAnsi" w:hAnsiTheme="minorHAnsi" w:cstheme="minorHAnsi"/>
        </w:rPr>
        <w:t>way</w:t>
      </w:r>
      <w:r w:rsidRPr="0038284F">
        <w:rPr>
          <w:rFonts w:asciiTheme="minorHAnsi" w:hAnsiTheme="minorHAnsi" w:cstheme="minorHAnsi"/>
          <w:spacing w:val="18"/>
        </w:rPr>
        <w:t xml:space="preserve"> </w:t>
      </w:r>
      <w:r w:rsidRPr="0038284F">
        <w:rPr>
          <w:rFonts w:asciiTheme="minorHAnsi" w:hAnsiTheme="minorHAnsi" w:cstheme="minorHAnsi"/>
        </w:rPr>
        <w:t>in</w:t>
      </w:r>
      <w:r w:rsidRPr="0038284F">
        <w:rPr>
          <w:rFonts w:asciiTheme="minorHAnsi" w:hAnsiTheme="minorHAnsi" w:cstheme="minorHAnsi"/>
          <w:spacing w:val="20"/>
        </w:rPr>
        <w:t xml:space="preserve"> </w:t>
      </w:r>
      <w:r w:rsidRPr="0038284F">
        <w:rPr>
          <w:rFonts w:asciiTheme="minorHAnsi" w:hAnsiTheme="minorHAnsi" w:cstheme="minorHAnsi"/>
        </w:rPr>
        <w:t>which</w:t>
      </w:r>
      <w:r w:rsidRPr="0038284F">
        <w:rPr>
          <w:rFonts w:asciiTheme="minorHAnsi" w:hAnsiTheme="minorHAnsi" w:cstheme="minorHAnsi"/>
          <w:spacing w:val="19"/>
        </w:rPr>
        <w:t xml:space="preserve"> </w:t>
      </w:r>
      <w:r w:rsidRPr="0038284F">
        <w:rPr>
          <w:rFonts w:asciiTheme="minorHAnsi" w:hAnsiTheme="minorHAnsi" w:cstheme="minorHAnsi"/>
        </w:rPr>
        <w:t>auditors</w:t>
      </w:r>
      <w:r w:rsidRPr="0038284F">
        <w:rPr>
          <w:rFonts w:asciiTheme="minorHAnsi" w:hAnsiTheme="minorHAnsi" w:cstheme="minorHAnsi"/>
          <w:spacing w:val="19"/>
        </w:rPr>
        <w:t xml:space="preserve"> </w:t>
      </w:r>
      <w:r w:rsidRPr="0038284F">
        <w:rPr>
          <w:rFonts w:asciiTheme="minorHAnsi" w:hAnsiTheme="minorHAnsi" w:cstheme="minorHAnsi"/>
        </w:rPr>
        <w:t>use</w:t>
      </w:r>
      <w:r w:rsidRPr="0038284F">
        <w:rPr>
          <w:rFonts w:asciiTheme="minorHAnsi" w:hAnsiTheme="minorHAnsi" w:cstheme="minorHAnsi"/>
          <w:spacing w:val="19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19"/>
        </w:rPr>
        <w:t xml:space="preserve"> </w:t>
      </w:r>
      <w:r w:rsidRPr="0038284F">
        <w:rPr>
          <w:rFonts w:asciiTheme="minorHAnsi" w:hAnsiTheme="minorHAnsi" w:cstheme="minorHAnsi"/>
        </w:rPr>
        <w:t>concept</w:t>
      </w:r>
      <w:r w:rsidRPr="0038284F">
        <w:rPr>
          <w:rFonts w:asciiTheme="minorHAnsi" w:hAnsiTheme="minorHAnsi" w:cstheme="minorHAnsi"/>
          <w:spacing w:val="19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18"/>
        </w:rPr>
        <w:t xml:space="preserve"> </w:t>
      </w:r>
      <w:r w:rsidRPr="0038284F">
        <w:rPr>
          <w:rFonts w:asciiTheme="minorHAnsi" w:hAnsiTheme="minorHAnsi" w:cstheme="minorHAnsi"/>
        </w:rPr>
        <w:t>overall</w:t>
      </w:r>
    </w:p>
    <w:p w:rsidR="00501B15" w:rsidRPr="0038284F" w:rsidRDefault="00274E14" w:rsidP="0038284F">
      <w:p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As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a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guide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to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evaluation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evidence.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As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a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guide for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making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decisions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about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audit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report.</w:t>
      </w:r>
    </w:p>
    <w:p w:rsidR="00501B15" w:rsidRPr="0038284F" w:rsidRDefault="00274E14">
      <w:pPr>
        <w:pStyle w:val="Heading1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  <w:sz w:val="22"/>
          <w:szCs w:val="22"/>
        </w:rPr>
      </w:pPr>
      <w:r w:rsidRPr="0038284F">
        <w:rPr>
          <w:rFonts w:asciiTheme="minorHAnsi" w:hAnsiTheme="minorHAnsi" w:cstheme="minorHAnsi"/>
          <w:color w:val="FF0000"/>
          <w:sz w:val="22"/>
          <w:szCs w:val="22"/>
        </w:rPr>
        <w:t>As</w:t>
      </w:r>
      <w:r w:rsidRPr="0038284F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a</w:t>
      </w:r>
      <w:r w:rsidRPr="0038284F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guide</w:t>
      </w:r>
      <w:r w:rsidRPr="0038284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for</w:t>
      </w:r>
      <w:r w:rsidRPr="0038284F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assessing</w:t>
      </w:r>
      <w:r w:rsidRPr="0038284F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control</w:t>
      </w:r>
      <w:r w:rsidRPr="0038284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risk.</w:t>
      </w:r>
    </w:p>
    <w:p w:rsidR="00501B15" w:rsidRPr="0038284F" w:rsidRDefault="00501B1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501B15" w:rsidRPr="0038284F" w:rsidRDefault="00501B15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501B15" w:rsidRPr="0038284F" w:rsidRDefault="00274E14">
      <w:pPr>
        <w:pStyle w:val="ListParagraph"/>
        <w:numPr>
          <w:ilvl w:val="0"/>
          <w:numId w:val="5"/>
        </w:numPr>
        <w:tabs>
          <w:tab w:val="left" w:pos="1702"/>
        </w:tabs>
        <w:ind w:right="119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Which</w:t>
      </w:r>
      <w:r w:rsidRPr="0038284F">
        <w:rPr>
          <w:rFonts w:asciiTheme="minorHAnsi" w:hAnsiTheme="minorHAnsi" w:cstheme="minorHAnsi"/>
          <w:spacing w:val="3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65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2"/>
        </w:rPr>
        <w:t xml:space="preserve"> </w:t>
      </w:r>
      <w:r w:rsidRPr="0038284F">
        <w:rPr>
          <w:rFonts w:asciiTheme="minorHAnsi" w:hAnsiTheme="minorHAnsi" w:cstheme="minorHAnsi"/>
        </w:rPr>
        <w:t>following</w:t>
      </w:r>
      <w:r w:rsidRPr="0038284F">
        <w:rPr>
          <w:rFonts w:asciiTheme="minorHAnsi" w:hAnsiTheme="minorHAnsi" w:cstheme="minorHAnsi"/>
          <w:spacing w:val="2"/>
        </w:rPr>
        <w:t xml:space="preserve"> </w:t>
      </w:r>
      <w:r w:rsidRPr="0038284F">
        <w:rPr>
          <w:rFonts w:asciiTheme="minorHAnsi" w:hAnsiTheme="minorHAnsi" w:cstheme="minorHAnsi"/>
        </w:rPr>
        <w:t>level</w:t>
      </w:r>
      <w:r w:rsidRPr="0038284F">
        <w:rPr>
          <w:rFonts w:asciiTheme="minorHAnsi" w:hAnsiTheme="minorHAnsi" w:cstheme="minorHAnsi"/>
          <w:spacing w:val="2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materiality</w:t>
      </w:r>
      <w:r w:rsidRPr="0038284F">
        <w:rPr>
          <w:rFonts w:asciiTheme="minorHAnsi" w:hAnsiTheme="minorHAnsi" w:cstheme="minorHAnsi"/>
          <w:spacing w:val="2"/>
        </w:rPr>
        <w:t xml:space="preserve"> </w:t>
      </w:r>
      <w:r w:rsidRPr="0038284F">
        <w:rPr>
          <w:rFonts w:asciiTheme="minorHAnsi" w:hAnsiTheme="minorHAnsi" w:cstheme="minorHAnsi"/>
        </w:rPr>
        <w:t>will</w:t>
      </w:r>
      <w:r w:rsidRPr="0038284F">
        <w:rPr>
          <w:rFonts w:asciiTheme="minorHAnsi" w:hAnsiTheme="minorHAnsi" w:cstheme="minorHAnsi"/>
          <w:spacing w:val="2"/>
        </w:rPr>
        <w:t xml:space="preserve"> </w:t>
      </w:r>
      <w:r w:rsidRPr="0038284F">
        <w:rPr>
          <w:rFonts w:asciiTheme="minorHAnsi" w:hAnsiTheme="minorHAnsi" w:cstheme="minorHAnsi"/>
        </w:rPr>
        <w:t>require</w:t>
      </w:r>
      <w:r w:rsidRPr="0038284F">
        <w:rPr>
          <w:rFonts w:asciiTheme="minorHAnsi" w:hAnsiTheme="minorHAnsi" w:cstheme="minorHAnsi"/>
          <w:spacing w:val="2"/>
        </w:rPr>
        <w:t xml:space="preserve"> </w:t>
      </w:r>
      <w:r w:rsidRPr="0038284F">
        <w:rPr>
          <w:rFonts w:asciiTheme="minorHAnsi" w:hAnsiTheme="minorHAnsi" w:cstheme="minorHAnsi"/>
        </w:rPr>
        <w:t>more</w:t>
      </w:r>
      <w:r w:rsidRPr="0038284F">
        <w:rPr>
          <w:rFonts w:asciiTheme="minorHAnsi" w:hAnsiTheme="minorHAnsi" w:cstheme="minorHAnsi"/>
          <w:spacing w:val="2"/>
        </w:rPr>
        <w:t xml:space="preserve"> </w:t>
      </w:r>
      <w:r w:rsidRPr="0038284F">
        <w:rPr>
          <w:rFonts w:asciiTheme="minorHAnsi" w:hAnsiTheme="minorHAnsi" w:cstheme="minorHAnsi"/>
        </w:rPr>
        <w:t>evidence</w:t>
      </w:r>
      <w:r w:rsidRPr="0038284F">
        <w:rPr>
          <w:rFonts w:asciiTheme="minorHAnsi" w:hAnsiTheme="minorHAnsi" w:cstheme="minorHAnsi"/>
          <w:spacing w:val="2"/>
        </w:rPr>
        <w:t xml:space="preserve"> </w:t>
      </w:r>
      <w:r w:rsidRPr="0038284F">
        <w:rPr>
          <w:rFonts w:asciiTheme="minorHAnsi" w:hAnsiTheme="minorHAnsi" w:cstheme="minorHAnsi"/>
        </w:rPr>
        <w:t>to</w:t>
      </w:r>
      <w:r w:rsidRPr="0038284F">
        <w:rPr>
          <w:rFonts w:asciiTheme="minorHAnsi" w:hAnsiTheme="minorHAnsi" w:cstheme="minorHAnsi"/>
          <w:spacing w:val="2"/>
        </w:rPr>
        <w:t xml:space="preserve"> </w:t>
      </w:r>
      <w:r w:rsidRPr="0038284F">
        <w:rPr>
          <w:rFonts w:asciiTheme="minorHAnsi" w:hAnsiTheme="minorHAnsi" w:cstheme="minorHAnsi"/>
        </w:rPr>
        <w:t>be</w:t>
      </w:r>
      <w:r w:rsidRPr="0038284F">
        <w:rPr>
          <w:rFonts w:asciiTheme="minorHAnsi" w:hAnsiTheme="minorHAnsi" w:cstheme="minorHAnsi"/>
          <w:spacing w:val="-64"/>
        </w:rPr>
        <w:t xml:space="preserve"> </w:t>
      </w:r>
      <w:r w:rsidRPr="0038284F">
        <w:rPr>
          <w:rFonts w:asciiTheme="minorHAnsi" w:hAnsiTheme="minorHAnsi" w:cstheme="minorHAnsi"/>
        </w:rPr>
        <w:t>gathered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by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auditor?</w:t>
      </w:r>
    </w:p>
    <w:p w:rsidR="00501B15" w:rsidRPr="0038284F" w:rsidRDefault="00274E14">
      <w:pPr>
        <w:pStyle w:val="ListParagraph"/>
        <w:numPr>
          <w:ilvl w:val="0"/>
          <w:numId w:val="2"/>
        </w:numPr>
        <w:tabs>
          <w:tab w:val="left" w:pos="314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5%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profit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before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tax</w:t>
      </w:r>
    </w:p>
    <w:p w:rsidR="00501B15" w:rsidRPr="0038284F" w:rsidRDefault="00274E14">
      <w:pPr>
        <w:pStyle w:val="ListParagraph"/>
        <w:numPr>
          <w:ilvl w:val="0"/>
          <w:numId w:val="2"/>
        </w:numPr>
        <w:tabs>
          <w:tab w:val="left" w:pos="3142"/>
        </w:tabs>
        <w:ind w:hanging="352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8%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profit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before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tax</w:t>
      </w:r>
    </w:p>
    <w:p w:rsidR="00501B15" w:rsidRPr="0038284F" w:rsidRDefault="00501B15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I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II</w:t>
      </w:r>
    </w:p>
    <w:p w:rsidR="00501B15" w:rsidRPr="0038284F" w:rsidRDefault="00274E14">
      <w:pPr>
        <w:pStyle w:val="Heading1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  <w:sz w:val="22"/>
          <w:szCs w:val="22"/>
        </w:rPr>
      </w:pPr>
      <w:r w:rsidRPr="0038284F">
        <w:rPr>
          <w:rFonts w:asciiTheme="minorHAnsi" w:hAnsiTheme="minorHAnsi" w:cstheme="minorHAnsi"/>
          <w:color w:val="FF0000"/>
          <w:sz w:val="22"/>
          <w:szCs w:val="22"/>
        </w:rPr>
        <w:t>Either</w:t>
      </w:r>
      <w:r w:rsidRPr="0038284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I</w:t>
      </w:r>
      <w:r w:rsidRPr="0038284F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or II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Neither I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nor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II</w:t>
      </w: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274E14">
      <w:pPr>
        <w:pStyle w:val="ListParagraph"/>
        <w:numPr>
          <w:ilvl w:val="0"/>
          <w:numId w:val="5"/>
        </w:numPr>
        <w:tabs>
          <w:tab w:val="left" w:pos="1702"/>
        </w:tabs>
        <w:ind w:right="115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Which</w:t>
      </w:r>
      <w:r w:rsidRPr="0038284F">
        <w:rPr>
          <w:rFonts w:asciiTheme="minorHAnsi" w:hAnsiTheme="minorHAnsi" w:cstheme="minorHAnsi"/>
          <w:spacing w:val="24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22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25"/>
        </w:rPr>
        <w:t xml:space="preserve"> </w:t>
      </w:r>
      <w:r w:rsidRPr="0038284F">
        <w:rPr>
          <w:rFonts w:asciiTheme="minorHAnsi" w:hAnsiTheme="minorHAnsi" w:cstheme="minorHAnsi"/>
        </w:rPr>
        <w:t>following</w:t>
      </w:r>
      <w:r w:rsidRPr="0038284F">
        <w:rPr>
          <w:rFonts w:asciiTheme="minorHAnsi" w:hAnsiTheme="minorHAnsi" w:cstheme="minorHAnsi"/>
          <w:spacing w:val="25"/>
        </w:rPr>
        <w:t xml:space="preserve"> </w:t>
      </w:r>
      <w:r w:rsidRPr="0038284F">
        <w:rPr>
          <w:rFonts w:asciiTheme="minorHAnsi" w:hAnsiTheme="minorHAnsi" w:cstheme="minorHAnsi"/>
        </w:rPr>
        <w:t>pertains</w:t>
      </w:r>
      <w:r w:rsidRPr="0038284F">
        <w:rPr>
          <w:rFonts w:asciiTheme="minorHAnsi" w:hAnsiTheme="minorHAnsi" w:cstheme="minorHAnsi"/>
          <w:spacing w:val="24"/>
        </w:rPr>
        <w:t xml:space="preserve"> </w:t>
      </w:r>
      <w:r w:rsidRPr="0038284F">
        <w:rPr>
          <w:rFonts w:asciiTheme="minorHAnsi" w:hAnsiTheme="minorHAnsi" w:cstheme="minorHAnsi"/>
        </w:rPr>
        <w:t>to</w:t>
      </w:r>
      <w:r w:rsidRPr="0038284F">
        <w:rPr>
          <w:rFonts w:asciiTheme="minorHAnsi" w:hAnsiTheme="minorHAnsi" w:cstheme="minorHAnsi"/>
          <w:spacing w:val="25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23"/>
        </w:rPr>
        <w:t xml:space="preserve"> </w:t>
      </w:r>
      <w:r w:rsidRPr="0038284F">
        <w:rPr>
          <w:rFonts w:asciiTheme="minorHAnsi" w:hAnsiTheme="minorHAnsi" w:cstheme="minorHAnsi"/>
        </w:rPr>
        <w:t>risk</w:t>
      </w:r>
      <w:r w:rsidRPr="0038284F">
        <w:rPr>
          <w:rFonts w:asciiTheme="minorHAnsi" w:hAnsiTheme="minorHAnsi" w:cstheme="minorHAnsi"/>
          <w:spacing w:val="24"/>
        </w:rPr>
        <w:t xml:space="preserve"> </w:t>
      </w:r>
      <w:r w:rsidRPr="0038284F">
        <w:rPr>
          <w:rFonts w:asciiTheme="minorHAnsi" w:hAnsiTheme="minorHAnsi" w:cstheme="minorHAnsi"/>
        </w:rPr>
        <w:t>that</w:t>
      </w:r>
      <w:r w:rsidRPr="0038284F">
        <w:rPr>
          <w:rFonts w:asciiTheme="minorHAnsi" w:hAnsiTheme="minorHAnsi" w:cstheme="minorHAnsi"/>
          <w:spacing w:val="24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25"/>
        </w:rPr>
        <w:t xml:space="preserve"> </w:t>
      </w:r>
      <w:r w:rsidRPr="0038284F">
        <w:rPr>
          <w:rFonts w:asciiTheme="minorHAnsi" w:hAnsiTheme="minorHAnsi" w:cstheme="minorHAnsi"/>
        </w:rPr>
        <w:t>financial</w:t>
      </w:r>
      <w:r w:rsidRPr="0038284F">
        <w:rPr>
          <w:rFonts w:asciiTheme="minorHAnsi" w:hAnsiTheme="minorHAnsi" w:cstheme="minorHAnsi"/>
          <w:spacing w:val="25"/>
        </w:rPr>
        <w:t xml:space="preserve"> </w:t>
      </w:r>
      <w:r w:rsidRPr="0038284F">
        <w:rPr>
          <w:rFonts w:asciiTheme="minorHAnsi" w:hAnsiTheme="minorHAnsi" w:cstheme="minorHAnsi"/>
        </w:rPr>
        <w:t>information</w:t>
      </w:r>
      <w:r w:rsidRPr="0038284F">
        <w:rPr>
          <w:rFonts w:asciiTheme="minorHAnsi" w:hAnsiTheme="minorHAnsi" w:cstheme="minorHAnsi"/>
          <w:spacing w:val="25"/>
        </w:rPr>
        <w:t xml:space="preserve"> </w:t>
      </w:r>
      <w:r w:rsidRPr="0038284F">
        <w:rPr>
          <w:rFonts w:asciiTheme="minorHAnsi" w:hAnsiTheme="minorHAnsi" w:cstheme="minorHAnsi"/>
        </w:rPr>
        <w:t>may</w:t>
      </w:r>
      <w:r w:rsidRPr="0038284F">
        <w:rPr>
          <w:rFonts w:asciiTheme="minorHAnsi" w:hAnsiTheme="minorHAnsi" w:cstheme="minorHAnsi"/>
          <w:spacing w:val="24"/>
        </w:rPr>
        <w:t xml:space="preserve"> </w:t>
      </w:r>
      <w:r w:rsidRPr="0038284F">
        <w:rPr>
          <w:rFonts w:asciiTheme="minorHAnsi" w:hAnsiTheme="minorHAnsi" w:cstheme="minorHAnsi"/>
        </w:rPr>
        <w:t>be</w:t>
      </w:r>
      <w:r w:rsidRPr="0038284F">
        <w:rPr>
          <w:rFonts w:asciiTheme="minorHAnsi" w:hAnsiTheme="minorHAnsi" w:cstheme="minorHAnsi"/>
          <w:spacing w:val="-64"/>
        </w:rPr>
        <w:t xml:space="preserve"> </w:t>
      </w:r>
      <w:r w:rsidRPr="0038284F">
        <w:rPr>
          <w:rFonts w:asciiTheme="minorHAnsi" w:hAnsiTheme="minorHAnsi" w:cstheme="minorHAnsi"/>
        </w:rPr>
        <w:t>materially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misleading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and/or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false?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Assurance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Engagement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Risk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Audit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Risk</w:t>
      </w:r>
    </w:p>
    <w:p w:rsidR="00501B15" w:rsidRPr="0038284F" w:rsidRDefault="00274E14">
      <w:pPr>
        <w:pStyle w:val="Heading1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  <w:sz w:val="22"/>
          <w:szCs w:val="22"/>
        </w:rPr>
      </w:pPr>
      <w:r w:rsidRPr="0038284F">
        <w:rPr>
          <w:rFonts w:asciiTheme="minorHAnsi" w:hAnsiTheme="minorHAnsi" w:cstheme="minorHAnsi"/>
          <w:color w:val="FF0000"/>
          <w:sz w:val="22"/>
          <w:szCs w:val="22"/>
        </w:rPr>
        <w:t>Information</w:t>
      </w:r>
      <w:r w:rsidRPr="0038284F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Risk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Significant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Risk</w:t>
      </w: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274E14">
      <w:pPr>
        <w:pStyle w:val="ListParagraph"/>
        <w:numPr>
          <w:ilvl w:val="0"/>
          <w:numId w:val="5"/>
        </w:numPr>
        <w:tabs>
          <w:tab w:val="left" w:pos="1702"/>
        </w:tabs>
        <w:ind w:right="107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16"/>
        </w:rPr>
        <w:t xml:space="preserve"> </w:t>
      </w:r>
      <w:r w:rsidRPr="0038284F">
        <w:rPr>
          <w:rFonts w:asciiTheme="minorHAnsi" w:hAnsiTheme="minorHAnsi" w:cstheme="minorHAnsi"/>
        </w:rPr>
        <w:t>following</w:t>
      </w:r>
      <w:r w:rsidRPr="0038284F">
        <w:rPr>
          <w:rFonts w:asciiTheme="minorHAnsi" w:hAnsiTheme="minorHAnsi" w:cstheme="minorHAnsi"/>
          <w:spacing w:val="16"/>
        </w:rPr>
        <w:t xml:space="preserve"> </w:t>
      </w:r>
      <w:r w:rsidRPr="0038284F">
        <w:rPr>
          <w:rFonts w:asciiTheme="minorHAnsi" w:hAnsiTheme="minorHAnsi" w:cstheme="minorHAnsi"/>
        </w:rPr>
        <w:t>are</w:t>
      </w:r>
      <w:r w:rsidRPr="0038284F">
        <w:rPr>
          <w:rFonts w:asciiTheme="minorHAnsi" w:hAnsiTheme="minorHAnsi" w:cstheme="minorHAnsi"/>
          <w:spacing w:val="17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16"/>
        </w:rPr>
        <w:t xml:space="preserve"> </w:t>
      </w:r>
      <w:r w:rsidRPr="0038284F">
        <w:rPr>
          <w:rFonts w:asciiTheme="minorHAnsi" w:hAnsiTheme="minorHAnsi" w:cstheme="minorHAnsi"/>
        </w:rPr>
        <w:t>benefits</w:t>
      </w:r>
      <w:r w:rsidRPr="0038284F">
        <w:rPr>
          <w:rFonts w:asciiTheme="minorHAnsi" w:hAnsiTheme="minorHAnsi" w:cstheme="minorHAnsi"/>
          <w:spacing w:val="17"/>
        </w:rPr>
        <w:t xml:space="preserve"> </w:t>
      </w:r>
      <w:r w:rsidRPr="0038284F">
        <w:rPr>
          <w:rFonts w:asciiTheme="minorHAnsi" w:hAnsiTheme="minorHAnsi" w:cstheme="minorHAnsi"/>
        </w:rPr>
        <w:t>claimed</w:t>
      </w:r>
      <w:r w:rsidRPr="0038284F">
        <w:rPr>
          <w:rFonts w:asciiTheme="minorHAnsi" w:hAnsiTheme="minorHAnsi" w:cstheme="minorHAnsi"/>
          <w:spacing w:val="14"/>
        </w:rPr>
        <w:t xml:space="preserve"> </w:t>
      </w:r>
      <w:r w:rsidRPr="0038284F">
        <w:rPr>
          <w:rFonts w:asciiTheme="minorHAnsi" w:hAnsiTheme="minorHAnsi" w:cstheme="minorHAnsi"/>
        </w:rPr>
        <w:t>for</w:t>
      </w:r>
      <w:r w:rsidRPr="0038284F">
        <w:rPr>
          <w:rFonts w:asciiTheme="minorHAnsi" w:hAnsiTheme="minorHAnsi" w:cstheme="minorHAnsi"/>
          <w:spacing w:val="17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16"/>
        </w:rPr>
        <w:t xml:space="preserve"> </w:t>
      </w:r>
      <w:r w:rsidRPr="0038284F">
        <w:rPr>
          <w:rFonts w:asciiTheme="minorHAnsi" w:hAnsiTheme="minorHAnsi" w:cstheme="minorHAnsi"/>
        </w:rPr>
        <w:t>practice</w:t>
      </w:r>
      <w:r w:rsidRPr="0038284F">
        <w:rPr>
          <w:rFonts w:asciiTheme="minorHAnsi" w:hAnsiTheme="minorHAnsi" w:cstheme="minorHAnsi"/>
          <w:spacing w:val="16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16"/>
        </w:rPr>
        <w:t xml:space="preserve"> </w:t>
      </w:r>
      <w:r w:rsidRPr="0038284F">
        <w:rPr>
          <w:rFonts w:asciiTheme="minorHAnsi" w:hAnsiTheme="minorHAnsi" w:cstheme="minorHAnsi"/>
        </w:rPr>
        <w:t>determining</w:t>
      </w:r>
      <w:r w:rsidRPr="0038284F">
        <w:rPr>
          <w:rFonts w:asciiTheme="minorHAnsi" w:hAnsiTheme="minorHAnsi" w:cstheme="minorHAnsi"/>
          <w:spacing w:val="16"/>
        </w:rPr>
        <w:t xml:space="preserve"> </w:t>
      </w:r>
      <w:r w:rsidRPr="0038284F">
        <w:rPr>
          <w:rFonts w:asciiTheme="minorHAnsi" w:hAnsiTheme="minorHAnsi" w:cstheme="minorHAnsi"/>
        </w:rPr>
        <w:t>materiality</w:t>
      </w:r>
      <w:r w:rsidRPr="0038284F">
        <w:rPr>
          <w:rFonts w:asciiTheme="minorHAnsi" w:hAnsiTheme="minorHAnsi" w:cstheme="minorHAnsi"/>
          <w:spacing w:val="-63"/>
        </w:rPr>
        <w:t xml:space="preserve"> </w:t>
      </w:r>
      <w:r w:rsidRPr="0038284F">
        <w:rPr>
          <w:rFonts w:asciiTheme="minorHAnsi" w:hAnsiTheme="minorHAnsi" w:cstheme="minorHAnsi"/>
        </w:rPr>
        <w:t>in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initial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planning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stage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of starting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an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audit,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except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Avoiding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problems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doing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too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little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work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(under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auditing).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Avoiding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problem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doing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more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work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than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necessary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(over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auditing).</w:t>
      </w:r>
    </w:p>
    <w:p w:rsidR="00501B15" w:rsidRPr="0038284F" w:rsidRDefault="00274E14">
      <w:pPr>
        <w:pStyle w:val="Heading1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  <w:sz w:val="22"/>
          <w:szCs w:val="22"/>
        </w:rPr>
      </w:pPr>
      <w:r w:rsidRPr="0038284F">
        <w:rPr>
          <w:rFonts w:asciiTheme="minorHAnsi" w:hAnsiTheme="minorHAnsi" w:cstheme="minorHAnsi"/>
          <w:color w:val="FF0000"/>
          <w:sz w:val="22"/>
          <w:szCs w:val="22"/>
        </w:rPr>
        <w:t>Being</w:t>
      </w:r>
      <w:r w:rsidRPr="0038284F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able</w:t>
      </w:r>
      <w:r w:rsidRPr="0038284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38284F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decide early</w:t>
      </w:r>
      <w:r w:rsidRPr="0038284F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what</w:t>
      </w:r>
      <w:r w:rsidRPr="0038284F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kind</w:t>
      </w:r>
      <w:r w:rsidRPr="0038284F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of audit</w:t>
      </w:r>
      <w:r w:rsidRPr="0038284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opinion</w:t>
      </w:r>
      <w:r w:rsidRPr="0038284F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38284F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express.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Being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able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to</w:t>
      </w:r>
      <w:r w:rsidRPr="0038284F">
        <w:rPr>
          <w:rFonts w:asciiTheme="minorHAnsi" w:hAnsiTheme="minorHAnsi" w:cstheme="minorHAnsi"/>
          <w:spacing w:val="-5"/>
        </w:rPr>
        <w:t xml:space="preserve"> </w:t>
      </w:r>
      <w:r w:rsidRPr="0038284F">
        <w:rPr>
          <w:rFonts w:asciiTheme="minorHAnsi" w:hAnsiTheme="minorHAnsi" w:cstheme="minorHAnsi"/>
        </w:rPr>
        <w:t>fine</w:t>
      </w:r>
      <w:r w:rsidRPr="0038284F">
        <w:rPr>
          <w:rFonts w:asciiTheme="minorHAnsi" w:hAnsiTheme="minorHAnsi" w:cstheme="minorHAnsi"/>
          <w:spacing w:val="-5"/>
        </w:rPr>
        <w:t xml:space="preserve"> </w:t>
      </w:r>
      <w:r w:rsidRPr="0038284F">
        <w:rPr>
          <w:rFonts w:asciiTheme="minorHAnsi" w:hAnsiTheme="minorHAnsi" w:cstheme="minorHAnsi"/>
        </w:rPr>
        <w:t>tune</w:t>
      </w:r>
      <w:r w:rsidRPr="0038284F">
        <w:rPr>
          <w:rFonts w:asciiTheme="minorHAnsi" w:hAnsiTheme="minorHAnsi" w:cstheme="minorHAnsi"/>
          <w:spacing w:val="-5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6"/>
        </w:rPr>
        <w:t xml:space="preserve"> </w:t>
      </w:r>
      <w:r w:rsidRPr="0038284F">
        <w:rPr>
          <w:rFonts w:asciiTheme="minorHAnsi" w:hAnsiTheme="minorHAnsi" w:cstheme="minorHAnsi"/>
        </w:rPr>
        <w:t>audit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work</w:t>
      </w:r>
      <w:r w:rsidRPr="0038284F">
        <w:rPr>
          <w:rFonts w:asciiTheme="minorHAnsi" w:hAnsiTheme="minorHAnsi" w:cstheme="minorHAnsi"/>
          <w:spacing w:val="-5"/>
        </w:rPr>
        <w:t xml:space="preserve"> </w:t>
      </w:r>
      <w:r w:rsidRPr="0038284F">
        <w:rPr>
          <w:rFonts w:asciiTheme="minorHAnsi" w:hAnsiTheme="minorHAnsi" w:cstheme="minorHAnsi"/>
        </w:rPr>
        <w:t>for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effectiveness</w:t>
      </w:r>
      <w:r w:rsidRPr="0038284F">
        <w:rPr>
          <w:rFonts w:asciiTheme="minorHAnsi" w:hAnsiTheme="minorHAnsi" w:cstheme="minorHAnsi"/>
          <w:spacing w:val="-5"/>
        </w:rPr>
        <w:t xml:space="preserve"> </w:t>
      </w:r>
      <w:r w:rsidRPr="0038284F">
        <w:rPr>
          <w:rFonts w:asciiTheme="minorHAnsi" w:hAnsiTheme="minorHAnsi" w:cstheme="minorHAnsi"/>
        </w:rPr>
        <w:t>and</w:t>
      </w:r>
      <w:r w:rsidRPr="0038284F">
        <w:rPr>
          <w:rFonts w:asciiTheme="minorHAnsi" w:hAnsiTheme="minorHAnsi" w:cstheme="minorHAnsi"/>
          <w:spacing w:val="-5"/>
        </w:rPr>
        <w:t xml:space="preserve"> </w:t>
      </w:r>
      <w:r w:rsidRPr="0038284F">
        <w:rPr>
          <w:rFonts w:asciiTheme="minorHAnsi" w:hAnsiTheme="minorHAnsi" w:cstheme="minorHAnsi"/>
        </w:rPr>
        <w:t>efficiency.</w:t>
      </w: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274E14">
      <w:pPr>
        <w:pStyle w:val="ListParagraph"/>
        <w:numPr>
          <w:ilvl w:val="0"/>
          <w:numId w:val="5"/>
        </w:numPr>
        <w:tabs>
          <w:tab w:val="left" w:pos="1702"/>
        </w:tabs>
        <w:spacing w:before="1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Which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following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statements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best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describes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the concept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materiality?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It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is</w:t>
      </w:r>
      <w:r w:rsidRPr="0038284F">
        <w:rPr>
          <w:rFonts w:asciiTheme="minorHAnsi" w:hAnsiTheme="minorHAnsi" w:cstheme="minorHAnsi"/>
          <w:spacing w:val="-5"/>
        </w:rPr>
        <w:t xml:space="preserve"> </w:t>
      </w:r>
      <w:r w:rsidRPr="0038284F">
        <w:rPr>
          <w:rFonts w:asciiTheme="minorHAnsi" w:hAnsiTheme="minorHAnsi" w:cstheme="minorHAnsi"/>
        </w:rPr>
        <w:t>determined</w:t>
      </w:r>
      <w:r w:rsidRPr="0038284F">
        <w:rPr>
          <w:rFonts w:asciiTheme="minorHAnsi" w:hAnsiTheme="minorHAnsi" w:cstheme="minorHAnsi"/>
          <w:spacing w:val="-5"/>
        </w:rPr>
        <w:t xml:space="preserve"> </w:t>
      </w:r>
      <w:r w:rsidRPr="0038284F">
        <w:rPr>
          <w:rFonts w:asciiTheme="minorHAnsi" w:hAnsiTheme="minorHAnsi" w:cstheme="minorHAnsi"/>
        </w:rPr>
        <w:t>using</w:t>
      </w:r>
      <w:r w:rsidRPr="0038284F">
        <w:rPr>
          <w:rFonts w:asciiTheme="minorHAnsi" w:hAnsiTheme="minorHAnsi" w:cstheme="minorHAnsi"/>
          <w:spacing w:val="-5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guidelines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established</w:t>
      </w:r>
      <w:r w:rsidRPr="0038284F">
        <w:rPr>
          <w:rFonts w:asciiTheme="minorHAnsi" w:hAnsiTheme="minorHAnsi" w:cstheme="minorHAnsi"/>
          <w:spacing w:val="-5"/>
        </w:rPr>
        <w:t xml:space="preserve"> </w:t>
      </w:r>
      <w:r w:rsidRPr="0038284F">
        <w:rPr>
          <w:rFonts w:asciiTheme="minorHAnsi" w:hAnsiTheme="minorHAnsi" w:cstheme="minorHAnsi"/>
        </w:rPr>
        <w:t>by</w:t>
      </w:r>
      <w:r w:rsidRPr="0038284F">
        <w:rPr>
          <w:rFonts w:asciiTheme="minorHAnsi" w:hAnsiTheme="minorHAnsi" w:cstheme="minorHAnsi"/>
          <w:spacing w:val="-5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5"/>
        </w:rPr>
        <w:t xml:space="preserve"> </w:t>
      </w:r>
      <w:r w:rsidRPr="0038284F">
        <w:rPr>
          <w:rFonts w:asciiTheme="minorHAnsi" w:hAnsiTheme="minorHAnsi" w:cstheme="minorHAnsi"/>
        </w:rPr>
        <w:t>PICPA.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It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depends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only on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amount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an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item.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It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depends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on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nature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an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item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but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not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on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amount.</w:t>
      </w:r>
    </w:p>
    <w:p w:rsidR="00501B15" w:rsidRPr="0038284F" w:rsidRDefault="00274E14">
      <w:pPr>
        <w:pStyle w:val="Heading1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  <w:sz w:val="22"/>
          <w:szCs w:val="22"/>
        </w:rPr>
      </w:pPr>
      <w:r w:rsidRPr="0038284F">
        <w:rPr>
          <w:rFonts w:asciiTheme="minorHAnsi" w:hAnsiTheme="minorHAnsi" w:cstheme="minorHAnsi"/>
          <w:color w:val="FF0000"/>
          <w:sz w:val="22"/>
          <w:szCs w:val="22"/>
        </w:rPr>
        <w:t>It</w:t>
      </w:r>
      <w:r w:rsidRPr="0038284F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38284F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largely</w:t>
      </w:r>
      <w:r w:rsidRPr="0038284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a</w:t>
      </w:r>
      <w:r w:rsidRPr="0038284F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matter</w:t>
      </w:r>
      <w:r w:rsidRPr="0038284F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38284F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professional</w:t>
      </w:r>
      <w:r w:rsidRPr="0038284F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judgment.</w:t>
      </w:r>
    </w:p>
    <w:p w:rsidR="00501B15" w:rsidRPr="0038284F" w:rsidRDefault="00501B1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501B15" w:rsidRPr="0038284F" w:rsidRDefault="00501B15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501B15" w:rsidRPr="0038284F" w:rsidRDefault="00274E14">
      <w:pPr>
        <w:pStyle w:val="ListParagraph"/>
        <w:numPr>
          <w:ilvl w:val="0"/>
          <w:numId w:val="5"/>
        </w:numPr>
        <w:tabs>
          <w:tab w:val="left" w:pos="1702"/>
        </w:tabs>
        <w:ind w:right="115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22"/>
        </w:rPr>
        <w:t xml:space="preserve"> </w:t>
      </w:r>
      <w:r w:rsidRPr="0038284F">
        <w:rPr>
          <w:rFonts w:asciiTheme="minorHAnsi" w:hAnsiTheme="minorHAnsi" w:cstheme="minorHAnsi"/>
        </w:rPr>
        <w:t>concept</w:t>
      </w:r>
      <w:r w:rsidRPr="0038284F">
        <w:rPr>
          <w:rFonts w:asciiTheme="minorHAnsi" w:hAnsiTheme="minorHAnsi" w:cstheme="minorHAnsi"/>
          <w:spacing w:val="22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22"/>
        </w:rPr>
        <w:t xml:space="preserve"> </w:t>
      </w:r>
      <w:r w:rsidRPr="0038284F">
        <w:rPr>
          <w:rFonts w:asciiTheme="minorHAnsi" w:hAnsiTheme="minorHAnsi" w:cstheme="minorHAnsi"/>
        </w:rPr>
        <w:t>materiality</w:t>
      </w:r>
      <w:r w:rsidRPr="0038284F">
        <w:rPr>
          <w:rFonts w:asciiTheme="minorHAnsi" w:hAnsiTheme="minorHAnsi" w:cstheme="minorHAnsi"/>
          <w:spacing w:val="22"/>
        </w:rPr>
        <w:t xml:space="preserve"> </w:t>
      </w:r>
      <w:r w:rsidRPr="0038284F">
        <w:rPr>
          <w:rFonts w:asciiTheme="minorHAnsi" w:hAnsiTheme="minorHAnsi" w:cstheme="minorHAnsi"/>
        </w:rPr>
        <w:t>is</w:t>
      </w:r>
      <w:r w:rsidRPr="0038284F">
        <w:rPr>
          <w:rFonts w:asciiTheme="minorHAnsi" w:hAnsiTheme="minorHAnsi" w:cstheme="minorHAnsi"/>
          <w:spacing w:val="22"/>
        </w:rPr>
        <w:t xml:space="preserve"> </w:t>
      </w:r>
      <w:r w:rsidRPr="0038284F">
        <w:rPr>
          <w:rFonts w:asciiTheme="minorHAnsi" w:hAnsiTheme="minorHAnsi" w:cstheme="minorHAnsi"/>
        </w:rPr>
        <w:t>applied</w:t>
      </w:r>
      <w:r w:rsidRPr="0038284F">
        <w:rPr>
          <w:rFonts w:asciiTheme="minorHAnsi" w:hAnsiTheme="minorHAnsi" w:cstheme="minorHAnsi"/>
          <w:spacing w:val="23"/>
        </w:rPr>
        <w:t xml:space="preserve"> </w:t>
      </w:r>
      <w:r w:rsidRPr="0038284F">
        <w:rPr>
          <w:rFonts w:asciiTheme="minorHAnsi" w:hAnsiTheme="minorHAnsi" w:cstheme="minorHAnsi"/>
        </w:rPr>
        <w:t>in</w:t>
      </w:r>
      <w:r w:rsidRPr="0038284F">
        <w:rPr>
          <w:rFonts w:asciiTheme="minorHAnsi" w:hAnsiTheme="minorHAnsi" w:cstheme="minorHAnsi"/>
          <w:spacing w:val="21"/>
        </w:rPr>
        <w:t xml:space="preserve"> </w:t>
      </w:r>
      <w:r w:rsidRPr="0038284F">
        <w:rPr>
          <w:rFonts w:asciiTheme="minorHAnsi" w:hAnsiTheme="minorHAnsi" w:cstheme="minorHAnsi"/>
        </w:rPr>
        <w:t>which</w:t>
      </w:r>
      <w:r w:rsidRPr="0038284F">
        <w:rPr>
          <w:rFonts w:asciiTheme="minorHAnsi" w:hAnsiTheme="minorHAnsi" w:cstheme="minorHAnsi"/>
          <w:spacing w:val="23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22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22"/>
        </w:rPr>
        <w:t xml:space="preserve"> </w:t>
      </w:r>
      <w:r w:rsidRPr="0038284F">
        <w:rPr>
          <w:rFonts w:asciiTheme="minorHAnsi" w:hAnsiTheme="minorHAnsi" w:cstheme="minorHAnsi"/>
        </w:rPr>
        <w:t>following</w:t>
      </w:r>
      <w:r w:rsidRPr="0038284F">
        <w:rPr>
          <w:rFonts w:asciiTheme="minorHAnsi" w:hAnsiTheme="minorHAnsi" w:cstheme="minorHAnsi"/>
          <w:spacing w:val="23"/>
        </w:rPr>
        <w:t xml:space="preserve"> </w:t>
      </w:r>
      <w:r w:rsidRPr="0038284F">
        <w:rPr>
          <w:rFonts w:asciiTheme="minorHAnsi" w:hAnsiTheme="minorHAnsi" w:cstheme="minorHAnsi"/>
        </w:rPr>
        <w:t>areas</w:t>
      </w:r>
      <w:r w:rsidRPr="0038284F">
        <w:rPr>
          <w:rFonts w:asciiTheme="minorHAnsi" w:hAnsiTheme="minorHAnsi" w:cstheme="minorHAnsi"/>
          <w:spacing w:val="22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22"/>
        </w:rPr>
        <w:t xml:space="preserve"> </w:t>
      </w:r>
      <w:r w:rsidRPr="0038284F">
        <w:rPr>
          <w:rFonts w:asciiTheme="minorHAnsi" w:hAnsiTheme="minorHAnsi" w:cstheme="minorHAnsi"/>
        </w:rPr>
        <w:t>financial</w:t>
      </w:r>
      <w:r w:rsidRPr="0038284F">
        <w:rPr>
          <w:rFonts w:asciiTheme="minorHAnsi" w:hAnsiTheme="minorHAnsi" w:cstheme="minorHAnsi"/>
          <w:spacing w:val="-64"/>
        </w:rPr>
        <w:t xml:space="preserve"> </w:t>
      </w:r>
      <w:r w:rsidRPr="0038284F">
        <w:rPr>
          <w:rFonts w:asciiTheme="minorHAnsi" w:hAnsiTheme="minorHAnsi" w:cstheme="minorHAnsi"/>
        </w:rPr>
        <w:t>statements:</w:t>
      </w:r>
    </w:p>
    <w:p w:rsidR="00501B15" w:rsidRPr="0038284F" w:rsidRDefault="00501B15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274E14">
      <w:pPr>
        <w:pStyle w:val="ListParagraph"/>
        <w:numPr>
          <w:ilvl w:val="0"/>
          <w:numId w:val="1"/>
        </w:numPr>
        <w:tabs>
          <w:tab w:val="left" w:pos="3501"/>
          <w:tab w:val="left" w:pos="3502"/>
        </w:tabs>
        <w:jc w:val="left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Planning</w:t>
      </w:r>
    </w:p>
    <w:p w:rsidR="00501B15" w:rsidRPr="0038284F" w:rsidRDefault="00274E14">
      <w:pPr>
        <w:pStyle w:val="ListParagraph"/>
        <w:numPr>
          <w:ilvl w:val="0"/>
          <w:numId w:val="1"/>
        </w:numPr>
        <w:tabs>
          <w:tab w:val="left" w:pos="3501"/>
          <w:tab w:val="left" w:pos="3502"/>
        </w:tabs>
        <w:ind w:hanging="532"/>
        <w:jc w:val="left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Execution</w:t>
      </w:r>
    </w:p>
    <w:p w:rsidR="00501B15" w:rsidRPr="0038284F" w:rsidRDefault="00274E14">
      <w:pPr>
        <w:pStyle w:val="ListParagraph"/>
        <w:numPr>
          <w:ilvl w:val="0"/>
          <w:numId w:val="1"/>
        </w:numPr>
        <w:tabs>
          <w:tab w:val="left" w:pos="3501"/>
          <w:tab w:val="left" w:pos="3502"/>
        </w:tabs>
        <w:ind w:left="2920" w:right="5816" w:hanging="4"/>
        <w:jc w:val="left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  <w:spacing w:val="-1"/>
        </w:rPr>
        <w:t>Evaluation</w:t>
      </w:r>
      <w:r w:rsidRPr="0038284F">
        <w:rPr>
          <w:rFonts w:asciiTheme="minorHAnsi" w:hAnsiTheme="minorHAnsi" w:cstheme="minorHAnsi"/>
          <w:spacing w:val="-64"/>
        </w:rPr>
        <w:t xml:space="preserve"> </w:t>
      </w:r>
      <w:r w:rsidRPr="0038284F">
        <w:rPr>
          <w:rFonts w:asciiTheme="minorHAnsi" w:hAnsiTheme="minorHAnsi" w:cstheme="minorHAnsi"/>
        </w:rPr>
        <w:t>iv.</w:t>
      </w:r>
    </w:p>
    <w:p w:rsidR="00501B15" w:rsidRPr="0038284F" w:rsidRDefault="00501B15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i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and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ii only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i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and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iii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only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ii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and iii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only</w:t>
      </w:r>
    </w:p>
    <w:p w:rsidR="00501B15" w:rsidRPr="0038284F" w:rsidRDefault="00274E14">
      <w:pPr>
        <w:pStyle w:val="Heading1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  <w:sz w:val="22"/>
          <w:szCs w:val="22"/>
        </w:rPr>
      </w:pPr>
      <w:r w:rsidRPr="0038284F">
        <w:rPr>
          <w:rFonts w:asciiTheme="minorHAnsi" w:hAnsiTheme="minorHAnsi" w:cstheme="minorHAnsi"/>
          <w:color w:val="FF0000"/>
          <w:sz w:val="22"/>
          <w:szCs w:val="22"/>
        </w:rPr>
        <w:t>i,</w:t>
      </w:r>
      <w:r w:rsidRPr="0038284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ii, and</w:t>
      </w:r>
      <w:r w:rsidRPr="0038284F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iii</w:t>
      </w:r>
    </w:p>
    <w:p w:rsidR="00501B15" w:rsidRPr="0038284F" w:rsidRDefault="00501B1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501B15" w:rsidRPr="0038284F" w:rsidRDefault="00501B15">
      <w:pPr>
        <w:rPr>
          <w:rFonts w:asciiTheme="minorHAnsi" w:hAnsiTheme="minorHAnsi" w:cstheme="minorHAnsi"/>
        </w:rPr>
        <w:sectPr w:rsidR="00501B15" w:rsidRPr="0038284F">
          <w:pgSz w:w="12240" w:h="18720"/>
          <w:pgMar w:top="1260" w:right="1340" w:bottom="540" w:left="460" w:header="729" w:footer="343" w:gutter="0"/>
          <w:cols w:space="720"/>
        </w:sectPr>
      </w:pPr>
    </w:p>
    <w:p w:rsidR="00501B15" w:rsidRPr="0038284F" w:rsidRDefault="00274E14">
      <w:pPr>
        <w:pStyle w:val="ListParagraph"/>
        <w:numPr>
          <w:ilvl w:val="0"/>
          <w:numId w:val="5"/>
        </w:numPr>
        <w:tabs>
          <w:tab w:val="left" w:pos="1702"/>
          <w:tab w:val="left" w:pos="4662"/>
        </w:tabs>
        <w:ind w:right="117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44"/>
        </w:rPr>
        <w:t xml:space="preserve"> </w:t>
      </w:r>
      <w:r w:rsidRPr="0038284F">
        <w:rPr>
          <w:rFonts w:asciiTheme="minorHAnsi" w:hAnsiTheme="minorHAnsi" w:cstheme="minorHAnsi"/>
        </w:rPr>
        <w:t>preliminary</w:t>
      </w:r>
      <w:r w:rsidRPr="0038284F">
        <w:rPr>
          <w:rFonts w:asciiTheme="minorHAnsi" w:hAnsiTheme="minorHAnsi" w:cstheme="minorHAnsi"/>
          <w:spacing w:val="46"/>
        </w:rPr>
        <w:t xml:space="preserve"> </w:t>
      </w:r>
      <w:r w:rsidRPr="0038284F">
        <w:rPr>
          <w:rFonts w:asciiTheme="minorHAnsi" w:hAnsiTheme="minorHAnsi" w:cstheme="minorHAnsi"/>
        </w:rPr>
        <w:t>judgment</w:t>
      </w:r>
      <w:r w:rsidRPr="0038284F">
        <w:rPr>
          <w:rFonts w:asciiTheme="minorHAnsi" w:hAnsiTheme="minorHAnsi" w:cstheme="minorHAnsi"/>
          <w:spacing w:val="45"/>
        </w:rPr>
        <w:t xml:space="preserve"> </w:t>
      </w:r>
      <w:r w:rsidRPr="0038284F">
        <w:rPr>
          <w:rFonts w:asciiTheme="minorHAnsi" w:hAnsiTheme="minorHAnsi" w:cstheme="minorHAnsi"/>
        </w:rPr>
        <w:t>about</w:t>
      </w:r>
      <w:r w:rsidRPr="0038284F">
        <w:rPr>
          <w:rFonts w:asciiTheme="minorHAnsi" w:hAnsiTheme="minorHAnsi" w:cstheme="minorHAnsi"/>
          <w:spacing w:val="45"/>
        </w:rPr>
        <w:t xml:space="preserve"> </w:t>
      </w:r>
      <w:r w:rsidRPr="0038284F">
        <w:rPr>
          <w:rFonts w:asciiTheme="minorHAnsi" w:hAnsiTheme="minorHAnsi" w:cstheme="minorHAnsi"/>
        </w:rPr>
        <w:t>materiality</w:t>
      </w:r>
      <w:r w:rsidRPr="0038284F">
        <w:rPr>
          <w:rFonts w:asciiTheme="minorHAnsi" w:hAnsiTheme="minorHAnsi" w:cstheme="minorHAnsi"/>
          <w:spacing w:val="46"/>
        </w:rPr>
        <w:t xml:space="preserve"> </w:t>
      </w:r>
      <w:r w:rsidRPr="0038284F">
        <w:rPr>
          <w:rFonts w:asciiTheme="minorHAnsi" w:hAnsiTheme="minorHAnsi" w:cstheme="minorHAnsi"/>
        </w:rPr>
        <w:t>and</w:t>
      </w:r>
      <w:r w:rsidRPr="0038284F">
        <w:rPr>
          <w:rFonts w:asciiTheme="minorHAnsi" w:hAnsiTheme="minorHAnsi" w:cstheme="minorHAnsi"/>
          <w:spacing w:val="44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46"/>
        </w:rPr>
        <w:t xml:space="preserve"> </w:t>
      </w:r>
      <w:r w:rsidRPr="0038284F">
        <w:rPr>
          <w:rFonts w:asciiTheme="minorHAnsi" w:hAnsiTheme="minorHAnsi" w:cstheme="minorHAnsi"/>
        </w:rPr>
        <w:t>amount</w:t>
      </w:r>
      <w:r w:rsidRPr="0038284F">
        <w:rPr>
          <w:rFonts w:asciiTheme="minorHAnsi" w:hAnsiTheme="minorHAnsi" w:cstheme="minorHAnsi"/>
          <w:spacing w:val="44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45"/>
        </w:rPr>
        <w:t xml:space="preserve"> </w:t>
      </w:r>
      <w:r w:rsidRPr="0038284F">
        <w:rPr>
          <w:rFonts w:asciiTheme="minorHAnsi" w:hAnsiTheme="minorHAnsi" w:cstheme="minorHAnsi"/>
        </w:rPr>
        <w:t>audit</w:t>
      </w:r>
      <w:r w:rsidRPr="0038284F">
        <w:rPr>
          <w:rFonts w:asciiTheme="minorHAnsi" w:hAnsiTheme="minorHAnsi" w:cstheme="minorHAnsi"/>
          <w:spacing w:val="43"/>
        </w:rPr>
        <w:t xml:space="preserve"> </w:t>
      </w:r>
      <w:r w:rsidRPr="0038284F">
        <w:rPr>
          <w:rFonts w:asciiTheme="minorHAnsi" w:hAnsiTheme="minorHAnsi" w:cstheme="minorHAnsi"/>
        </w:rPr>
        <w:t>evidence</w:t>
      </w:r>
      <w:r w:rsidRPr="0038284F">
        <w:rPr>
          <w:rFonts w:asciiTheme="minorHAnsi" w:hAnsiTheme="minorHAnsi" w:cstheme="minorHAnsi"/>
          <w:spacing w:val="-64"/>
        </w:rPr>
        <w:t xml:space="preserve"> </w:t>
      </w:r>
      <w:r w:rsidRPr="0038284F">
        <w:rPr>
          <w:rFonts w:asciiTheme="minorHAnsi" w:hAnsiTheme="minorHAnsi" w:cstheme="minorHAnsi"/>
        </w:rPr>
        <w:t>accumulated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are</w:t>
      </w:r>
      <w:r w:rsidRPr="0038284F">
        <w:rPr>
          <w:rFonts w:asciiTheme="minorHAnsi" w:hAnsiTheme="minorHAnsi" w:cstheme="minorHAnsi"/>
          <w:u w:val="single"/>
        </w:rPr>
        <w:tab/>
      </w:r>
      <w:r w:rsidRPr="0038284F">
        <w:rPr>
          <w:rFonts w:asciiTheme="minorHAnsi" w:hAnsiTheme="minorHAnsi" w:cstheme="minorHAnsi"/>
        </w:rPr>
        <w:t>related.</w:t>
      </w:r>
    </w:p>
    <w:p w:rsidR="00501B15" w:rsidRPr="0038284F" w:rsidRDefault="00501B15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Directly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Not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Indirectly</w:t>
      </w:r>
    </w:p>
    <w:p w:rsidR="00501B15" w:rsidRPr="0038284F" w:rsidRDefault="00274E14">
      <w:pPr>
        <w:pStyle w:val="Heading1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  <w:sz w:val="22"/>
          <w:szCs w:val="22"/>
        </w:rPr>
      </w:pPr>
      <w:r w:rsidRPr="0038284F">
        <w:rPr>
          <w:rFonts w:asciiTheme="minorHAnsi" w:hAnsiTheme="minorHAnsi" w:cstheme="minorHAnsi"/>
          <w:color w:val="FF0000"/>
          <w:sz w:val="22"/>
          <w:szCs w:val="22"/>
        </w:rPr>
        <w:t>Inversely</w:t>
      </w:r>
    </w:p>
    <w:p w:rsidR="00501B15" w:rsidRPr="0038284F" w:rsidRDefault="00501B1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501B15" w:rsidRPr="0038284F" w:rsidRDefault="00501B15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501B15" w:rsidRPr="0038284F" w:rsidRDefault="00274E14">
      <w:pPr>
        <w:pStyle w:val="ListParagraph"/>
        <w:numPr>
          <w:ilvl w:val="0"/>
          <w:numId w:val="5"/>
        </w:numPr>
        <w:tabs>
          <w:tab w:val="left" w:pos="170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As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it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relates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to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an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audit,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materiality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is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Not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taken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into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consideration.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Related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only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to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sufficiency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procedures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performed.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Based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upon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audit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fees.</w:t>
      </w:r>
    </w:p>
    <w:p w:rsidR="00501B15" w:rsidRPr="0038284F" w:rsidRDefault="00274E14">
      <w:pPr>
        <w:pStyle w:val="Heading1"/>
        <w:numPr>
          <w:ilvl w:val="1"/>
          <w:numId w:val="5"/>
        </w:numPr>
        <w:tabs>
          <w:tab w:val="left" w:pos="2422"/>
        </w:tabs>
        <w:ind w:right="105"/>
        <w:rPr>
          <w:rFonts w:asciiTheme="minorHAnsi" w:hAnsiTheme="minorHAnsi" w:cstheme="minorHAnsi"/>
          <w:sz w:val="22"/>
          <w:szCs w:val="22"/>
        </w:rPr>
      </w:pPr>
      <w:r w:rsidRPr="0038284F">
        <w:rPr>
          <w:rFonts w:asciiTheme="minorHAnsi" w:hAnsiTheme="minorHAnsi" w:cstheme="minorHAnsi"/>
          <w:color w:val="FF0000"/>
          <w:sz w:val="22"/>
          <w:szCs w:val="22"/>
        </w:rPr>
        <w:t>Determined</w:t>
      </w:r>
      <w:r w:rsidRPr="0038284F">
        <w:rPr>
          <w:rFonts w:asciiTheme="minorHAnsi" w:hAnsiTheme="minorHAnsi" w:cstheme="minorHAnsi"/>
          <w:color w:val="FF0000"/>
          <w:spacing w:val="53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based</w:t>
      </w:r>
      <w:r w:rsidRPr="0038284F">
        <w:rPr>
          <w:rFonts w:asciiTheme="minorHAnsi" w:hAnsiTheme="minorHAnsi" w:cstheme="minorHAnsi"/>
          <w:color w:val="FF0000"/>
          <w:spacing w:val="54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upon</w:t>
      </w:r>
      <w:r w:rsidRPr="0038284F">
        <w:rPr>
          <w:rFonts w:asciiTheme="minorHAnsi" w:hAnsiTheme="minorHAnsi" w:cstheme="minorHAnsi"/>
          <w:color w:val="FF0000"/>
          <w:spacing w:val="54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38284F">
        <w:rPr>
          <w:rFonts w:asciiTheme="minorHAnsi" w:hAnsiTheme="minorHAnsi" w:cstheme="minorHAnsi"/>
          <w:color w:val="FF0000"/>
          <w:spacing w:val="55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importance</w:t>
      </w:r>
      <w:r w:rsidRPr="0038284F">
        <w:rPr>
          <w:rFonts w:asciiTheme="minorHAnsi" w:hAnsiTheme="minorHAnsi" w:cstheme="minorHAnsi"/>
          <w:color w:val="FF0000"/>
          <w:spacing w:val="55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38284F">
        <w:rPr>
          <w:rFonts w:asciiTheme="minorHAnsi" w:hAnsiTheme="minorHAnsi" w:cstheme="minorHAnsi"/>
          <w:color w:val="FF0000"/>
          <w:spacing w:val="54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a</w:t>
      </w:r>
      <w:r w:rsidRPr="0038284F">
        <w:rPr>
          <w:rFonts w:asciiTheme="minorHAnsi" w:hAnsiTheme="minorHAnsi" w:cstheme="minorHAnsi"/>
          <w:color w:val="FF0000"/>
          <w:spacing w:val="55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user</w:t>
      </w:r>
      <w:r w:rsidRPr="0038284F">
        <w:rPr>
          <w:rFonts w:asciiTheme="minorHAnsi" w:hAnsiTheme="minorHAnsi" w:cstheme="minorHAnsi"/>
          <w:color w:val="FF0000"/>
          <w:spacing w:val="55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38284F">
        <w:rPr>
          <w:rFonts w:asciiTheme="minorHAnsi" w:hAnsiTheme="minorHAnsi" w:cstheme="minorHAnsi"/>
          <w:color w:val="FF0000"/>
          <w:spacing w:val="55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38284F">
        <w:rPr>
          <w:rFonts w:asciiTheme="minorHAnsi" w:hAnsiTheme="minorHAnsi" w:cstheme="minorHAnsi"/>
          <w:color w:val="FF0000"/>
          <w:spacing w:val="55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financial</w:t>
      </w:r>
      <w:r w:rsidRPr="0038284F">
        <w:rPr>
          <w:rFonts w:asciiTheme="minorHAnsi" w:hAnsiTheme="minorHAnsi" w:cstheme="minorHAnsi"/>
          <w:color w:val="FF0000"/>
          <w:spacing w:val="-64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statements.</w:t>
      </w:r>
    </w:p>
    <w:p w:rsidR="00501B15" w:rsidRPr="0038284F" w:rsidRDefault="00501B1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501B15" w:rsidRPr="0038284F" w:rsidRDefault="00501B15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501B15" w:rsidRPr="0038284F" w:rsidRDefault="00274E14">
      <w:pPr>
        <w:pStyle w:val="ListParagraph"/>
        <w:numPr>
          <w:ilvl w:val="0"/>
          <w:numId w:val="5"/>
        </w:numPr>
        <w:tabs>
          <w:tab w:val="left" w:pos="170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Which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following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is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not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true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about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materiality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judgment?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ind w:right="110"/>
        <w:jc w:val="both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The auditor’s consideration of materiality is influenced by the auditor’s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perception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the needs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(importance)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users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financial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statements.</w:t>
      </w:r>
    </w:p>
    <w:p w:rsidR="00501B15" w:rsidRPr="0038284F" w:rsidRDefault="00274E14">
      <w:pPr>
        <w:pStyle w:val="Heading1"/>
        <w:numPr>
          <w:ilvl w:val="1"/>
          <w:numId w:val="5"/>
        </w:numPr>
        <w:tabs>
          <w:tab w:val="left" w:pos="2422"/>
        </w:tabs>
        <w:ind w:right="110"/>
        <w:rPr>
          <w:rFonts w:asciiTheme="minorHAnsi" w:hAnsiTheme="minorHAnsi" w:cstheme="minorHAnsi"/>
          <w:sz w:val="22"/>
          <w:szCs w:val="22"/>
        </w:rPr>
      </w:pPr>
      <w:r w:rsidRPr="0038284F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38284F">
        <w:rPr>
          <w:rFonts w:asciiTheme="minorHAnsi" w:hAnsiTheme="minorHAnsi" w:cstheme="minorHAnsi"/>
          <w:color w:val="FF0000"/>
          <w:spacing w:val="26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auditor</w:t>
      </w:r>
      <w:r w:rsidRPr="0038284F">
        <w:rPr>
          <w:rFonts w:asciiTheme="minorHAnsi" w:hAnsiTheme="minorHAnsi" w:cstheme="minorHAnsi"/>
          <w:color w:val="FF0000"/>
          <w:spacing w:val="24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considers</w:t>
      </w:r>
      <w:r w:rsidRPr="0038284F">
        <w:rPr>
          <w:rFonts w:asciiTheme="minorHAnsi" w:hAnsiTheme="minorHAnsi" w:cstheme="minorHAnsi"/>
          <w:color w:val="FF0000"/>
          <w:spacing w:val="24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materiality</w:t>
      </w:r>
      <w:r w:rsidRPr="0038284F">
        <w:rPr>
          <w:rFonts w:asciiTheme="minorHAnsi" w:hAnsiTheme="minorHAnsi" w:cstheme="minorHAnsi"/>
          <w:color w:val="FF0000"/>
          <w:spacing w:val="24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only</w:t>
      </w:r>
      <w:r w:rsidRPr="0038284F">
        <w:rPr>
          <w:rFonts w:asciiTheme="minorHAnsi" w:hAnsiTheme="minorHAnsi" w:cstheme="minorHAnsi"/>
          <w:color w:val="FF0000"/>
          <w:spacing w:val="24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in</w:t>
      </w:r>
      <w:r w:rsidRPr="0038284F">
        <w:rPr>
          <w:rFonts w:asciiTheme="minorHAnsi" w:hAnsiTheme="minorHAnsi" w:cstheme="minorHAnsi"/>
          <w:color w:val="FF0000"/>
          <w:spacing w:val="25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relation</w:t>
      </w:r>
      <w:r w:rsidRPr="0038284F">
        <w:rPr>
          <w:rFonts w:asciiTheme="minorHAnsi" w:hAnsiTheme="minorHAnsi" w:cstheme="minorHAnsi"/>
          <w:color w:val="FF0000"/>
          <w:spacing w:val="25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38284F">
        <w:rPr>
          <w:rFonts w:asciiTheme="minorHAnsi" w:hAnsiTheme="minorHAnsi" w:cstheme="minorHAnsi"/>
          <w:color w:val="FF0000"/>
          <w:spacing w:val="25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classes</w:t>
      </w:r>
      <w:r w:rsidRPr="0038284F">
        <w:rPr>
          <w:rFonts w:asciiTheme="minorHAnsi" w:hAnsiTheme="minorHAnsi" w:cstheme="minorHAnsi"/>
          <w:color w:val="FF0000"/>
          <w:spacing w:val="24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38284F">
        <w:rPr>
          <w:rFonts w:asciiTheme="minorHAnsi" w:hAnsiTheme="minorHAnsi" w:cstheme="minorHAnsi"/>
          <w:color w:val="FF0000"/>
          <w:spacing w:val="-64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transactions,</w:t>
      </w:r>
      <w:r w:rsidRPr="0038284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account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balances,</w:t>
      </w:r>
      <w:r w:rsidRPr="0038284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38284F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disclosures.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ind w:right="106"/>
        <w:jc w:val="both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Materiality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judgment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makes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sure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that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auditor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gathers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sufficient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evidential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matter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to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obtain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reasonable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assurance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about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whether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financial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statements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are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free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of material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misstatement.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jc w:val="both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Materiality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decision</w:t>
      </w:r>
      <w:r w:rsidRPr="0038284F">
        <w:rPr>
          <w:rFonts w:asciiTheme="minorHAnsi" w:hAnsiTheme="minorHAnsi" w:cstheme="minorHAnsi"/>
          <w:spacing w:val="-5"/>
        </w:rPr>
        <w:t xml:space="preserve"> </w:t>
      </w:r>
      <w:r w:rsidRPr="0038284F">
        <w:rPr>
          <w:rFonts w:asciiTheme="minorHAnsi" w:hAnsiTheme="minorHAnsi" w:cstheme="minorHAnsi"/>
        </w:rPr>
        <w:t>differs</w:t>
      </w:r>
      <w:r w:rsidRPr="0038284F">
        <w:rPr>
          <w:rFonts w:asciiTheme="minorHAnsi" w:hAnsiTheme="minorHAnsi" w:cstheme="minorHAnsi"/>
          <w:spacing w:val="-5"/>
        </w:rPr>
        <w:t xml:space="preserve"> </w:t>
      </w:r>
      <w:r w:rsidRPr="0038284F">
        <w:rPr>
          <w:rFonts w:asciiTheme="minorHAnsi" w:hAnsiTheme="minorHAnsi" w:cstheme="minorHAnsi"/>
        </w:rPr>
        <w:t>from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one</w:t>
      </w:r>
      <w:r w:rsidRPr="0038284F">
        <w:rPr>
          <w:rFonts w:asciiTheme="minorHAnsi" w:hAnsiTheme="minorHAnsi" w:cstheme="minorHAnsi"/>
          <w:spacing w:val="-5"/>
        </w:rPr>
        <w:t xml:space="preserve"> </w:t>
      </w:r>
      <w:r w:rsidRPr="0038284F">
        <w:rPr>
          <w:rFonts w:asciiTheme="minorHAnsi" w:hAnsiTheme="minorHAnsi" w:cstheme="minorHAnsi"/>
        </w:rPr>
        <w:t>audit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client</w:t>
      </w:r>
      <w:r w:rsidRPr="0038284F">
        <w:rPr>
          <w:rFonts w:asciiTheme="minorHAnsi" w:hAnsiTheme="minorHAnsi" w:cstheme="minorHAnsi"/>
          <w:spacing w:val="-6"/>
        </w:rPr>
        <w:t xml:space="preserve"> </w:t>
      </w:r>
      <w:r w:rsidRPr="0038284F">
        <w:rPr>
          <w:rFonts w:asciiTheme="minorHAnsi" w:hAnsiTheme="minorHAnsi" w:cstheme="minorHAnsi"/>
        </w:rPr>
        <w:t>to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another.</w:t>
      </w: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274E14">
      <w:pPr>
        <w:pStyle w:val="ListParagraph"/>
        <w:numPr>
          <w:ilvl w:val="0"/>
          <w:numId w:val="5"/>
        </w:numPr>
        <w:tabs>
          <w:tab w:val="left" w:pos="1702"/>
        </w:tabs>
        <w:ind w:right="120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Which</w:t>
      </w:r>
      <w:r w:rsidRPr="0038284F">
        <w:rPr>
          <w:rFonts w:asciiTheme="minorHAnsi" w:hAnsiTheme="minorHAnsi" w:cstheme="minorHAnsi"/>
          <w:spacing w:val="3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65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3"/>
        </w:rPr>
        <w:t xml:space="preserve"> </w:t>
      </w:r>
      <w:r w:rsidRPr="0038284F">
        <w:rPr>
          <w:rFonts w:asciiTheme="minorHAnsi" w:hAnsiTheme="minorHAnsi" w:cstheme="minorHAnsi"/>
        </w:rPr>
        <w:t>following</w:t>
      </w:r>
      <w:r w:rsidRPr="0038284F">
        <w:rPr>
          <w:rFonts w:asciiTheme="minorHAnsi" w:hAnsiTheme="minorHAnsi" w:cstheme="minorHAnsi"/>
          <w:spacing w:val="3"/>
        </w:rPr>
        <w:t xml:space="preserve"> </w:t>
      </w:r>
      <w:r w:rsidRPr="0038284F">
        <w:rPr>
          <w:rFonts w:asciiTheme="minorHAnsi" w:hAnsiTheme="minorHAnsi" w:cstheme="minorHAnsi"/>
        </w:rPr>
        <w:t>would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an</w:t>
      </w:r>
      <w:r w:rsidRPr="0038284F">
        <w:rPr>
          <w:rFonts w:asciiTheme="minorHAnsi" w:hAnsiTheme="minorHAnsi" w:cstheme="minorHAnsi"/>
          <w:spacing w:val="3"/>
        </w:rPr>
        <w:t xml:space="preserve"> </w:t>
      </w:r>
      <w:r w:rsidRPr="0038284F">
        <w:rPr>
          <w:rFonts w:asciiTheme="minorHAnsi" w:hAnsiTheme="minorHAnsi" w:cstheme="minorHAnsi"/>
        </w:rPr>
        <w:t>auditor</w:t>
      </w:r>
      <w:r w:rsidRPr="0038284F">
        <w:rPr>
          <w:rFonts w:asciiTheme="minorHAnsi" w:hAnsiTheme="minorHAnsi" w:cstheme="minorHAnsi"/>
          <w:spacing w:val="3"/>
        </w:rPr>
        <w:t xml:space="preserve"> </w:t>
      </w:r>
      <w:r w:rsidRPr="0038284F">
        <w:rPr>
          <w:rFonts w:asciiTheme="minorHAnsi" w:hAnsiTheme="minorHAnsi" w:cstheme="minorHAnsi"/>
        </w:rPr>
        <w:t>most</w:t>
      </w:r>
      <w:r w:rsidRPr="0038284F">
        <w:rPr>
          <w:rFonts w:asciiTheme="minorHAnsi" w:hAnsiTheme="minorHAnsi" w:cstheme="minorHAnsi"/>
          <w:spacing w:val="2"/>
        </w:rPr>
        <w:t xml:space="preserve"> </w:t>
      </w:r>
      <w:r w:rsidRPr="0038284F">
        <w:rPr>
          <w:rFonts w:asciiTheme="minorHAnsi" w:hAnsiTheme="minorHAnsi" w:cstheme="minorHAnsi"/>
        </w:rPr>
        <w:t>likely</w:t>
      </w:r>
      <w:r w:rsidRPr="0038284F">
        <w:rPr>
          <w:rFonts w:asciiTheme="minorHAnsi" w:hAnsiTheme="minorHAnsi" w:cstheme="minorHAnsi"/>
          <w:spacing w:val="3"/>
        </w:rPr>
        <w:t xml:space="preserve"> </w:t>
      </w:r>
      <w:r w:rsidRPr="0038284F">
        <w:rPr>
          <w:rFonts w:asciiTheme="minorHAnsi" w:hAnsiTheme="minorHAnsi" w:cstheme="minorHAnsi"/>
        </w:rPr>
        <w:t>use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in</w:t>
      </w:r>
      <w:r w:rsidRPr="0038284F">
        <w:rPr>
          <w:rFonts w:asciiTheme="minorHAnsi" w:hAnsiTheme="minorHAnsi" w:cstheme="minorHAnsi"/>
          <w:spacing w:val="3"/>
        </w:rPr>
        <w:t xml:space="preserve"> </w:t>
      </w:r>
      <w:r w:rsidRPr="0038284F">
        <w:rPr>
          <w:rFonts w:asciiTheme="minorHAnsi" w:hAnsiTheme="minorHAnsi" w:cstheme="minorHAnsi"/>
        </w:rPr>
        <w:t>determining</w:t>
      </w:r>
      <w:r w:rsidRPr="0038284F">
        <w:rPr>
          <w:rFonts w:asciiTheme="minorHAnsi" w:hAnsiTheme="minorHAnsi" w:cstheme="minorHAnsi"/>
          <w:spacing w:val="3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64"/>
        </w:rPr>
        <w:t xml:space="preserve"> </w:t>
      </w:r>
      <w:r w:rsidRPr="0038284F">
        <w:rPr>
          <w:rFonts w:asciiTheme="minorHAnsi" w:hAnsiTheme="minorHAnsi" w:cstheme="minorHAnsi"/>
        </w:rPr>
        <w:t>auditor’s preliminary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judgment about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materiality?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results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initial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assessment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control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risk.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spacing w:before="1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anticipated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sample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size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for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planned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substantive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tests.</w:t>
      </w:r>
    </w:p>
    <w:p w:rsidR="00501B15" w:rsidRPr="0038284F" w:rsidRDefault="00274E14">
      <w:pPr>
        <w:pStyle w:val="Heading1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  <w:sz w:val="22"/>
          <w:szCs w:val="22"/>
        </w:rPr>
      </w:pPr>
      <w:r w:rsidRPr="0038284F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38284F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entity’s</w:t>
      </w:r>
      <w:r w:rsidRPr="0038284F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financial</w:t>
      </w:r>
      <w:r w:rsidRPr="0038284F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statements</w:t>
      </w:r>
      <w:r w:rsidRPr="0038284F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38284F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38284F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prior</w:t>
      </w:r>
      <w:r w:rsidRPr="0038284F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years.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jc w:val="both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assertions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that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are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embodied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in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financial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statements.</w:t>
      </w: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274E14">
      <w:pPr>
        <w:pStyle w:val="ListParagraph"/>
        <w:numPr>
          <w:ilvl w:val="0"/>
          <w:numId w:val="5"/>
        </w:numPr>
        <w:tabs>
          <w:tab w:val="left" w:pos="1702"/>
        </w:tabs>
        <w:spacing w:before="1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Which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following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would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be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an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appropriate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basis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for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materiality?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ind w:right="109"/>
        <w:jc w:val="both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5-10%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unadjusted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errors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from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previous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audited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financial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statements.</w:t>
      </w:r>
    </w:p>
    <w:p w:rsidR="00501B15" w:rsidRPr="0038284F" w:rsidRDefault="00274E14">
      <w:pPr>
        <w:pStyle w:val="Heading1"/>
        <w:numPr>
          <w:ilvl w:val="1"/>
          <w:numId w:val="5"/>
        </w:numPr>
        <w:tabs>
          <w:tab w:val="left" w:pos="2422"/>
        </w:tabs>
        <w:ind w:right="108"/>
        <w:rPr>
          <w:rFonts w:asciiTheme="minorHAnsi" w:hAnsiTheme="minorHAnsi" w:cstheme="minorHAnsi"/>
          <w:sz w:val="22"/>
          <w:szCs w:val="22"/>
        </w:rPr>
      </w:pPr>
      <w:r w:rsidRPr="0038284F">
        <w:rPr>
          <w:rFonts w:asciiTheme="minorHAnsi" w:hAnsiTheme="minorHAnsi" w:cstheme="minorHAnsi"/>
          <w:color w:val="FF0000"/>
          <w:sz w:val="22"/>
          <w:szCs w:val="22"/>
        </w:rPr>
        <w:t>5-10%</w:t>
      </w:r>
      <w:r w:rsidRPr="0038284F">
        <w:rPr>
          <w:rFonts w:asciiTheme="minorHAnsi" w:hAnsiTheme="minorHAnsi" w:cstheme="minorHAnsi"/>
          <w:color w:val="FF0000"/>
          <w:spacing w:val="50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38284F">
        <w:rPr>
          <w:rFonts w:asciiTheme="minorHAnsi" w:hAnsiTheme="minorHAnsi" w:cstheme="minorHAnsi"/>
          <w:color w:val="FF0000"/>
          <w:spacing w:val="48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normalized</w:t>
      </w:r>
      <w:r w:rsidRPr="0038284F">
        <w:rPr>
          <w:rFonts w:asciiTheme="minorHAnsi" w:hAnsiTheme="minorHAnsi" w:cstheme="minorHAnsi"/>
          <w:color w:val="FF0000"/>
          <w:spacing w:val="49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income</w:t>
      </w:r>
      <w:r w:rsidRPr="0038284F">
        <w:rPr>
          <w:rFonts w:asciiTheme="minorHAnsi" w:hAnsiTheme="minorHAnsi" w:cstheme="minorHAnsi"/>
          <w:color w:val="FF0000"/>
          <w:spacing w:val="5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+</w:t>
      </w:r>
      <w:r w:rsidRPr="0038284F">
        <w:rPr>
          <w:rFonts w:asciiTheme="minorHAnsi" w:hAnsiTheme="minorHAnsi" w:cstheme="minorHAnsi"/>
          <w:color w:val="FF0000"/>
          <w:spacing w:val="48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100%</w:t>
      </w:r>
      <w:r w:rsidRPr="0038284F">
        <w:rPr>
          <w:rFonts w:asciiTheme="minorHAnsi" w:hAnsiTheme="minorHAnsi" w:cstheme="minorHAnsi"/>
          <w:color w:val="FF0000"/>
          <w:spacing w:val="48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38284F">
        <w:rPr>
          <w:rFonts w:asciiTheme="minorHAnsi" w:hAnsiTheme="minorHAnsi" w:cstheme="minorHAnsi"/>
          <w:color w:val="FF0000"/>
          <w:spacing w:val="50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extraordinary</w:t>
      </w:r>
      <w:r w:rsidRPr="0038284F">
        <w:rPr>
          <w:rFonts w:asciiTheme="minorHAnsi" w:hAnsiTheme="minorHAnsi" w:cstheme="minorHAnsi"/>
          <w:color w:val="FF0000"/>
          <w:spacing w:val="49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items</w:t>
      </w:r>
      <w:r w:rsidRPr="0038284F">
        <w:rPr>
          <w:rFonts w:asciiTheme="minorHAnsi" w:hAnsiTheme="minorHAnsi" w:cstheme="minorHAnsi"/>
          <w:color w:val="FF0000"/>
          <w:spacing w:val="48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(after-</w:t>
      </w:r>
      <w:r w:rsidRPr="0038284F">
        <w:rPr>
          <w:rFonts w:asciiTheme="minorHAnsi" w:hAnsiTheme="minorHAnsi" w:cstheme="minorHAnsi"/>
          <w:color w:val="FF0000"/>
          <w:spacing w:val="-64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tax).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jc w:val="both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0.5%-5%</w:t>
      </w:r>
      <w:r w:rsidRPr="0038284F">
        <w:rPr>
          <w:rFonts w:asciiTheme="minorHAnsi" w:hAnsiTheme="minorHAnsi" w:cstheme="minorHAnsi"/>
          <w:spacing w:val="-7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9"/>
        </w:rPr>
        <w:t xml:space="preserve"> </w:t>
      </w:r>
      <w:r w:rsidRPr="0038284F">
        <w:rPr>
          <w:rFonts w:asciiTheme="minorHAnsi" w:hAnsiTheme="minorHAnsi" w:cstheme="minorHAnsi"/>
        </w:rPr>
        <w:t>equity.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jc w:val="both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10%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recorded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expenses.</w:t>
      </w: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274E14">
      <w:pPr>
        <w:pStyle w:val="ListParagraph"/>
        <w:numPr>
          <w:ilvl w:val="0"/>
          <w:numId w:val="5"/>
        </w:numPr>
        <w:tabs>
          <w:tab w:val="left" w:pos="1702"/>
        </w:tabs>
        <w:ind w:right="118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Which</w:t>
      </w:r>
      <w:r w:rsidRPr="0038284F">
        <w:rPr>
          <w:rFonts w:asciiTheme="minorHAnsi" w:hAnsiTheme="minorHAnsi" w:cstheme="minorHAnsi"/>
          <w:spacing w:val="2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2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5"/>
        </w:rPr>
        <w:t xml:space="preserve"> </w:t>
      </w:r>
      <w:r w:rsidRPr="0038284F">
        <w:rPr>
          <w:rFonts w:asciiTheme="minorHAnsi" w:hAnsiTheme="minorHAnsi" w:cstheme="minorHAnsi"/>
        </w:rPr>
        <w:t>following</w:t>
      </w:r>
      <w:r w:rsidRPr="0038284F">
        <w:rPr>
          <w:rFonts w:asciiTheme="minorHAnsi" w:hAnsiTheme="minorHAnsi" w:cstheme="minorHAnsi"/>
          <w:spacing w:val="3"/>
        </w:rPr>
        <w:t xml:space="preserve"> </w:t>
      </w:r>
      <w:r w:rsidRPr="0038284F">
        <w:rPr>
          <w:rFonts w:asciiTheme="minorHAnsi" w:hAnsiTheme="minorHAnsi" w:cstheme="minorHAnsi"/>
        </w:rPr>
        <w:t>is</w:t>
      </w:r>
      <w:r w:rsidRPr="0038284F">
        <w:rPr>
          <w:rFonts w:asciiTheme="minorHAnsi" w:hAnsiTheme="minorHAnsi" w:cstheme="minorHAnsi"/>
          <w:spacing w:val="2"/>
        </w:rPr>
        <w:t xml:space="preserve"> </w:t>
      </w:r>
      <w:r w:rsidRPr="0038284F">
        <w:rPr>
          <w:rFonts w:asciiTheme="minorHAnsi" w:hAnsiTheme="minorHAnsi" w:cstheme="minorHAnsi"/>
        </w:rPr>
        <w:t>a</w:t>
      </w:r>
      <w:r w:rsidRPr="0038284F">
        <w:rPr>
          <w:rFonts w:asciiTheme="minorHAnsi" w:hAnsiTheme="minorHAnsi" w:cstheme="minorHAnsi"/>
          <w:spacing w:val="3"/>
        </w:rPr>
        <w:t xml:space="preserve"> </w:t>
      </w:r>
      <w:r w:rsidRPr="0038284F">
        <w:rPr>
          <w:rFonts w:asciiTheme="minorHAnsi" w:hAnsiTheme="minorHAnsi" w:cstheme="minorHAnsi"/>
        </w:rPr>
        <w:t>qualitative</w:t>
      </w:r>
      <w:r w:rsidRPr="0038284F">
        <w:rPr>
          <w:rFonts w:asciiTheme="minorHAnsi" w:hAnsiTheme="minorHAnsi" w:cstheme="minorHAnsi"/>
          <w:spacing w:val="4"/>
        </w:rPr>
        <w:t xml:space="preserve"> </w:t>
      </w:r>
      <w:r w:rsidRPr="0038284F">
        <w:rPr>
          <w:rFonts w:asciiTheme="minorHAnsi" w:hAnsiTheme="minorHAnsi" w:cstheme="minorHAnsi"/>
        </w:rPr>
        <w:t>factor</w:t>
      </w:r>
      <w:r w:rsidRPr="0038284F">
        <w:rPr>
          <w:rFonts w:asciiTheme="minorHAnsi" w:hAnsiTheme="minorHAnsi" w:cstheme="minorHAnsi"/>
          <w:spacing w:val="3"/>
        </w:rPr>
        <w:t xml:space="preserve"> </w:t>
      </w:r>
      <w:r w:rsidRPr="0038284F">
        <w:rPr>
          <w:rFonts w:asciiTheme="minorHAnsi" w:hAnsiTheme="minorHAnsi" w:cstheme="minorHAnsi"/>
        </w:rPr>
        <w:t>that</w:t>
      </w:r>
      <w:r w:rsidRPr="0038284F">
        <w:rPr>
          <w:rFonts w:asciiTheme="minorHAnsi" w:hAnsiTheme="minorHAnsi" w:cstheme="minorHAnsi"/>
          <w:spacing w:val="4"/>
        </w:rPr>
        <w:t xml:space="preserve"> </w:t>
      </w:r>
      <w:r w:rsidRPr="0038284F">
        <w:rPr>
          <w:rFonts w:asciiTheme="minorHAnsi" w:hAnsiTheme="minorHAnsi" w:cstheme="minorHAnsi"/>
        </w:rPr>
        <w:t>could</w:t>
      </w:r>
      <w:r w:rsidRPr="0038284F">
        <w:rPr>
          <w:rFonts w:asciiTheme="minorHAnsi" w:hAnsiTheme="minorHAnsi" w:cstheme="minorHAnsi"/>
          <w:spacing w:val="3"/>
        </w:rPr>
        <w:t xml:space="preserve"> </w:t>
      </w:r>
      <w:r w:rsidRPr="0038284F">
        <w:rPr>
          <w:rFonts w:asciiTheme="minorHAnsi" w:hAnsiTheme="minorHAnsi" w:cstheme="minorHAnsi"/>
        </w:rPr>
        <w:t>affect</w:t>
      </w:r>
      <w:r w:rsidRPr="0038284F">
        <w:rPr>
          <w:rFonts w:asciiTheme="minorHAnsi" w:hAnsiTheme="minorHAnsi" w:cstheme="minorHAnsi"/>
          <w:spacing w:val="4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3"/>
        </w:rPr>
        <w:t xml:space="preserve"> </w:t>
      </w:r>
      <w:r w:rsidRPr="0038284F">
        <w:rPr>
          <w:rFonts w:asciiTheme="minorHAnsi" w:hAnsiTheme="minorHAnsi" w:cstheme="minorHAnsi"/>
        </w:rPr>
        <w:t>level</w:t>
      </w:r>
      <w:r w:rsidRPr="0038284F">
        <w:rPr>
          <w:rFonts w:asciiTheme="minorHAnsi" w:hAnsiTheme="minorHAnsi" w:cstheme="minorHAnsi"/>
          <w:spacing w:val="2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2"/>
        </w:rPr>
        <w:t xml:space="preserve"> </w:t>
      </w:r>
      <w:r w:rsidRPr="0038284F">
        <w:rPr>
          <w:rFonts w:asciiTheme="minorHAnsi" w:hAnsiTheme="minorHAnsi" w:cstheme="minorHAnsi"/>
        </w:rPr>
        <w:t>planning</w:t>
      </w:r>
      <w:r w:rsidRPr="0038284F">
        <w:rPr>
          <w:rFonts w:asciiTheme="minorHAnsi" w:hAnsiTheme="minorHAnsi" w:cstheme="minorHAnsi"/>
          <w:spacing w:val="-63"/>
        </w:rPr>
        <w:t xml:space="preserve"> </w:t>
      </w:r>
      <w:r w:rsidRPr="0038284F">
        <w:rPr>
          <w:rFonts w:asciiTheme="minorHAnsi" w:hAnsiTheme="minorHAnsi" w:cstheme="minorHAnsi"/>
        </w:rPr>
        <w:t>materiality for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a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financial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statement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audit?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entity’s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net</w:t>
      </w:r>
      <w:r w:rsidRPr="0038284F">
        <w:rPr>
          <w:rFonts w:asciiTheme="minorHAnsi" w:hAnsiTheme="minorHAnsi" w:cstheme="minorHAnsi"/>
          <w:spacing w:val="-5"/>
        </w:rPr>
        <w:t xml:space="preserve"> </w:t>
      </w:r>
      <w:r w:rsidRPr="0038284F">
        <w:rPr>
          <w:rFonts w:asciiTheme="minorHAnsi" w:hAnsiTheme="minorHAnsi" w:cstheme="minorHAnsi"/>
        </w:rPr>
        <w:t>income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before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income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taxes.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entity’s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total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assets.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entity’s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net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income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after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income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taxes.</w:t>
      </w:r>
    </w:p>
    <w:p w:rsidR="00501B15" w:rsidRPr="0038284F" w:rsidRDefault="00274E14">
      <w:pPr>
        <w:pStyle w:val="Heading1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  <w:sz w:val="22"/>
          <w:szCs w:val="22"/>
        </w:rPr>
      </w:pPr>
      <w:r w:rsidRPr="0038284F">
        <w:rPr>
          <w:rFonts w:asciiTheme="minorHAnsi" w:hAnsiTheme="minorHAnsi" w:cstheme="minorHAnsi"/>
          <w:color w:val="FF0000"/>
          <w:sz w:val="22"/>
          <w:szCs w:val="22"/>
        </w:rPr>
        <w:t>A</w:t>
      </w:r>
      <w:r w:rsidRPr="0038284F">
        <w:rPr>
          <w:rFonts w:asciiTheme="minorHAnsi" w:hAnsiTheme="minorHAnsi" w:cstheme="minorHAnsi"/>
          <w:color w:val="FF0000"/>
          <w:spacing w:val="-1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misstatement</w:t>
      </w:r>
      <w:r w:rsidRPr="0038284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that</w:t>
      </w:r>
      <w:r w:rsidRPr="0038284F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changes</w:t>
      </w:r>
      <w:r w:rsidRPr="0038284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a</w:t>
      </w:r>
      <w:r w:rsidRPr="0038284F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loss</w:t>
      </w:r>
      <w:r w:rsidRPr="0038284F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into</w:t>
      </w:r>
      <w:r w:rsidRPr="0038284F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income.</w:t>
      </w:r>
    </w:p>
    <w:p w:rsidR="00501B15" w:rsidRPr="0038284F" w:rsidRDefault="00501B1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501B15" w:rsidRPr="0038284F" w:rsidRDefault="00501B15">
      <w:pPr>
        <w:rPr>
          <w:rFonts w:asciiTheme="minorHAnsi" w:hAnsiTheme="minorHAnsi" w:cstheme="minorHAnsi"/>
        </w:rPr>
        <w:sectPr w:rsidR="00501B15" w:rsidRPr="0038284F">
          <w:pgSz w:w="12240" w:h="18720"/>
          <w:pgMar w:top="1260" w:right="1340" w:bottom="540" w:left="460" w:header="729" w:footer="343" w:gutter="0"/>
          <w:cols w:space="720"/>
        </w:sectPr>
      </w:pPr>
    </w:p>
    <w:p w:rsidR="00501B15" w:rsidRPr="0038284F" w:rsidRDefault="00274E14">
      <w:pPr>
        <w:pStyle w:val="ListParagraph"/>
        <w:numPr>
          <w:ilvl w:val="0"/>
          <w:numId w:val="5"/>
        </w:numPr>
        <w:tabs>
          <w:tab w:val="left" w:pos="1702"/>
        </w:tabs>
        <w:ind w:right="108"/>
        <w:jc w:val="both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Which is the most appropriate materiality benchmark (base) and percentage for a</w:t>
      </w:r>
      <w:r w:rsidRPr="0038284F">
        <w:rPr>
          <w:rFonts w:asciiTheme="minorHAnsi" w:hAnsiTheme="minorHAnsi" w:cstheme="minorHAnsi"/>
          <w:spacing w:val="-64"/>
        </w:rPr>
        <w:t xml:space="preserve"> </w:t>
      </w:r>
      <w:r w:rsidRPr="0038284F">
        <w:rPr>
          <w:rFonts w:asciiTheme="minorHAnsi" w:hAnsiTheme="minorHAnsi" w:cstheme="minorHAnsi"/>
        </w:rPr>
        <w:t>profitable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listed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and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regulated, audit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client?</w:t>
      </w:r>
    </w:p>
    <w:p w:rsidR="00501B15" w:rsidRPr="0038284F" w:rsidRDefault="00274E14">
      <w:pPr>
        <w:pStyle w:val="Heading1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  <w:sz w:val="22"/>
          <w:szCs w:val="22"/>
        </w:rPr>
      </w:pPr>
      <w:r w:rsidRPr="0038284F">
        <w:rPr>
          <w:rFonts w:asciiTheme="minorHAnsi" w:hAnsiTheme="minorHAnsi" w:cstheme="minorHAnsi"/>
          <w:color w:val="FF0000"/>
          <w:sz w:val="22"/>
          <w:szCs w:val="22"/>
        </w:rPr>
        <w:t>5%</w:t>
      </w:r>
      <w:r w:rsidRPr="0038284F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38284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profit before</w:t>
      </w:r>
      <w:r w:rsidRPr="0038284F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tax.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10% of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profit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before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tax.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5%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total assets.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10%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total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assets.</w:t>
      </w: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274E14">
      <w:pPr>
        <w:pStyle w:val="ListParagraph"/>
        <w:numPr>
          <w:ilvl w:val="0"/>
          <w:numId w:val="5"/>
        </w:numPr>
        <w:tabs>
          <w:tab w:val="left" w:pos="1702"/>
        </w:tabs>
        <w:spacing w:before="196"/>
        <w:ind w:right="111"/>
        <w:jc w:val="both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What is the amount or amounts set by the auditor at less than materiality for the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financial</w:t>
      </w:r>
      <w:r w:rsidRPr="0038284F">
        <w:rPr>
          <w:rFonts w:asciiTheme="minorHAnsi" w:hAnsiTheme="minorHAnsi" w:cstheme="minorHAnsi"/>
          <w:spacing w:val="62"/>
        </w:rPr>
        <w:t xml:space="preserve"> </w:t>
      </w:r>
      <w:r w:rsidRPr="0038284F">
        <w:rPr>
          <w:rFonts w:asciiTheme="minorHAnsi" w:hAnsiTheme="minorHAnsi" w:cstheme="minorHAnsi"/>
        </w:rPr>
        <w:t>statements</w:t>
      </w:r>
      <w:r w:rsidRPr="0038284F">
        <w:rPr>
          <w:rFonts w:asciiTheme="minorHAnsi" w:hAnsiTheme="minorHAnsi" w:cstheme="minorHAnsi"/>
          <w:spacing w:val="63"/>
        </w:rPr>
        <w:t xml:space="preserve"> </w:t>
      </w:r>
      <w:r w:rsidRPr="0038284F">
        <w:rPr>
          <w:rFonts w:asciiTheme="minorHAnsi" w:hAnsiTheme="minorHAnsi" w:cstheme="minorHAnsi"/>
        </w:rPr>
        <w:t>as</w:t>
      </w:r>
      <w:r w:rsidRPr="0038284F">
        <w:rPr>
          <w:rFonts w:asciiTheme="minorHAnsi" w:hAnsiTheme="minorHAnsi" w:cstheme="minorHAnsi"/>
          <w:spacing w:val="63"/>
        </w:rPr>
        <w:t xml:space="preserve"> </w:t>
      </w:r>
      <w:r w:rsidRPr="0038284F">
        <w:rPr>
          <w:rFonts w:asciiTheme="minorHAnsi" w:hAnsiTheme="minorHAnsi" w:cstheme="minorHAnsi"/>
        </w:rPr>
        <w:t>a</w:t>
      </w:r>
      <w:r w:rsidRPr="0038284F">
        <w:rPr>
          <w:rFonts w:asciiTheme="minorHAnsi" w:hAnsiTheme="minorHAnsi" w:cstheme="minorHAnsi"/>
          <w:spacing w:val="62"/>
        </w:rPr>
        <w:t xml:space="preserve"> </w:t>
      </w:r>
      <w:r w:rsidRPr="0038284F">
        <w:rPr>
          <w:rFonts w:asciiTheme="minorHAnsi" w:hAnsiTheme="minorHAnsi" w:cstheme="minorHAnsi"/>
        </w:rPr>
        <w:t>whole</w:t>
      </w:r>
      <w:r w:rsidRPr="0038284F">
        <w:rPr>
          <w:rFonts w:asciiTheme="minorHAnsi" w:hAnsiTheme="minorHAnsi" w:cstheme="minorHAnsi"/>
          <w:spacing w:val="63"/>
        </w:rPr>
        <w:t xml:space="preserve"> </w:t>
      </w:r>
      <w:r w:rsidRPr="0038284F">
        <w:rPr>
          <w:rFonts w:asciiTheme="minorHAnsi" w:hAnsiTheme="minorHAnsi" w:cstheme="minorHAnsi"/>
        </w:rPr>
        <w:t>to</w:t>
      </w:r>
      <w:r w:rsidRPr="0038284F">
        <w:rPr>
          <w:rFonts w:asciiTheme="minorHAnsi" w:hAnsiTheme="minorHAnsi" w:cstheme="minorHAnsi"/>
          <w:spacing w:val="65"/>
        </w:rPr>
        <w:t xml:space="preserve"> </w:t>
      </w:r>
      <w:r w:rsidRPr="0038284F">
        <w:rPr>
          <w:rFonts w:asciiTheme="minorHAnsi" w:hAnsiTheme="minorHAnsi" w:cstheme="minorHAnsi"/>
        </w:rPr>
        <w:t>reduce</w:t>
      </w:r>
      <w:r w:rsidRPr="0038284F">
        <w:rPr>
          <w:rFonts w:asciiTheme="minorHAnsi" w:hAnsiTheme="minorHAnsi" w:cstheme="minorHAnsi"/>
          <w:spacing w:val="63"/>
        </w:rPr>
        <w:t xml:space="preserve"> </w:t>
      </w:r>
      <w:r w:rsidRPr="0038284F">
        <w:rPr>
          <w:rFonts w:asciiTheme="minorHAnsi" w:hAnsiTheme="minorHAnsi" w:cstheme="minorHAnsi"/>
        </w:rPr>
        <w:t>to</w:t>
      </w:r>
      <w:r w:rsidRPr="0038284F">
        <w:rPr>
          <w:rFonts w:asciiTheme="minorHAnsi" w:hAnsiTheme="minorHAnsi" w:cstheme="minorHAnsi"/>
          <w:spacing w:val="64"/>
        </w:rPr>
        <w:t xml:space="preserve"> </w:t>
      </w:r>
      <w:r w:rsidRPr="0038284F">
        <w:rPr>
          <w:rFonts w:asciiTheme="minorHAnsi" w:hAnsiTheme="minorHAnsi" w:cstheme="minorHAnsi"/>
        </w:rPr>
        <w:t>an</w:t>
      </w:r>
      <w:r w:rsidRPr="0038284F">
        <w:rPr>
          <w:rFonts w:asciiTheme="minorHAnsi" w:hAnsiTheme="minorHAnsi" w:cstheme="minorHAnsi"/>
          <w:spacing w:val="63"/>
        </w:rPr>
        <w:t xml:space="preserve"> </w:t>
      </w:r>
      <w:r w:rsidRPr="0038284F">
        <w:rPr>
          <w:rFonts w:asciiTheme="minorHAnsi" w:hAnsiTheme="minorHAnsi" w:cstheme="minorHAnsi"/>
        </w:rPr>
        <w:t>appropriately</w:t>
      </w:r>
      <w:r w:rsidRPr="0038284F">
        <w:rPr>
          <w:rFonts w:asciiTheme="minorHAnsi" w:hAnsiTheme="minorHAnsi" w:cstheme="minorHAnsi"/>
          <w:spacing w:val="65"/>
        </w:rPr>
        <w:t xml:space="preserve"> </w:t>
      </w:r>
      <w:r w:rsidRPr="0038284F">
        <w:rPr>
          <w:rFonts w:asciiTheme="minorHAnsi" w:hAnsiTheme="minorHAnsi" w:cstheme="minorHAnsi"/>
        </w:rPr>
        <w:t>low</w:t>
      </w:r>
      <w:r w:rsidRPr="0038284F">
        <w:rPr>
          <w:rFonts w:asciiTheme="minorHAnsi" w:hAnsiTheme="minorHAnsi" w:cstheme="minorHAnsi"/>
          <w:spacing w:val="62"/>
        </w:rPr>
        <w:t xml:space="preserve"> </w:t>
      </w:r>
      <w:r w:rsidRPr="0038284F">
        <w:rPr>
          <w:rFonts w:asciiTheme="minorHAnsi" w:hAnsiTheme="minorHAnsi" w:cstheme="minorHAnsi"/>
        </w:rPr>
        <w:t>level</w:t>
      </w:r>
      <w:r w:rsidRPr="0038284F">
        <w:rPr>
          <w:rFonts w:asciiTheme="minorHAnsi" w:hAnsiTheme="minorHAnsi" w:cstheme="minorHAnsi"/>
          <w:spacing w:val="63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64"/>
        </w:rPr>
        <w:t xml:space="preserve"> </w:t>
      </w:r>
      <w:r w:rsidRPr="0038284F">
        <w:rPr>
          <w:rFonts w:asciiTheme="minorHAnsi" w:hAnsiTheme="minorHAnsi" w:cstheme="minorHAnsi"/>
        </w:rPr>
        <w:t>probability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that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aggregate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uncorrected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and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undetected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misstatements</w:t>
      </w:r>
      <w:r w:rsidRPr="0038284F">
        <w:rPr>
          <w:rFonts w:asciiTheme="minorHAnsi" w:hAnsiTheme="minorHAnsi" w:cstheme="minorHAnsi"/>
          <w:spacing w:val="-64"/>
        </w:rPr>
        <w:t xml:space="preserve"> </w:t>
      </w:r>
      <w:r w:rsidRPr="0038284F">
        <w:rPr>
          <w:rFonts w:asciiTheme="minorHAnsi" w:hAnsiTheme="minorHAnsi" w:cstheme="minorHAnsi"/>
        </w:rPr>
        <w:t>exceed materiality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for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financial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statements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as a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whole?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jc w:val="both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Planning</w:t>
      </w:r>
      <w:r w:rsidRPr="0038284F">
        <w:rPr>
          <w:rFonts w:asciiTheme="minorHAnsi" w:hAnsiTheme="minorHAnsi" w:cstheme="minorHAnsi"/>
          <w:spacing w:val="-5"/>
        </w:rPr>
        <w:t xml:space="preserve"> </w:t>
      </w:r>
      <w:r w:rsidRPr="0038284F">
        <w:rPr>
          <w:rFonts w:asciiTheme="minorHAnsi" w:hAnsiTheme="minorHAnsi" w:cstheme="minorHAnsi"/>
        </w:rPr>
        <w:t>Materiality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jc w:val="both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Preliminary</w:t>
      </w:r>
      <w:r w:rsidRPr="0038284F">
        <w:rPr>
          <w:rFonts w:asciiTheme="minorHAnsi" w:hAnsiTheme="minorHAnsi" w:cstheme="minorHAnsi"/>
          <w:spacing w:val="-6"/>
        </w:rPr>
        <w:t xml:space="preserve"> </w:t>
      </w:r>
      <w:r w:rsidRPr="0038284F">
        <w:rPr>
          <w:rFonts w:asciiTheme="minorHAnsi" w:hAnsiTheme="minorHAnsi" w:cstheme="minorHAnsi"/>
        </w:rPr>
        <w:t>Materiality</w:t>
      </w:r>
    </w:p>
    <w:p w:rsidR="00501B15" w:rsidRPr="0038284F" w:rsidRDefault="00274E14">
      <w:pPr>
        <w:pStyle w:val="Heading1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  <w:sz w:val="22"/>
          <w:szCs w:val="22"/>
        </w:rPr>
      </w:pPr>
      <w:r w:rsidRPr="0038284F">
        <w:rPr>
          <w:rFonts w:asciiTheme="minorHAnsi" w:hAnsiTheme="minorHAnsi" w:cstheme="minorHAnsi"/>
          <w:color w:val="FF0000"/>
          <w:sz w:val="22"/>
          <w:szCs w:val="22"/>
        </w:rPr>
        <w:t>Performance</w:t>
      </w:r>
      <w:r w:rsidRPr="0038284F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Materiality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jc w:val="both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Prudent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Materiality</w:t>
      </w: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274E14">
      <w:pPr>
        <w:pStyle w:val="ListParagraph"/>
        <w:numPr>
          <w:ilvl w:val="0"/>
          <w:numId w:val="5"/>
        </w:numPr>
        <w:tabs>
          <w:tab w:val="left" w:pos="170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Which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following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is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a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qualitative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misstatement?</w:t>
      </w:r>
    </w:p>
    <w:p w:rsidR="00501B15" w:rsidRPr="0038284F" w:rsidRDefault="00501B15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Inadequate</w:t>
      </w:r>
      <w:r w:rsidRPr="0038284F">
        <w:rPr>
          <w:rFonts w:asciiTheme="minorHAnsi" w:hAnsiTheme="minorHAnsi" w:cstheme="minorHAnsi"/>
          <w:spacing w:val="-5"/>
        </w:rPr>
        <w:t xml:space="preserve"> </w:t>
      </w:r>
      <w:r w:rsidRPr="0038284F">
        <w:rPr>
          <w:rFonts w:asciiTheme="minorHAnsi" w:hAnsiTheme="minorHAnsi" w:cstheme="minorHAnsi"/>
        </w:rPr>
        <w:t>allowance</w:t>
      </w:r>
      <w:r w:rsidRPr="0038284F">
        <w:rPr>
          <w:rFonts w:asciiTheme="minorHAnsi" w:hAnsiTheme="minorHAnsi" w:cstheme="minorHAnsi"/>
          <w:spacing w:val="-5"/>
        </w:rPr>
        <w:t xml:space="preserve"> </w:t>
      </w:r>
      <w:r w:rsidRPr="0038284F">
        <w:rPr>
          <w:rFonts w:asciiTheme="minorHAnsi" w:hAnsiTheme="minorHAnsi" w:cstheme="minorHAnsi"/>
        </w:rPr>
        <w:t>for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uncollectible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accounts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Padded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sales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Unrecorded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short-term</w:t>
      </w:r>
      <w:r w:rsidRPr="0038284F">
        <w:rPr>
          <w:rFonts w:asciiTheme="minorHAnsi" w:hAnsiTheme="minorHAnsi" w:cstheme="minorHAnsi"/>
          <w:spacing w:val="-5"/>
        </w:rPr>
        <w:t xml:space="preserve"> </w:t>
      </w:r>
      <w:r w:rsidRPr="0038284F">
        <w:rPr>
          <w:rFonts w:asciiTheme="minorHAnsi" w:hAnsiTheme="minorHAnsi" w:cstheme="minorHAnsi"/>
        </w:rPr>
        <w:t>obligations</w:t>
      </w:r>
    </w:p>
    <w:p w:rsidR="00501B15" w:rsidRPr="0038284F" w:rsidRDefault="00274E14">
      <w:pPr>
        <w:pStyle w:val="Heading1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  <w:sz w:val="22"/>
          <w:szCs w:val="22"/>
        </w:rPr>
      </w:pPr>
      <w:r w:rsidRPr="0038284F">
        <w:rPr>
          <w:rFonts w:asciiTheme="minorHAnsi" w:hAnsiTheme="minorHAnsi" w:cstheme="minorHAnsi"/>
          <w:color w:val="FF0000"/>
          <w:sz w:val="22"/>
          <w:szCs w:val="22"/>
        </w:rPr>
        <w:t>Failure</w:t>
      </w:r>
      <w:r w:rsidRPr="0038284F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38284F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disclose</w:t>
      </w:r>
      <w:r w:rsidRPr="0038284F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loan</w:t>
      </w:r>
      <w:r w:rsidRPr="0038284F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restrictions</w:t>
      </w:r>
      <w:r w:rsidRPr="0038284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in</w:t>
      </w:r>
      <w:r w:rsidRPr="0038284F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payment</w:t>
      </w:r>
      <w:r w:rsidRPr="0038284F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38284F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dividends</w:t>
      </w:r>
    </w:p>
    <w:p w:rsidR="00501B15" w:rsidRPr="0038284F" w:rsidRDefault="00501B1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501B15" w:rsidRPr="0038284F" w:rsidRDefault="00501B15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501B15" w:rsidRPr="0038284F" w:rsidRDefault="00274E14">
      <w:pPr>
        <w:pStyle w:val="ListParagraph"/>
        <w:numPr>
          <w:ilvl w:val="0"/>
          <w:numId w:val="5"/>
        </w:numPr>
        <w:tabs>
          <w:tab w:val="left" w:pos="1702"/>
        </w:tabs>
        <w:ind w:right="111"/>
        <w:jc w:val="both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In which of the following situations would materiality be least likely considered</w:t>
      </w:r>
      <w:r w:rsidRPr="0038284F">
        <w:rPr>
          <w:rFonts w:asciiTheme="minorHAnsi" w:hAnsiTheme="minorHAnsi" w:cstheme="minorHAnsi"/>
          <w:spacing w:val="1"/>
        </w:rPr>
        <w:t xml:space="preserve"> </w:t>
      </w:r>
      <w:r w:rsidRPr="0038284F">
        <w:rPr>
          <w:rFonts w:asciiTheme="minorHAnsi" w:hAnsiTheme="minorHAnsi" w:cstheme="minorHAnsi"/>
        </w:rPr>
        <w:t>critical?</w:t>
      </w:r>
    </w:p>
    <w:p w:rsidR="00501B15" w:rsidRPr="0038284F" w:rsidRDefault="00274E14">
      <w:pPr>
        <w:pStyle w:val="Heading1"/>
        <w:numPr>
          <w:ilvl w:val="1"/>
          <w:numId w:val="5"/>
        </w:numPr>
        <w:tabs>
          <w:tab w:val="left" w:pos="2422"/>
        </w:tabs>
        <w:ind w:right="109"/>
        <w:rPr>
          <w:rFonts w:asciiTheme="minorHAnsi" w:hAnsiTheme="minorHAnsi" w:cstheme="minorHAnsi"/>
          <w:sz w:val="22"/>
          <w:szCs w:val="22"/>
        </w:rPr>
      </w:pPr>
      <w:r w:rsidRPr="0038284F">
        <w:rPr>
          <w:rFonts w:asciiTheme="minorHAnsi" w:hAnsiTheme="minorHAnsi" w:cstheme="minorHAnsi"/>
          <w:color w:val="FF0000"/>
          <w:sz w:val="22"/>
          <w:szCs w:val="22"/>
        </w:rPr>
        <w:t>A decision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whether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auditor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has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obtain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a</w:t>
      </w:r>
      <w:r w:rsidRPr="0038284F">
        <w:rPr>
          <w:rFonts w:asciiTheme="minorHAnsi" w:hAnsiTheme="minorHAnsi" w:cstheme="minorHAnsi"/>
          <w:color w:val="FF0000"/>
          <w:spacing w:val="66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representation</w:t>
      </w:r>
      <w:r w:rsidRPr="0038284F">
        <w:rPr>
          <w:rFonts w:asciiTheme="minorHAnsi" w:hAnsiTheme="minorHAnsi" w:cstheme="minorHAnsi"/>
          <w:color w:val="FF0000"/>
          <w:spacing w:val="-64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letter</w:t>
      </w:r>
      <w:r w:rsidRPr="0038284F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from</w:t>
      </w:r>
      <w:r w:rsidRPr="0038284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38284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8284F">
        <w:rPr>
          <w:rFonts w:asciiTheme="minorHAnsi" w:hAnsiTheme="minorHAnsi" w:cstheme="minorHAnsi"/>
          <w:color w:val="FF0000"/>
          <w:sz w:val="22"/>
          <w:szCs w:val="22"/>
        </w:rPr>
        <w:t>management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spacing w:before="1"/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In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determining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nature,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timing,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and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extent</w:t>
      </w:r>
      <w:r w:rsidRPr="0038284F">
        <w:rPr>
          <w:rFonts w:asciiTheme="minorHAnsi" w:hAnsiTheme="minorHAnsi" w:cstheme="minorHAnsi"/>
          <w:spacing w:val="-2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audit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procedures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A</w:t>
      </w:r>
      <w:r w:rsidRPr="0038284F">
        <w:rPr>
          <w:rFonts w:asciiTheme="minorHAnsi" w:hAnsiTheme="minorHAnsi" w:cstheme="minorHAnsi"/>
          <w:spacing w:val="-15"/>
        </w:rPr>
        <w:t xml:space="preserve"> </w:t>
      </w:r>
      <w:r w:rsidRPr="0038284F">
        <w:rPr>
          <w:rFonts w:asciiTheme="minorHAnsi" w:hAnsiTheme="minorHAnsi" w:cstheme="minorHAnsi"/>
        </w:rPr>
        <w:t>decision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whether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to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modify</w:t>
      </w:r>
      <w:r w:rsidRPr="0038284F">
        <w:rPr>
          <w:rFonts w:asciiTheme="minorHAnsi" w:hAnsiTheme="minorHAnsi" w:cstheme="minorHAnsi"/>
          <w:spacing w:val="-1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audit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opinion</w:t>
      </w:r>
    </w:p>
    <w:p w:rsidR="00501B15" w:rsidRPr="0038284F" w:rsidRDefault="00274E14">
      <w:pPr>
        <w:pStyle w:val="ListParagraph"/>
        <w:numPr>
          <w:ilvl w:val="1"/>
          <w:numId w:val="5"/>
        </w:numPr>
        <w:tabs>
          <w:tab w:val="left" w:pos="2422"/>
        </w:tabs>
        <w:rPr>
          <w:rFonts w:asciiTheme="minorHAnsi" w:hAnsiTheme="minorHAnsi" w:cstheme="minorHAnsi"/>
        </w:rPr>
      </w:pPr>
      <w:r w:rsidRPr="0038284F">
        <w:rPr>
          <w:rFonts w:asciiTheme="minorHAnsi" w:hAnsiTheme="minorHAnsi" w:cstheme="minorHAnsi"/>
        </w:rPr>
        <w:t>Evaluating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the</w:t>
      </w:r>
      <w:r w:rsidRPr="0038284F">
        <w:rPr>
          <w:rFonts w:asciiTheme="minorHAnsi" w:hAnsiTheme="minorHAnsi" w:cstheme="minorHAnsi"/>
          <w:spacing w:val="-4"/>
        </w:rPr>
        <w:t xml:space="preserve"> </w:t>
      </w:r>
      <w:r w:rsidRPr="0038284F">
        <w:rPr>
          <w:rFonts w:asciiTheme="minorHAnsi" w:hAnsiTheme="minorHAnsi" w:cstheme="minorHAnsi"/>
        </w:rPr>
        <w:t>effect</w:t>
      </w:r>
      <w:r w:rsidRPr="0038284F">
        <w:rPr>
          <w:rFonts w:asciiTheme="minorHAnsi" w:hAnsiTheme="minorHAnsi" w:cstheme="minorHAnsi"/>
          <w:spacing w:val="-3"/>
        </w:rPr>
        <w:t xml:space="preserve"> </w:t>
      </w:r>
      <w:r w:rsidRPr="0038284F">
        <w:rPr>
          <w:rFonts w:asciiTheme="minorHAnsi" w:hAnsiTheme="minorHAnsi" w:cstheme="minorHAnsi"/>
        </w:rPr>
        <w:t>of</w:t>
      </w:r>
      <w:r w:rsidRPr="0038284F">
        <w:rPr>
          <w:rFonts w:asciiTheme="minorHAnsi" w:hAnsiTheme="minorHAnsi" w:cstheme="minorHAnsi"/>
          <w:spacing w:val="-5"/>
        </w:rPr>
        <w:t xml:space="preserve"> </w:t>
      </w:r>
      <w:r w:rsidRPr="0038284F">
        <w:rPr>
          <w:rFonts w:asciiTheme="minorHAnsi" w:hAnsiTheme="minorHAnsi" w:cstheme="minorHAnsi"/>
        </w:rPr>
        <w:t>misstatements</w:t>
      </w: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1B15" w:rsidRPr="0038284F" w:rsidRDefault="00501B15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bookmarkEnd w:id="0"/>
    <w:p w:rsidR="00501B15" w:rsidRPr="0038284F" w:rsidRDefault="00501B15">
      <w:pPr>
        <w:ind w:left="163"/>
        <w:rPr>
          <w:rFonts w:asciiTheme="minorHAnsi" w:hAnsiTheme="minorHAnsi" w:cstheme="minorHAnsi"/>
        </w:rPr>
      </w:pPr>
    </w:p>
    <w:sectPr w:rsidR="00501B15" w:rsidRPr="0038284F">
      <w:pgSz w:w="12240" w:h="18720"/>
      <w:pgMar w:top="1260" w:right="1340" w:bottom="540" w:left="460" w:header="729" w:footer="34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4E14" w:rsidRDefault="00274E14">
      <w:r>
        <w:separator/>
      </w:r>
    </w:p>
  </w:endnote>
  <w:endnote w:type="continuationSeparator" w:id="0">
    <w:p w:rsidR="00274E14" w:rsidRDefault="00274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1B15" w:rsidRDefault="0038284F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11529695</wp:posOffset>
              </wp:positionV>
              <wp:extent cx="280797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0797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01B15" w:rsidRDefault="00274E14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https://www.coursehero.com/file/70026517/ULO-J-K-Activitydocx/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30.2pt;margin-top:907.85pt;width:221.1pt;height:10.9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" filled="f" stroked="f">
              <v:textbox inset="0,0,0,0">
                <w:txbxContent>
                  <w:p w:rsidR="00501B15" w:rsidRDefault="00274E14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https://www.coursehero.com/file/70026517/ULO-J-K-Activitydocx/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4E14" w:rsidRDefault="00274E14">
      <w:r>
        <w:separator/>
      </w:r>
    </w:p>
  </w:footnote>
  <w:footnote w:type="continuationSeparator" w:id="0">
    <w:p w:rsidR="00274E14" w:rsidRDefault="00274E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1B15" w:rsidRDefault="0038284F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450215</wp:posOffset>
              </wp:positionV>
              <wp:extent cx="4236720" cy="37147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36720" cy="371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01B15" w:rsidRDefault="00274E14">
                          <w:pPr>
                            <w:spacing w:before="12"/>
                            <w:ind w:left="20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Name: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Princess</w:t>
                          </w:r>
                          <w:r>
                            <w:rPr>
                              <w:rFonts w:ascii="Arial"/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Rodaisah</w:t>
                          </w:r>
                          <w:r>
                            <w:rPr>
                              <w:rFonts w:ascii="Arial"/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S.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Mangulamas</w:t>
                          </w:r>
                        </w:p>
                        <w:p w:rsidR="00501B15" w:rsidRDefault="00274E14">
                          <w:pPr>
                            <w:ind w:left="20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Code:</w:t>
                          </w:r>
                          <w:r>
                            <w:rPr>
                              <w:rFonts w:ascii="Arial"/>
                              <w:b/>
                              <w:spacing w:val="-1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ACP</w:t>
                          </w:r>
                          <w:r>
                            <w:rPr>
                              <w:rFonts w:ascii="Arial"/>
                              <w:b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314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-</w:t>
                          </w:r>
                          <w:r>
                            <w:rPr>
                              <w:rFonts w:ascii="Arial"/>
                              <w:b/>
                              <w:spacing w:val="-1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Auditing</w:t>
                          </w:r>
                          <w:r>
                            <w:rPr>
                              <w:rFonts w:ascii="Arial"/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and</w:t>
                          </w:r>
                          <w:r>
                            <w:rPr>
                              <w:rFonts w:ascii="Arial"/>
                              <w:b/>
                              <w:spacing w:val="-1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Assurance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Principles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(2995)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71.1pt;margin-top:35.45pt;width:333.6pt;height:29.2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h+9rAIAAKk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" filled="f" stroked="f">
              <v:textbox inset="0,0,0,0">
                <w:txbxContent>
                  <w:p w:rsidR="00501B15" w:rsidRDefault="00274E14">
                    <w:pPr>
                      <w:spacing w:before="12"/>
                      <w:ind w:left="20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sz w:val="24"/>
                      </w:rPr>
                      <w:t>Name:</w:t>
                    </w:r>
                    <w:r>
                      <w:rPr>
                        <w:rFonts w:ascii="Arial"/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Princess</w:t>
                    </w:r>
                    <w:r>
                      <w:rPr>
                        <w:rFonts w:ascii="Arial"/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Rodaisah</w:t>
                    </w:r>
                    <w:r>
                      <w:rPr>
                        <w:rFonts w:ascii="Arial"/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S.</w:t>
                    </w:r>
                    <w:r>
                      <w:rPr>
                        <w:rFonts w:ascii="Arial"/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Mangulamas</w:t>
                    </w:r>
                  </w:p>
                  <w:p w:rsidR="00501B15" w:rsidRDefault="00274E14">
                    <w:pPr>
                      <w:ind w:left="20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sz w:val="24"/>
                      </w:rPr>
                      <w:t>Code:</w:t>
                    </w:r>
                    <w:r>
                      <w:rPr>
                        <w:rFonts w:ascii="Arial"/>
                        <w:b/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ACP</w:t>
                    </w:r>
                    <w:r>
                      <w:rPr>
                        <w:rFonts w:ascii="Arial"/>
                        <w:b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314</w:t>
                    </w:r>
                    <w:r>
                      <w:rPr>
                        <w:rFonts w:ascii="Arial"/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-</w:t>
                    </w:r>
                    <w:r>
                      <w:rPr>
                        <w:rFonts w:ascii="Arial"/>
                        <w:b/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Auditing</w:t>
                    </w:r>
                    <w:r>
                      <w:rPr>
                        <w:rFonts w:ascii="Arial"/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and</w:t>
                    </w:r>
                    <w:r>
                      <w:rPr>
                        <w:rFonts w:ascii="Arial"/>
                        <w:b/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Assurance</w:t>
                    </w:r>
                    <w:r>
                      <w:rPr>
                        <w:rFonts w:ascii="Arial"/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Principles</w:t>
                    </w:r>
                    <w:r>
                      <w:rPr>
                        <w:rFonts w:ascii="Arial"/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(2995)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A55C1D"/>
    <w:multiLevelType w:val="hybridMultilevel"/>
    <w:tmpl w:val="100621F6"/>
    <w:lvl w:ilvl="0" w:tplc="59B60330">
      <w:start w:val="2"/>
      <w:numFmt w:val="lowerLetter"/>
      <w:lvlText w:val="%1."/>
      <w:lvlJc w:val="left"/>
      <w:pPr>
        <w:ind w:left="2422" w:hanging="360"/>
        <w:jc w:val="left"/>
      </w:pPr>
      <w:rPr>
        <w:rFonts w:hint="default"/>
        <w:w w:val="100"/>
        <w:lang w:val="en-US" w:eastAsia="en-US" w:bidi="ar-SA"/>
      </w:rPr>
    </w:lvl>
    <w:lvl w:ilvl="1" w:tplc="C42A1B6E">
      <w:numFmt w:val="bullet"/>
      <w:lvlText w:val="•"/>
      <w:lvlJc w:val="left"/>
      <w:pPr>
        <w:ind w:left="3222" w:hanging="360"/>
      </w:pPr>
      <w:rPr>
        <w:rFonts w:hint="default"/>
        <w:lang w:val="en-US" w:eastAsia="en-US" w:bidi="ar-SA"/>
      </w:rPr>
    </w:lvl>
    <w:lvl w:ilvl="2" w:tplc="B0BC9BC4">
      <w:numFmt w:val="bullet"/>
      <w:lvlText w:val="•"/>
      <w:lvlJc w:val="left"/>
      <w:pPr>
        <w:ind w:left="4024" w:hanging="360"/>
      </w:pPr>
      <w:rPr>
        <w:rFonts w:hint="default"/>
        <w:lang w:val="en-US" w:eastAsia="en-US" w:bidi="ar-SA"/>
      </w:rPr>
    </w:lvl>
    <w:lvl w:ilvl="3" w:tplc="2C56525C">
      <w:numFmt w:val="bullet"/>
      <w:lvlText w:val="•"/>
      <w:lvlJc w:val="left"/>
      <w:pPr>
        <w:ind w:left="4826" w:hanging="360"/>
      </w:pPr>
      <w:rPr>
        <w:rFonts w:hint="default"/>
        <w:lang w:val="en-US" w:eastAsia="en-US" w:bidi="ar-SA"/>
      </w:rPr>
    </w:lvl>
    <w:lvl w:ilvl="4" w:tplc="2E48EBC8">
      <w:numFmt w:val="bullet"/>
      <w:lvlText w:val="•"/>
      <w:lvlJc w:val="left"/>
      <w:pPr>
        <w:ind w:left="5628" w:hanging="360"/>
      </w:pPr>
      <w:rPr>
        <w:rFonts w:hint="default"/>
        <w:lang w:val="en-US" w:eastAsia="en-US" w:bidi="ar-SA"/>
      </w:rPr>
    </w:lvl>
    <w:lvl w:ilvl="5" w:tplc="13CAA9BC">
      <w:numFmt w:val="bullet"/>
      <w:lvlText w:val="•"/>
      <w:lvlJc w:val="left"/>
      <w:pPr>
        <w:ind w:left="6430" w:hanging="360"/>
      </w:pPr>
      <w:rPr>
        <w:rFonts w:hint="default"/>
        <w:lang w:val="en-US" w:eastAsia="en-US" w:bidi="ar-SA"/>
      </w:rPr>
    </w:lvl>
    <w:lvl w:ilvl="6" w:tplc="1A9C2882">
      <w:numFmt w:val="bullet"/>
      <w:lvlText w:val="•"/>
      <w:lvlJc w:val="left"/>
      <w:pPr>
        <w:ind w:left="7232" w:hanging="360"/>
      </w:pPr>
      <w:rPr>
        <w:rFonts w:hint="default"/>
        <w:lang w:val="en-US" w:eastAsia="en-US" w:bidi="ar-SA"/>
      </w:rPr>
    </w:lvl>
    <w:lvl w:ilvl="7" w:tplc="6EDC6A44">
      <w:numFmt w:val="bullet"/>
      <w:lvlText w:val="•"/>
      <w:lvlJc w:val="left"/>
      <w:pPr>
        <w:ind w:left="8034" w:hanging="360"/>
      </w:pPr>
      <w:rPr>
        <w:rFonts w:hint="default"/>
        <w:lang w:val="en-US" w:eastAsia="en-US" w:bidi="ar-SA"/>
      </w:rPr>
    </w:lvl>
    <w:lvl w:ilvl="8" w:tplc="19BC9158">
      <w:numFmt w:val="bullet"/>
      <w:lvlText w:val="•"/>
      <w:lvlJc w:val="left"/>
      <w:pPr>
        <w:ind w:left="8836" w:hanging="360"/>
      </w:pPr>
      <w:rPr>
        <w:rFonts w:hint="default"/>
        <w:lang w:val="en-US" w:eastAsia="en-US" w:bidi="ar-SA"/>
      </w:rPr>
    </w:lvl>
  </w:abstractNum>
  <w:abstractNum w:abstractNumId="1">
    <w:nsid w:val="2FB8620D"/>
    <w:multiLevelType w:val="hybridMultilevel"/>
    <w:tmpl w:val="A7249DF2"/>
    <w:lvl w:ilvl="0" w:tplc="DB8AD632">
      <w:start w:val="1"/>
      <w:numFmt w:val="lowerRoman"/>
      <w:lvlText w:val="%1."/>
      <w:lvlJc w:val="left"/>
      <w:pPr>
        <w:ind w:left="3142" w:hanging="300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2D26C1A">
      <w:numFmt w:val="bullet"/>
      <w:lvlText w:val="•"/>
      <w:lvlJc w:val="left"/>
      <w:pPr>
        <w:ind w:left="3870" w:hanging="300"/>
      </w:pPr>
      <w:rPr>
        <w:rFonts w:hint="default"/>
        <w:lang w:val="en-US" w:eastAsia="en-US" w:bidi="ar-SA"/>
      </w:rPr>
    </w:lvl>
    <w:lvl w:ilvl="2" w:tplc="B2609796">
      <w:numFmt w:val="bullet"/>
      <w:lvlText w:val="•"/>
      <w:lvlJc w:val="left"/>
      <w:pPr>
        <w:ind w:left="4600" w:hanging="300"/>
      </w:pPr>
      <w:rPr>
        <w:rFonts w:hint="default"/>
        <w:lang w:val="en-US" w:eastAsia="en-US" w:bidi="ar-SA"/>
      </w:rPr>
    </w:lvl>
    <w:lvl w:ilvl="3" w:tplc="E4CE3B8A">
      <w:numFmt w:val="bullet"/>
      <w:lvlText w:val="•"/>
      <w:lvlJc w:val="left"/>
      <w:pPr>
        <w:ind w:left="5330" w:hanging="300"/>
      </w:pPr>
      <w:rPr>
        <w:rFonts w:hint="default"/>
        <w:lang w:val="en-US" w:eastAsia="en-US" w:bidi="ar-SA"/>
      </w:rPr>
    </w:lvl>
    <w:lvl w:ilvl="4" w:tplc="659461BC">
      <w:numFmt w:val="bullet"/>
      <w:lvlText w:val="•"/>
      <w:lvlJc w:val="left"/>
      <w:pPr>
        <w:ind w:left="6060" w:hanging="300"/>
      </w:pPr>
      <w:rPr>
        <w:rFonts w:hint="default"/>
        <w:lang w:val="en-US" w:eastAsia="en-US" w:bidi="ar-SA"/>
      </w:rPr>
    </w:lvl>
    <w:lvl w:ilvl="5" w:tplc="C57E20C6">
      <w:numFmt w:val="bullet"/>
      <w:lvlText w:val="•"/>
      <w:lvlJc w:val="left"/>
      <w:pPr>
        <w:ind w:left="6790" w:hanging="300"/>
      </w:pPr>
      <w:rPr>
        <w:rFonts w:hint="default"/>
        <w:lang w:val="en-US" w:eastAsia="en-US" w:bidi="ar-SA"/>
      </w:rPr>
    </w:lvl>
    <w:lvl w:ilvl="6" w:tplc="CBDC7180">
      <w:numFmt w:val="bullet"/>
      <w:lvlText w:val="•"/>
      <w:lvlJc w:val="left"/>
      <w:pPr>
        <w:ind w:left="7520" w:hanging="300"/>
      </w:pPr>
      <w:rPr>
        <w:rFonts w:hint="default"/>
        <w:lang w:val="en-US" w:eastAsia="en-US" w:bidi="ar-SA"/>
      </w:rPr>
    </w:lvl>
    <w:lvl w:ilvl="7" w:tplc="A95E0054">
      <w:numFmt w:val="bullet"/>
      <w:lvlText w:val="•"/>
      <w:lvlJc w:val="left"/>
      <w:pPr>
        <w:ind w:left="8250" w:hanging="300"/>
      </w:pPr>
      <w:rPr>
        <w:rFonts w:hint="default"/>
        <w:lang w:val="en-US" w:eastAsia="en-US" w:bidi="ar-SA"/>
      </w:rPr>
    </w:lvl>
    <w:lvl w:ilvl="8" w:tplc="DA60104E">
      <w:numFmt w:val="bullet"/>
      <w:lvlText w:val="•"/>
      <w:lvlJc w:val="left"/>
      <w:pPr>
        <w:ind w:left="8980" w:hanging="300"/>
      </w:pPr>
      <w:rPr>
        <w:rFonts w:hint="default"/>
        <w:lang w:val="en-US" w:eastAsia="en-US" w:bidi="ar-SA"/>
      </w:rPr>
    </w:lvl>
  </w:abstractNum>
  <w:abstractNum w:abstractNumId="2">
    <w:nsid w:val="49575918"/>
    <w:multiLevelType w:val="hybridMultilevel"/>
    <w:tmpl w:val="7A7A0186"/>
    <w:lvl w:ilvl="0" w:tplc="EFD2069E">
      <w:start w:val="1"/>
      <w:numFmt w:val="lowerRoman"/>
      <w:lvlText w:val="%1."/>
      <w:lvlJc w:val="left"/>
      <w:pPr>
        <w:ind w:left="3142" w:hanging="300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5B60F29C">
      <w:numFmt w:val="bullet"/>
      <w:lvlText w:val="•"/>
      <w:lvlJc w:val="left"/>
      <w:pPr>
        <w:ind w:left="3870" w:hanging="300"/>
      </w:pPr>
      <w:rPr>
        <w:rFonts w:hint="default"/>
        <w:lang w:val="en-US" w:eastAsia="en-US" w:bidi="ar-SA"/>
      </w:rPr>
    </w:lvl>
    <w:lvl w:ilvl="2" w:tplc="DAB26ACE">
      <w:numFmt w:val="bullet"/>
      <w:lvlText w:val="•"/>
      <w:lvlJc w:val="left"/>
      <w:pPr>
        <w:ind w:left="4600" w:hanging="300"/>
      </w:pPr>
      <w:rPr>
        <w:rFonts w:hint="default"/>
        <w:lang w:val="en-US" w:eastAsia="en-US" w:bidi="ar-SA"/>
      </w:rPr>
    </w:lvl>
    <w:lvl w:ilvl="3" w:tplc="EB12D456">
      <w:numFmt w:val="bullet"/>
      <w:lvlText w:val="•"/>
      <w:lvlJc w:val="left"/>
      <w:pPr>
        <w:ind w:left="5330" w:hanging="300"/>
      </w:pPr>
      <w:rPr>
        <w:rFonts w:hint="default"/>
        <w:lang w:val="en-US" w:eastAsia="en-US" w:bidi="ar-SA"/>
      </w:rPr>
    </w:lvl>
    <w:lvl w:ilvl="4" w:tplc="79BA412E">
      <w:numFmt w:val="bullet"/>
      <w:lvlText w:val="•"/>
      <w:lvlJc w:val="left"/>
      <w:pPr>
        <w:ind w:left="6060" w:hanging="300"/>
      </w:pPr>
      <w:rPr>
        <w:rFonts w:hint="default"/>
        <w:lang w:val="en-US" w:eastAsia="en-US" w:bidi="ar-SA"/>
      </w:rPr>
    </w:lvl>
    <w:lvl w:ilvl="5" w:tplc="03EA9826">
      <w:numFmt w:val="bullet"/>
      <w:lvlText w:val="•"/>
      <w:lvlJc w:val="left"/>
      <w:pPr>
        <w:ind w:left="6790" w:hanging="300"/>
      </w:pPr>
      <w:rPr>
        <w:rFonts w:hint="default"/>
        <w:lang w:val="en-US" w:eastAsia="en-US" w:bidi="ar-SA"/>
      </w:rPr>
    </w:lvl>
    <w:lvl w:ilvl="6" w:tplc="50C2A2F6">
      <w:numFmt w:val="bullet"/>
      <w:lvlText w:val="•"/>
      <w:lvlJc w:val="left"/>
      <w:pPr>
        <w:ind w:left="7520" w:hanging="300"/>
      </w:pPr>
      <w:rPr>
        <w:rFonts w:hint="default"/>
        <w:lang w:val="en-US" w:eastAsia="en-US" w:bidi="ar-SA"/>
      </w:rPr>
    </w:lvl>
    <w:lvl w:ilvl="7" w:tplc="5762E2CE">
      <w:numFmt w:val="bullet"/>
      <w:lvlText w:val="•"/>
      <w:lvlJc w:val="left"/>
      <w:pPr>
        <w:ind w:left="8250" w:hanging="300"/>
      </w:pPr>
      <w:rPr>
        <w:rFonts w:hint="default"/>
        <w:lang w:val="en-US" w:eastAsia="en-US" w:bidi="ar-SA"/>
      </w:rPr>
    </w:lvl>
    <w:lvl w:ilvl="8" w:tplc="78C6AA42">
      <w:numFmt w:val="bullet"/>
      <w:lvlText w:val="•"/>
      <w:lvlJc w:val="left"/>
      <w:pPr>
        <w:ind w:left="8980" w:hanging="300"/>
      </w:pPr>
      <w:rPr>
        <w:rFonts w:hint="default"/>
        <w:lang w:val="en-US" w:eastAsia="en-US" w:bidi="ar-SA"/>
      </w:rPr>
    </w:lvl>
  </w:abstractNum>
  <w:abstractNum w:abstractNumId="3">
    <w:nsid w:val="637952CA"/>
    <w:multiLevelType w:val="hybridMultilevel"/>
    <w:tmpl w:val="A9BE7C7C"/>
    <w:lvl w:ilvl="0" w:tplc="3172642A">
      <w:start w:val="1"/>
      <w:numFmt w:val="lowerRoman"/>
      <w:lvlText w:val="%1."/>
      <w:lvlJc w:val="left"/>
      <w:pPr>
        <w:ind w:left="3502" w:hanging="480"/>
        <w:jc w:val="righ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0D8879AA">
      <w:numFmt w:val="bullet"/>
      <w:lvlText w:val="•"/>
      <w:lvlJc w:val="left"/>
      <w:pPr>
        <w:ind w:left="4194" w:hanging="480"/>
      </w:pPr>
      <w:rPr>
        <w:rFonts w:hint="default"/>
        <w:lang w:val="en-US" w:eastAsia="en-US" w:bidi="ar-SA"/>
      </w:rPr>
    </w:lvl>
    <w:lvl w:ilvl="2" w:tplc="10B2D0F6">
      <w:numFmt w:val="bullet"/>
      <w:lvlText w:val="•"/>
      <w:lvlJc w:val="left"/>
      <w:pPr>
        <w:ind w:left="4888" w:hanging="480"/>
      </w:pPr>
      <w:rPr>
        <w:rFonts w:hint="default"/>
        <w:lang w:val="en-US" w:eastAsia="en-US" w:bidi="ar-SA"/>
      </w:rPr>
    </w:lvl>
    <w:lvl w:ilvl="3" w:tplc="0E80B2D8">
      <w:numFmt w:val="bullet"/>
      <w:lvlText w:val="•"/>
      <w:lvlJc w:val="left"/>
      <w:pPr>
        <w:ind w:left="5582" w:hanging="480"/>
      </w:pPr>
      <w:rPr>
        <w:rFonts w:hint="default"/>
        <w:lang w:val="en-US" w:eastAsia="en-US" w:bidi="ar-SA"/>
      </w:rPr>
    </w:lvl>
    <w:lvl w:ilvl="4" w:tplc="A51EFB96">
      <w:numFmt w:val="bullet"/>
      <w:lvlText w:val="•"/>
      <w:lvlJc w:val="left"/>
      <w:pPr>
        <w:ind w:left="6276" w:hanging="480"/>
      </w:pPr>
      <w:rPr>
        <w:rFonts w:hint="default"/>
        <w:lang w:val="en-US" w:eastAsia="en-US" w:bidi="ar-SA"/>
      </w:rPr>
    </w:lvl>
    <w:lvl w:ilvl="5" w:tplc="37AAC5EE">
      <w:numFmt w:val="bullet"/>
      <w:lvlText w:val="•"/>
      <w:lvlJc w:val="left"/>
      <w:pPr>
        <w:ind w:left="6970" w:hanging="480"/>
      </w:pPr>
      <w:rPr>
        <w:rFonts w:hint="default"/>
        <w:lang w:val="en-US" w:eastAsia="en-US" w:bidi="ar-SA"/>
      </w:rPr>
    </w:lvl>
    <w:lvl w:ilvl="6" w:tplc="E36C2758">
      <w:numFmt w:val="bullet"/>
      <w:lvlText w:val="•"/>
      <w:lvlJc w:val="left"/>
      <w:pPr>
        <w:ind w:left="7664" w:hanging="480"/>
      </w:pPr>
      <w:rPr>
        <w:rFonts w:hint="default"/>
        <w:lang w:val="en-US" w:eastAsia="en-US" w:bidi="ar-SA"/>
      </w:rPr>
    </w:lvl>
    <w:lvl w:ilvl="7" w:tplc="AF5A8AE8">
      <w:numFmt w:val="bullet"/>
      <w:lvlText w:val="•"/>
      <w:lvlJc w:val="left"/>
      <w:pPr>
        <w:ind w:left="8358" w:hanging="480"/>
      </w:pPr>
      <w:rPr>
        <w:rFonts w:hint="default"/>
        <w:lang w:val="en-US" w:eastAsia="en-US" w:bidi="ar-SA"/>
      </w:rPr>
    </w:lvl>
    <w:lvl w:ilvl="8" w:tplc="5D9EC88E">
      <w:numFmt w:val="bullet"/>
      <w:lvlText w:val="•"/>
      <w:lvlJc w:val="left"/>
      <w:pPr>
        <w:ind w:left="9052" w:hanging="480"/>
      </w:pPr>
      <w:rPr>
        <w:rFonts w:hint="default"/>
        <w:lang w:val="en-US" w:eastAsia="en-US" w:bidi="ar-SA"/>
      </w:rPr>
    </w:lvl>
  </w:abstractNum>
  <w:abstractNum w:abstractNumId="4">
    <w:nsid w:val="7AE16395"/>
    <w:multiLevelType w:val="hybridMultilevel"/>
    <w:tmpl w:val="46C45876"/>
    <w:lvl w:ilvl="0" w:tplc="40E4F876">
      <w:start w:val="1"/>
      <w:numFmt w:val="decimal"/>
      <w:lvlText w:val="%1."/>
      <w:lvlJc w:val="left"/>
      <w:pPr>
        <w:ind w:left="1702" w:hanging="360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696A8A12">
      <w:start w:val="1"/>
      <w:numFmt w:val="lowerLetter"/>
      <w:lvlText w:val="%2."/>
      <w:lvlJc w:val="left"/>
      <w:pPr>
        <w:ind w:left="2422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2" w:tplc="725ED9CA">
      <w:numFmt w:val="bullet"/>
      <w:lvlText w:val="•"/>
      <w:lvlJc w:val="left"/>
      <w:pPr>
        <w:ind w:left="3311" w:hanging="360"/>
      </w:pPr>
      <w:rPr>
        <w:rFonts w:hint="default"/>
        <w:lang w:val="en-US" w:eastAsia="en-US" w:bidi="ar-SA"/>
      </w:rPr>
    </w:lvl>
    <w:lvl w:ilvl="3" w:tplc="956A73E0">
      <w:numFmt w:val="bullet"/>
      <w:lvlText w:val="•"/>
      <w:lvlJc w:val="left"/>
      <w:pPr>
        <w:ind w:left="4202" w:hanging="360"/>
      </w:pPr>
      <w:rPr>
        <w:rFonts w:hint="default"/>
        <w:lang w:val="en-US" w:eastAsia="en-US" w:bidi="ar-SA"/>
      </w:rPr>
    </w:lvl>
    <w:lvl w:ilvl="4" w:tplc="C5BE84E6">
      <w:numFmt w:val="bullet"/>
      <w:lvlText w:val="•"/>
      <w:lvlJc w:val="left"/>
      <w:pPr>
        <w:ind w:left="5093" w:hanging="360"/>
      </w:pPr>
      <w:rPr>
        <w:rFonts w:hint="default"/>
        <w:lang w:val="en-US" w:eastAsia="en-US" w:bidi="ar-SA"/>
      </w:rPr>
    </w:lvl>
    <w:lvl w:ilvl="5" w:tplc="EE5AAB44">
      <w:numFmt w:val="bullet"/>
      <w:lvlText w:val="•"/>
      <w:lvlJc w:val="left"/>
      <w:pPr>
        <w:ind w:left="5984" w:hanging="360"/>
      </w:pPr>
      <w:rPr>
        <w:rFonts w:hint="default"/>
        <w:lang w:val="en-US" w:eastAsia="en-US" w:bidi="ar-SA"/>
      </w:rPr>
    </w:lvl>
    <w:lvl w:ilvl="6" w:tplc="CF349ACC">
      <w:numFmt w:val="bullet"/>
      <w:lvlText w:val="•"/>
      <w:lvlJc w:val="left"/>
      <w:pPr>
        <w:ind w:left="6875" w:hanging="360"/>
      </w:pPr>
      <w:rPr>
        <w:rFonts w:hint="default"/>
        <w:lang w:val="en-US" w:eastAsia="en-US" w:bidi="ar-SA"/>
      </w:rPr>
    </w:lvl>
    <w:lvl w:ilvl="7" w:tplc="32F8E254">
      <w:numFmt w:val="bullet"/>
      <w:lvlText w:val="•"/>
      <w:lvlJc w:val="left"/>
      <w:pPr>
        <w:ind w:left="7766" w:hanging="360"/>
      </w:pPr>
      <w:rPr>
        <w:rFonts w:hint="default"/>
        <w:lang w:val="en-US" w:eastAsia="en-US" w:bidi="ar-SA"/>
      </w:rPr>
    </w:lvl>
    <w:lvl w:ilvl="8" w:tplc="66C64862">
      <w:numFmt w:val="bullet"/>
      <w:lvlText w:val="•"/>
      <w:lvlJc w:val="left"/>
      <w:pPr>
        <w:ind w:left="8657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01B15"/>
    <w:rsid w:val="00274E14"/>
    <w:rsid w:val="0038284F"/>
    <w:rsid w:val="00501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DD0D3C1-4B9E-4CAB-AE26-A9631CAB6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left="2422" w:hanging="360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2422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70026517/ULO-J-K-Activitydocx/" TargetMode="External"/><Relationship Id="rId1" Type="http://schemas.openxmlformats.org/officeDocument/2006/relationships/hyperlink" Target="https://www.coursehero.com/file/70026517/ULO-J-K-Activity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959</Words>
  <Characters>5467</Characters>
  <Application>Microsoft Office Word</Application>
  <DocSecurity>0</DocSecurity>
  <Lines>45</Lines>
  <Paragraphs>12</Paragraphs>
  <ScaleCrop>false</ScaleCrop>
  <Company/>
  <LinksUpToDate>false</LinksUpToDate>
  <CharactersWithSpaces>6414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100000826114323,Uploader: 100000805085135,CHDL-UGC-Meta</cp:keywords>
  <cp:lastModifiedBy>Microsoft account</cp:lastModifiedBy>
  <cp:revision>2</cp:revision>
  <dcterms:created xsi:type="dcterms:W3CDTF">2021-05-25T04:01:00Z</dcterms:created>
  <dcterms:modified xsi:type="dcterms:W3CDTF">2021-05-25T04:04:00Z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2021-05-24T00:00:00Z</vt:filetime>
  </property>
  <property fmtid="{D5CDD505-2E9C-101B-9397-08002B2CF9AE}" pid="3" name="LastSaved">
    <vt:filetime>2021-05-25T00:00:00Z</vt:filetime>
  </property>
</Properties>
</file>