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B45" w:rsidRPr="00264A70" w:rsidRDefault="00C22B45" w:rsidP="00C22B45">
      <w:pPr>
        <w:pStyle w:val="Heading1"/>
        <w:spacing w:before="60"/>
        <w:ind w:left="0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64A70">
        <w:rPr>
          <w:rFonts w:asciiTheme="minorHAnsi" w:hAnsiTheme="minorHAnsi" w:cstheme="minorHAnsi"/>
          <w:sz w:val="22"/>
          <w:szCs w:val="22"/>
        </w:rPr>
        <w:t xml:space="preserve">University of the Philippines </w:t>
      </w:r>
      <w:proofErr w:type="spellStart"/>
      <w:r w:rsidRPr="00264A70">
        <w:rPr>
          <w:rFonts w:asciiTheme="minorHAnsi" w:hAnsiTheme="minorHAnsi" w:cstheme="minorHAnsi"/>
          <w:sz w:val="22"/>
          <w:szCs w:val="22"/>
        </w:rPr>
        <w:t>Diliman</w:t>
      </w:r>
      <w:proofErr w:type="spellEnd"/>
    </w:p>
    <w:p w:rsidR="00C22B45" w:rsidRPr="00264A70" w:rsidRDefault="00C22B45" w:rsidP="00C22B45">
      <w:pPr>
        <w:pStyle w:val="Heading1"/>
        <w:spacing w:before="60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264A70">
        <w:rPr>
          <w:rFonts w:asciiTheme="minorHAnsi" w:hAnsiTheme="minorHAnsi" w:cstheme="minorHAnsi"/>
          <w:sz w:val="22"/>
          <w:szCs w:val="22"/>
        </w:rPr>
        <w:t>ACCOUNTING 20165345</w:t>
      </w:r>
    </w:p>
    <w:p w:rsidR="00C22B45" w:rsidRPr="003A5B00" w:rsidRDefault="003A5B00" w:rsidP="003A5B00">
      <w:pPr>
        <w:tabs>
          <w:tab w:val="left" w:pos="1181"/>
          <w:tab w:val="left" w:pos="1182"/>
        </w:tabs>
        <w:spacing w:line="276" w:lineRule="auto"/>
        <w:ind w:right="128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C22B45" w:rsidRPr="003A5B00">
        <w:rPr>
          <w:rFonts w:asciiTheme="minorHAnsi" w:hAnsiTheme="minorHAnsi" w:cstheme="minorHAnsi"/>
        </w:rPr>
        <w:t>Which</w:t>
      </w:r>
      <w:proofErr w:type="gramEnd"/>
      <w:r w:rsidR="00C22B45" w:rsidRPr="003A5B00">
        <w:rPr>
          <w:rFonts w:asciiTheme="minorHAnsi" w:hAnsiTheme="minorHAnsi" w:cstheme="minorHAnsi"/>
          <w:spacing w:val="35"/>
        </w:rPr>
        <w:t xml:space="preserve"> </w:t>
      </w:r>
      <w:r w:rsidR="00C22B45" w:rsidRPr="003A5B00">
        <w:rPr>
          <w:rFonts w:asciiTheme="minorHAnsi" w:hAnsiTheme="minorHAnsi" w:cstheme="minorHAnsi"/>
        </w:rPr>
        <w:t>of</w:t>
      </w:r>
      <w:r w:rsidR="00C22B45" w:rsidRPr="003A5B00">
        <w:rPr>
          <w:rFonts w:asciiTheme="minorHAnsi" w:hAnsiTheme="minorHAnsi" w:cstheme="minorHAnsi"/>
          <w:spacing w:val="35"/>
        </w:rPr>
        <w:t xml:space="preserve"> </w:t>
      </w:r>
      <w:r w:rsidR="00C22B45" w:rsidRPr="003A5B00">
        <w:rPr>
          <w:rFonts w:asciiTheme="minorHAnsi" w:hAnsiTheme="minorHAnsi" w:cstheme="minorHAnsi"/>
        </w:rPr>
        <w:t>the</w:t>
      </w:r>
      <w:r w:rsidR="00C22B45" w:rsidRPr="003A5B00">
        <w:rPr>
          <w:rFonts w:asciiTheme="minorHAnsi" w:hAnsiTheme="minorHAnsi" w:cstheme="minorHAnsi"/>
          <w:spacing w:val="37"/>
        </w:rPr>
        <w:t xml:space="preserve"> </w:t>
      </w:r>
      <w:r w:rsidR="00C22B45" w:rsidRPr="003A5B00">
        <w:rPr>
          <w:rFonts w:asciiTheme="minorHAnsi" w:hAnsiTheme="minorHAnsi" w:cstheme="minorHAnsi"/>
        </w:rPr>
        <w:t>following</w:t>
      </w:r>
      <w:r w:rsidR="00C22B45" w:rsidRPr="003A5B00">
        <w:rPr>
          <w:rFonts w:asciiTheme="minorHAnsi" w:hAnsiTheme="minorHAnsi" w:cstheme="minorHAnsi"/>
          <w:spacing w:val="35"/>
        </w:rPr>
        <w:t xml:space="preserve"> </w:t>
      </w:r>
      <w:r w:rsidR="00C22B45" w:rsidRPr="003A5B00">
        <w:rPr>
          <w:rFonts w:asciiTheme="minorHAnsi" w:hAnsiTheme="minorHAnsi" w:cstheme="minorHAnsi"/>
        </w:rPr>
        <w:t>best</w:t>
      </w:r>
      <w:r w:rsidR="00C22B45" w:rsidRPr="003A5B00">
        <w:rPr>
          <w:rFonts w:asciiTheme="minorHAnsi" w:hAnsiTheme="minorHAnsi" w:cstheme="minorHAnsi"/>
          <w:spacing w:val="36"/>
        </w:rPr>
        <w:t xml:space="preserve"> </w:t>
      </w:r>
      <w:r w:rsidR="00C22B45" w:rsidRPr="003A5B00">
        <w:rPr>
          <w:rFonts w:asciiTheme="minorHAnsi" w:hAnsiTheme="minorHAnsi" w:cstheme="minorHAnsi"/>
        </w:rPr>
        <w:t>explains</w:t>
      </w:r>
      <w:r w:rsidR="00C22B45" w:rsidRPr="003A5B00">
        <w:rPr>
          <w:rFonts w:asciiTheme="minorHAnsi" w:hAnsiTheme="minorHAnsi" w:cstheme="minorHAnsi"/>
          <w:spacing w:val="36"/>
        </w:rPr>
        <w:t xml:space="preserve"> </w:t>
      </w:r>
      <w:r w:rsidR="00C22B45" w:rsidRPr="003A5B00">
        <w:rPr>
          <w:rFonts w:asciiTheme="minorHAnsi" w:hAnsiTheme="minorHAnsi" w:cstheme="minorHAnsi"/>
        </w:rPr>
        <w:t>why</w:t>
      </w:r>
      <w:r w:rsidR="00C22B45" w:rsidRPr="003A5B00">
        <w:rPr>
          <w:rFonts w:asciiTheme="minorHAnsi" w:hAnsiTheme="minorHAnsi" w:cstheme="minorHAnsi"/>
          <w:spacing w:val="31"/>
        </w:rPr>
        <w:t xml:space="preserve"> </w:t>
      </w:r>
      <w:r w:rsidR="00C22B45" w:rsidRPr="003A5B00">
        <w:rPr>
          <w:rFonts w:asciiTheme="minorHAnsi" w:hAnsiTheme="minorHAnsi" w:cstheme="minorHAnsi"/>
        </w:rPr>
        <w:t>accounts</w:t>
      </w:r>
      <w:r w:rsidR="00C22B45" w:rsidRPr="003A5B00">
        <w:rPr>
          <w:rFonts w:asciiTheme="minorHAnsi" w:hAnsiTheme="minorHAnsi" w:cstheme="minorHAnsi"/>
          <w:spacing w:val="36"/>
        </w:rPr>
        <w:t xml:space="preserve"> </w:t>
      </w:r>
      <w:r w:rsidR="00C22B45" w:rsidRPr="003A5B00">
        <w:rPr>
          <w:rFonts w:asciiTheme="minorHAnsi" w:hAnsiTheme="minorHAnsi" w:cstheme="minorHAnsi"/>
        </w:rPr>
        <w:t>payable</w:t>
      </w:r>
      <w:r w:rsidR="00C22B45" w:rsidRPr="003A5B00">
        <w:rPr>
          <w:rFonts w:asciiTheme="minorHAnsi" w:hAnsiTheme="minorHAnsi" w:cstheme="minorHAnsi"/>
          <w:spacing w:val="36"/>
        </w:rPr>
        <w:t xml:space="preserve"> </w:t>
      </w:r>
      <w:r w:rsidR="00C22B45" w:rsidRPr="003A5B00">
        <w:rPr>
          <w:rFonts w:asciiTheme="minorHAnsi" w:hAnsiTheme="minorHAnsi" w:cstheme="minorHAnsi"/>
        </w:rPr>
        <w:t>confirmation</w:t>
      </w:r>
      <w:r w:rsidR="00C22B45" w:rsidRPr="003A5B00">
        <w:rPr>
          <w:rFonts w:asciiTheme="minorHAnsi" w:hAnsiTheme="minorHAnsi" w:cstheme="minorHAnsi"/>
          <w:spacing w:val="-57"/>
        </w:rPr>
        <w:t xml:space="preserve"> </w:t>
      </w:r>
      <w:r w:rsidR="00C22B45" w:rsidRPr="003A5B00">
        <w:rPr>
          <w:rFonts w:asciiTheme="minorHAnsi" w:hAnsiTheme="minorHAnsi" w:cstheme="minorHAnsi"/>
        </w:rPr>
        <w:t>procedures</w:t>
      </w:r>
      <w:r w:rsidR="00C22B45" w:rsidRPr="003A5B00">
        <w:rPr>
          <w:rFonts w:asciiTheme="minorHAnsi" w:hAnsiTheme="minorHAnsi" w:cstheme="minorHAnsi"/>
          <w:spacing w:val="-1"/>
        </w:rPr>
        <w:t xml:space="preserve"> </w:t>
      </w:r>
      <w:r w:rsidR="00C22B45" w:rsidRPr="003A5B00">
        <w:rPr>
          <w:rFonts w:asciiTheme="minorHAnsi" w:hAnsiTheme="minorHAnsi" w:cstheme="minorHAnsi"/>
        </w:rPr>
        <w:t>are</w:t>
      </w:r>
      <w:r w:rsidR="00C22B45" w:rsidRPr="003A5B00">
        <w:rPr>
          <w:rFonts w:asciiTheme="minorHAnsi" w:hAnsiTheme="minorHAnsi" w:cstheme="minorHAnsi"/>
          <w:spacing w:val="-1"/>
        </w:rPr>
        <w:t xml:space="preserve"> </w:t>
      </w:r>
      <w:r w:rsidR="00C22B45" w:rsidRPr="003A5B00">
        <w:rPr>
          <w:rFonts w:asciiTheme="minorHAnsi" w:hAnsiTheme="minorHAnsi" w:cstheme="minorHAnsi"/>
        </w:rPr>
        <w:t>not</w:t>
      </w:r>
      <w:r w:rsidR="00C22B45" w:rsidRPr="003A5B00">
        <w:rPr>
          <w:rFonts w:asciiTheme="minorHAnsi" w:hAnsiTheme="minorHAnsi" w:cstheme="minorHAnsi"/>
          <w:spacing w:val="1"/>
        </w:rPr>
        <w:t xml:space="preserve"> </w:t>
      </w:r>
      <w:r w:rsidR="00C22B45" w:rsidRPr="003A5B00">
        <w:rPr>
          <w:rFonts w:asciiTheme="minorHAnsi" w:hAnsiTheme="minorHAnsi" w:cstheme="minorHAnsi"/>
        </w:rPr>
        <w:t>always</w:t>
      </w:r>
      <w:r w:rsidR="00C22B45" w:rsidRPr="003A5B00">
        <w:rPr>
          <w:rFonts w:asciiTheme="minorHAnsi" w:hAnsiTheme="minorHAnsi" w:cstheme="minorHAnsi"/>
          <w:spacing w:val="2"/>
        </w:rPr>
        <w:t xml:space="preserve"> </w:t>
      </w:r>
      <w:r w:rsidR="00C22B45" w:rsidRPr="003A5B00">
        <w:rPr>
          <w:rFonts w:asciiTheme="minorHAnsi" w:hAnsiTheme="minorHAnsi" w:cstheme="minorHAnsi"/>
        </w:rPr>
        <w:t>used?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Inclusion</w:t>
      </w:r>
      <w:r w:rsidRPr="00264A70">
        <w:rPr>
          <w:rFonts w:asciiTheme="minorHAnsi" w:hAnsiTheme="minorHAnsi" w:cstheme="minorHAnsi"/>
          <w:spacing w:val="18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18"/>
        </w:rPr>
        <w:t xml:space="preserve"> </w:t>
      </w:r>
      <w:r w:rsidRPr="00264A70">
        <w:rPr>
          <w:rFonts w:asciiTheme="minorHAnsi" w:hAnsiTheme="minorHAnsi" w:cstheme="minorHAnsi"/>
        </w:rPr>
        <w:t>accounts</w:t>
      </w:r>
      <w:r w:rsidRPr="00264A70">
        <w:rPr>
          <w:rFonts w:asciiTheme="minorHAnsi" w:hAnsiTheme="minorHAnsi" w:cstheme="minorHAnsi"/>
          <w:spacing w:val="19"/>
        </w:rPr>
        <w:t xml:space="preserve"> </w:t>
      </w:r>
      <w:r w:rsidRPr="00264A70">
        <w:rPr>
          <w:rFonts w:asciiTheme="minorHAnsi" w:hAnsiTheme="minorHAnsi" w:cstheme="minorHAnsi"/>
        </w:rPr>
        <w:t>payable</w:t>
      </w:r>
      <w:r w:rsidRPr="00264A70">
        <w:rPr>
          <w:rFonts w:asciiTheme="minorHAnsi" w:hAnsiTheme="minorHAnsi" w:cstheme="minorHAnsi"/>
          <w:spacing w:val="19"/>
        </w:rPr>
        <w:t xml:space="preserve"> </w:t>
      </w:r>
      <w:r w:rsidRPr="00264A70">
        <w:rPr>
          <w:rFonts w:asciiTheme="minorHAnsi" w:hAnsiTheme="minorHAnsi" w:cstheme="minorHAnsi"/>
        </w:rPr>
        <w:t>balances</w:t>
      </w:r>
      <w:r w:rsidRPr="00264A70">
        <w:rPr>
          <w:rFonts w:asciiTheme="minorHAnsi" w:hAnsiTheme="minorHAnsi" w:cstheme="minorHAnsi"/>
          <w:spacing w:val="18"/>
        </w:rPr>
        <w:t xml:space="preserve"> </w:t>
      </w:r>
      <w:r w:rsidRPr="00264A70">
        <w:rPr>
          <w:rFonts w:asciiTheme="minorHAnsi" w:hAnsiTheme="minorHAnsi" w:cstheme="minorHAnsi"/>
        </w:rPr>
        <w:t>on</w:t>
      </w:r>
      <w:r w:rsidRPr="00264A70">
        <w:rPr>
          <w:rFonts w:asciiTheme="minorHAnsi" w:hAnsiTheme="minorHAnsi" w:cstheme="minorHAnsi"/>
          <w:spacing w:val="17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17"/>
        </w:rPr>
        <w:t xml:space="preserve"> </w:t>
      </w:r>
      <w:r w:rsidRPr="00264A70">
        <w:rPr>
          <w:rFonts w:asciiTheme="minorHAnsi" w:hAnsiTheme="minorHAnsi" w:cstheme="minorHAnsi"/>
        </w:rPr>
        <w:t>liability</w:t>
      </w:r>
      <w:r w:rsidRPr="00264A70">
        <w:rPr>
          <w:rFonts w:asciiTheme="minorHAnsi" w:hAnsiTheme="minorHAnsi" w:cstheme="minorHAnsi"/>
          <w:spacing w:val="16"/>
        </w:rPr>
        <w:t xml:space="preserve"> </w:t>
      </w:r>
      <w:r w:rsidRPr="00264A70">
        <w:rPr>
          <w:rFonts w:asciiTheme="minorHAnsi" w:hAnsiTheme="minorHAnsi" w:cstheme="minorHAnsi"/>
        </w:rPr>
        <w:t>representations</w:t>
      </w:r>
      <w:r w:rsidRPr="00264A70">
        <w:rPr>
          <w:rFonts w:asciiTheme="minorHAnsi" w:hAnsiTheme="minorHAnsi" w:cstheme="minorHAnsi"/>
          <w:spacing w:val="18"/>
        </w:rPr>
        <w:t xml:space="preserve"> </w:t>
      </w:r>
      <w:r w:rsidRPr="00264A70">
        <w:rPr>
          <w:rFonts w:asciiTheme="minorHAnsi" w:hAnsiTheme="minorHAnsi" w:cstheme="minorHAnsi"/>
        </w:rPr>
        <w:t>completed</w:t>
      </w:r>
      <w:r w:rsidRPr="00264A70">
        <w:rPr>
          <w:rFonts w:asciiTheme="minorHAnsi" w:hAnsiTheme="minorHAnsi" w:cstheme="minorHAnsi"/>
          <w:spacing w:val="19"/>
        </w:rPr>
        <w:t xml:space="preserve"> </w:t>
      </w:r>
      <w:r w:rsidRPr="00264A70">
        <w:rPr>
          <w:rFonts w:asciiTheme="minorHAnsi" w:hAnsiTheme="minorHAnsi" w:cstheme="minorHAnsi"/>
        </w:rPr>
        <w:t>by</w:t>
      </w:r>
    </w:p>
    <w:p w:rsidR="00C22B45" w:rsidRPr="00264A70" w:rsidRDefault="00C22B45" w:rsidP="00C22B45">
      <w:pPr>
        <w:pStyle w:val="BodyText"/>
        <w:spacing w:before="42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64A70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client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allows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the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auditor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to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refrain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from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using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confirmation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procedures.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128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Accept</w:t>
      </w:r>
      <w:r w:rsidRPr="00264A70">
        <w:rPr>
          <w:rFonts w:asciiTheme="minorHAnsi" w:hAnsiTheme="minorHAnsi" w:cstheme="minorHAnsi"/>
          <w:spacing w:val="6"/>
        </w:rPr>
        <w:t xml:space="preserve"> </w:t>
      </w:r>
      <w:r w:rsidRPr="00264A70">
        <w:rPr>
          <w:rFonts w:asciiTheme="minorHAnsi" w:hAnsiTheme="minorHAnsi" w:cstheme="minorHAnsi"/>
        </w:rPr>
        <w:t>payable</w:t>
      </w:r>
      <w:r w:rsidRPr="00264A70">
        <w:rPr>
          <w:rFonts w:asciiTheme="minorHAnsi" w:hAnsiTheme="minorHAnsi" w:cstheme="minorHAnsi"/>
          <w:spacing w:val="8"/>
        </w:rPr>
        <w:t xml:space="preserve"> </w:t>
      </w:r>
      <w:r w:rsidRPr="00264A70">
        <w:rPr>
          <w:rFonts w:asciiTheme="minorHAnsi" w:hAnsiTheme="minorHAnsi" w:cstheme="minorHAnsi"/>
        </w:rPr>
        <w:t>generally</w:t>
      </w:r>
      <w:r w:rsidRPr="00264A70">
        <w:rPr>
          <w:rFonts w:asciiTheme="minorHAnsi" w:hAnsiTheme="minorHAnsi" w:cstheme="minorHAnsi"/>
          <w:spacing w:val="5"/>
        </w:rPr>
        <w:t xml:space="preserve"> </w:t>
      </w:r>
      <w:r w:rsidRPr="00264A70">
        <w:rPr>
          <w:rFonts w:asciiTheme="minorHAnsi" w:hAnsiTheme="minorHAnsi" w:cstheme="minorHAnsi"/>
        </w:rPr>
        <w:t>are</w:t>
      </w:r>
      <w:r w:rsidRPr="00264A70">
        <w:rPr>
          <w:rFonts w:asciiTheme="minorHAnsi" w:hAnsiTheme="minorHAnsi" w:cstheme="minorHAnsi"/>
          <w:spacing w:val="8"/>
        </w:rPr>
        <w:t xml:space="preserve"> </w:t>
      </w:r>
      <w:r w:rsidRPr="00264A70">
        <w:rPr>
          <w:rFonts w:asciiTheme="minorHAnsi" w:hAnsiTheme="minorHAnsi" w:cstheme="minorHAnsi"/>
        </w:rPr>
        <w:t>insignificant</w:t>
      </w:r>
      <w:r w:rsidRPr="00264A70">
        <w:rPr>
          <w:rFonts w:asciiTheme="minorHAnsi" w:hAnsiTheme="minorHAnsi" w:cstheme="minorHAnsi"/>
          <w:spacing w:val="9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8"/>
        </w:rPr>
        <w:t xml:space="preserve"> </w:t>
      </w:r>
      <w:r w:rsidRPr="00264A70">
        <w:rPr>
          <w:rFonts w:asciiTheme="minorHAnsi" w:hAnsiTheme="minorHAnsi" w:cstheme="minorHAnsi"/>
        </w:rPr>
        <w:t>cane</w:t>
      </w:r>
      <w:r w:rsidRPr="00264A70">
        <w:rPr>
          <w:rFonts w:asciiTheme="minorHAnsi" w:hAnsiTheme="minorHAnsi" w:cstheme="minorHAnsi"/>
          <w:spacing w:val="9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8"/>
        </w:rPr>
        <w:t xml:space="preserve"> </w:t>
      </w:r>
      <w:r w:rsidRPr="00264A70">
        <w:rPr>
          <w:rFonts w:asciiTheme="minorHAnsi" w:hAnsiTheme="minorHAnsi" w:cstheme="minorHAnsi"/>
        </w:rPr>
        <w:t>audited</w:t>
      </w:r>
      <w:r w:rsidRPr="00264A70">
        <w:rPr>
          <w:rFonts w:asciiTheme="minorHAnsi" w:hAnsiTheme="minorHAnsi" w:cstheme="minorHAnsi"/>
          <w:spacing w:val="7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4"/>
        </w:rPr>
        <w:t xml:space="preserve"> </w:t>
      </w:r>
      <w:r w:rsidRPr="00264A70">
        <w:rPr>
          <w:rFonts w:asciiTheme="minorHAnsi" w:hAnsiTheme="minorHAnsi" w:cstheme="minorHAnsi"/>
        </w:rPr>
        <w:t>utilizing</w:t>
      </w:r>
      <w:r w:rsidRPr="00264A70">
        <w:rPr>
          <w:rFonts w:asciiTheme="minorHAnsi" w:hAnsiTheme="minorHAnsi" w:cstheme="minorHAnsi"/>
          <w:spacing w:val="7"/>
        </w:rPr>
        <w:t xml:space="preserve"> </w:t>
      </w:r>
      <w:r w:rsidRPr="00264A70">
        <w:rPr>
          <w:rFonts w:asciiTheme="minorHAnsi" w:hAnsiTheme="minorHAnsi" w:cstheme="minorHAnsi"/>
        </w:rPr>
        <w:t>analytical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procedures.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auditor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may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feel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certain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that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creditors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will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press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payment.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116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Reliable</w:t>
      </w:r>
      <w:r w:rsidRPr="00264A70">
        <w:rPr>
          <w:rFonts w:asciiTheme="minorHAnsi" w:hAnsiTheme="minorHAnsi" w:cstheme="minorHAnsi"/>
          <w:spacing w:val="17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externally</w:t>
      </w:r>
      <w:r w:rsidRPr="00264A70">
        <w:rPr>
          <w:rFonts w:asciiTheme="minorHAnsi" w:hAnsiTheme="minorHAnsi" w:cstheme="minorHAnsi"/>
          <w:spacing w:val="1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generated</w:t>
      </w:r>
      <w:r w:rsidRPr="00264A70">
        <w:rPr>
          <w:rFonts w:asciiTheme="minorHAnsi" w:hAnsiTheme="minorHAnsi" w:cstheme="minorHAnsi"/>
          <w:spacing w:val="17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evidence</w:t>
      </w:r>
      <w:r w:rsidRPr="00264A70">
        <w:rPr>
          <w:rFonts w:asciiTheme="minorHAnsi" w:hAnsiTheme="minorHAnsi" w:cstheme="minorHAnsi"/>
          <w:spacing w:val="17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supporting</w:t>
      </w:r>
      <w:r w:rsidRPr="00264A70">
        <w:rPr>
          <w:rFonts w:asciiTheme="minorHAnsi" w:hAnsiTheme="minorHAnsi" w:cstheme="minorHAnsi"/>
          <w:spacing w:val="17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accounts</w:t>
      </w:r>
      <w:r w:rsidRPr="00264A70">
        <w:rPr>
          <w:rFonts w:asciiTheme="minorHAnsi" w:hAnsiTheme="minorHAnsi" w:cstheme="minorHAnsi"/>
          <w:spacing w:val="18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payable</w:t>
      </w:r>
      <w:r w:rsidRPr="00264A70">
        <w:rPr>
          <w:rFonts w:asciiTheme="minorHAnsi" w:hAnsiTheme="minorHAnsi" w:cstheme="minorHAnsi"/>
          <w:spacing w:val="17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balances</w:t>
      </w:r>
      <w:r w:rsidRPr="00264A70">
        <w:rPr>
          <w:rFonts w:asciiTheme="minorHAnsi" w:hAnsiTheme="minorHAnsi" w:cstheme="minorHAnsi"/>
          <w:spacing w:val="18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generally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available for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audit</w:t>
      </w:r>
      <w:r w:rsidRPr="00264A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inspection on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client’s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premises.</w:t>
      </w:r>
    </w:p>
    <w:p w:rsidR="00C22B45" w:rsidRPr="00264A70" w:rsidRDefault="00C22B45" w:rsidP="00C22B45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Internal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control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over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accounts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payable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improved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when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Purchase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orders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show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approved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prices.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Informal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bids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are obtained.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Annual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trial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balance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accounts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payable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subsidiary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ledgers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required.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Payment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made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upon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approval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purchasing agent.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1" w:line="276" w:lineRule="auto"/>
        <w:ind w:left="461" w:right="117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 properly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designed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internal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control structure,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the same employee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should not be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permitted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Sign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checks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cancel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supporting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documents.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Receive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merchandise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prepare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receiving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report.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Prepare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disbursement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vouchers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sign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checks.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Initiate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request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order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merchandise and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approve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merchandise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received.</w:t>
      </w:r>
    </w:p>
    <w:p w:rsidR="00C22B45" w:rsidRPr="00264A70" w:rsidRDefault="00C22B45" w:rsidP="00C22B45">
      <w:pPr>
        <w:rPr>
          <w:rFonts w:asciiTheme="minorHAnsi" w:hAnsiTheme="minorHAnsi" w:cstheme="minorHAnsi"/>
        </w:rPr>
        <w:sectPr w:rsidR="00C22B45" w:rsidRPr="00264A70">
          <w:pgSz w:w="12240" w:h="15840"/>
          <w:pgMar w:top="1380" w:right="1320" w:bottom="280" w:left="1700" w:header="720" w:footer="720" w:gutter="0"/>
          <w:cols w:space="720"/>
        </w:sect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60" w:line="276" w:lineRule="auto"/>
        <w:ind w:left="461" w:right="123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Unrecorded</w:t>
      </w:r>
      <w:r w:rsidRPr="00264A70">
        <w:rPr>
          <w:rFonts w:asciiTheme="minorHAnsi" w:hAnsiTheme="minorHAnsi" w:cstheme="minorHAnsi"/>
          <w:spacing w:val="19"/>
        </w:rPr>
        <w:t xml:space="preserve"> </w:t>
      </w:r>
      <w:r w:rsidRPr="00264A70">
        <w:rPr>
          <w:rFonts w:asciiTheme="minorHAnsi" w:hAnsiTheme="minorHAnsi" w:cstheme="minorHAnsi"/>
        </w:rPr>
        <w:t>liabilities</w:t>
      </w:r>
      <w:r w:rsidRPr="00264A70">
        <w:rPr>
          <w:rFonts w:asciiTheme="minorHAnsi" w:hAnsiTheme="minorHAnsi" w:cstheme="minorHAnsi"/>
          <w:spacing w:val="19"/>
        </w:rPr>
        <w:t xml:space="preserve"> </w:t>
      </w:r>
      <w:r w:rsidRPr="00264A70">
        <w:rPr>
          <w:rFonts w:asciiTheme="minorHAnsi" w:hAnsiTheme="minorHAnsi" w:cstheme="minorHAnsi"/>
        </w:rPr>
        <w:t>are</w:t>
      </w:r>
      <w:r w:rsidRPr="00264A70">
        <w:rPr>
          <w:rFonts w:asciiTheme="minorHAnsi" w:hAnsiTheme="minorHAnsi" w:cstheme="minorHAnsi"/>
          <w:spacing w:val="20"/>
        </w:rPr>
        <w:t xml:space="preserve"> </w:t>
      </w:r>
      <w:r w:rsidRPr="00264A70">
        <w:rPr>
          <w:rFonts w:asciiTheme="minorHAnsi" w:hAnsiTheme="minorHAnsi" w:cstheme="minorHAnsi"/>
        </w:rPr>
        <w:t>most</w:t>
      </w:r>
      <w:r w:rsidRPr="00264A70">
        <w:rPr>
          <w:rFonts w:asciiTheme="minorHAnsi" w:hAnsiTheme="minorHAnsi" w:cstheme="minorHAnsi"/>
          <w:spacing w:val="19"/>
        </w:rPr>
        <w:t xml:space="preserve"> </w:t>
      </w:r>
      <w:r w:rsidRPr="00264A70">
        <w:rPr>
          <w:rFonts w:asciiTheme="minorHAnsi" w:hAnsiTheme="minorHAnsi" w:cstheme="minorHAnsi"/>
        </w:rPr>
        <w:t>likely</w:t>
      </w:r>
      <w:r w:rsidRPr="00264A70">
        <w:rPr>
          <w:rFonts w:asciiTheme="minorHAnsi" w:hAnsiTheme="minorHAnsi" w:cstheme="minorHAnsi"/>
          <w:spacing w:val="17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20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18"/>
        </w:rPr>
        <w:t xml:space="preserve"> </w:t>
      </w:r>
      <w:r w:rsidRPr="00264A70">
        <w:rPr>
          <w:rFonts w:asciiTheme="minorHAnsi" w:hAnsiTheme="minorHAnsi" w:cstheme="minorHAnsi"/>
        </w:rPr>
        <w:t>found</w:t>
      </w:r>
      <w:r w:rsidRPr="00264A70">
        <w:rPr>
          <w:rFonts w:asciiTheme="minorHAnsi" w:hAnsiTheme="minorHAnsi" w:cstheme="minorHAnsi"/>
          <w:spacing w:val="20"/>
        </w:rPr>
        <w:t xml:space="preserve"> </w:t>
      </w:r>
      <w:r w:rsidRPr="00264A70">
        <w:rPr>
          <w:rFonts w:asciiTheme="minorHAnsi" w:hAnsiTheme="minorHAnsi" w:cstheme="minorHAnsi"/>
        </w:rPr>
        <w:t>during</w:t>
      </w:r>
      <w:r w:rsidRPr="00264A70">
        <w:rPr>
          <w:rFonts w:asciiTheme="minorHAnsi" w:hAnsiTheme="minorHAnsi" w:cstheme="minorHAnsi"/>
          <w:spacing w:val="20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19"/>
        </w:rPr>
        <w:t xml:space="preserve"> </w:t>
      </w:r>
      <w:r w:rsidRPr="00264A70">
        <w:rPr>
          <w:rFonts w:asciiTheme="minorHAnsi" w:hAnsiTheme="minorHAnsi" w:cstheme="minorHAnsi"/>
        </w:rPr>
        <w:t>review</w:t>
      </w:r>
      <w:r w:rsidRPr="00264A70">
        <w:rPr>
          <w:rFonts w:asciiTheme="minorHAnsi" w:hAnsiTheme="minorHAnsi" w:cstheme="minorHAnsi"/>
          <w:spacing w:val="2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18"/>
        </w:rPr>
        <w:t xml:space="preserve"> </w:t>
      </w:r>
      <w:r w:rsidRPr="00264A70">
        <w:rPr>
          <w:rFonts w:asciiTheme="minorHAnsi" w:hAnsiTheme="minorHAnsi" w:cstheme="minorHAnsi"/>
        </w:rPr>
        <w:t>which</w:t>
      </w:r>
      <w:r w:rsidRPr="00264A70">
        <w:rPr>
          <w:rFonts w:asciiTheme="minorHAnsi" w:hAnsiTheme="minorHAnsi" w:cstheme="minorHAnsi"/>
          <w:spacing w:val="20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the following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documents?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Unpaid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bills.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Shipping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records.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Bills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lading.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Unmatched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sales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invoice.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126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Which</w:t>
      </w:r>
      <w:r w:rsidRPr="00264A70">
        <w:rPr>
          <w:rFonts w:asciiTheme="minorHAnsi" w:hAnsiTheme="minorHAnsi" w:cstheme="minorHAnsi"/>
          <w:spacing w:val="49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48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49"/>
        </w:rPr>
        <w:t xml:space="preserve"> </w:t>
      </w:r>
      <w:r w:rsidRPr="00264A70">
        <w:rPr>
          <w:rFonts w:asciiTheme="minorHAnsi" w:hAnsiTheme="minorHAnsi" w:cstheme="minorHAnsi"/>
        </w:rPr>
        <w:t>following</w:t>
      </w:r>
      <w:r w:rsidRPr="00264A70">
        <w:rPr>
          <w:rFonts w:asciiTheme="minorHAnsi" w:hAnsiTheme="minorHAnsi" w:cstheme="minorHAnsi"/>
          <w:spacing w:val="50"/>
        </w:rPr>
        <w:t xml:space="preserve"> </w:t>
      </w:r>
      <w:r w:rsidRPr="00264A70">
        <w:rPr>
          <w:rFonts w:asciiTheme="minorHAnsi" w:hAnsiTheme="minorHAnsi" w:cstheme="minorHAnsi"/>
        </w:rPr>
        <w:t>procedures</w:t>
      </w:r>
      <w:r w:rsidRPr="00264A70">
        <w:rPr>
          <w:rFonts w:asciiTheme="minorHAnsi" w:hAnsiTheme="minorHAnsi" w:cstheme="minorHAnsi"/>
          <w:spacing w:val="48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51"/>
        </w:rPr>
        <w:t xml:space="preserve"> </w:t>
      </w:r>
      <w:r w:rsidRPr="00264A70">
        <w:rPr>
          <w:rFonts w:asciiTheme="minorHAnsi" w:hAnsiTheme="minorHAnsi" w:cstheme="minorHAnsi"/>
        </w:rPr>
        <w:t>least</w:t>
      </w:r>
      <w:r w:rsidRPr="00264A70">
        <w:rPr>
          <w:rFonts w:asciiTheme="minorHAnsi" w:hAnsiTheme="minorHAnsi" w:cstheme="minorHAnsi"/>
          <w:spacing w:val="48"/>
        </w:rPr>
        <w:t xml:space="preserve"> </w:t>
      </w:r>
      <w:r w:rsidRPr="00264A70">
        <w:rPr>
          <w:rFonts w:asciiTheme="minorHAnsi" w:hAnsiTheme="minorHAnsi" w:cstheme="minorHAnsi"/>
        </w:rPr>
        <w:t>likely</w:t>
      </w:r>
      <w:r w:rsidRPr="00264A70">
        <w:rPr>
          <w:rFonts w:asciiTheme="minorHAnsi" w:hAnsiTheme="minorHAnsi" w:cstheme="minorHAnsi"/>
          <w:spacing w:val="48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49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48"/>
        </w:rPr>
        <w:t xml:space="preserve"> </w:t>
      </w:r>
      <w:r w:rsidRPr="00264A70">
        <w:rPr>
          <w:rFonts w:asciiTheme="minorHAnsi" w:hAnsiTheme="minorHAnsi" w:cstheme="minorHAnsi"/>
        </w:rPr>
        <w:t>completed</w:t>
      </w:r>
      <w:r w:rsidRPr="00264A70">
        <w:rPr>
          <w:rFonts w:asciiTheme="minorHAnsi" w:hAnsiTheme="minorHAnsi" w:cstheme="minorHAnsi"/>
          <w:spacing w:val="49"/>
        </w:rPr>
        <w:t xml:space="preserve"> </w:t>
      </w:r>
      <w:r w:rsidRPr="00264A70">
        <w:rPr>
          <w:rFonts w:asciiTheme="minorHAnsi" w:hAnsiTheme="minorHAnsi" w:cstheme="minorHAnsi"/>
        </w:rPr>
        <w:t>before</w:t>
      </w:r>
      <w:r w:rsidRPr="00264A70">
        <w:rPr>
          <w:rFonts w:asciiTheme="minorHAnsi" w:hAnsiTheme="minorHAnsi" w:cstheme="minorHAnsi"/>
          <w:spacing w:val="50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balance sheet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date?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Observation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inventory.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Review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internal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control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over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cash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disbursements.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Search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for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unrecorded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liabilities.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Confirmation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receivables.</w:t>
      </w: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125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Which</w:t>
      </w:r>
      <w:r w:rsidRPr="00264A70">
        <w:rPr>
          <w:rFonts w:asciiTheme="minorHAnsi" w:hAnsiTheme="minorHAnsi" w:cstheme="minorHAnsi"/>
          <w:spacing w:val="29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30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31"/>
        </w:rPr>
        <w:t xml:space="preserve"> </w:t>
      </w:r>
      <w:r w:rsidRPr="00264A70">
        <w:rPr>
          <w:rFonts w:asciiTheme="minorHAnsi" w:hAnsiTheme="minorHAnsi" w:cstheme="minorHAnsi"/>
        </w:rPr>
        <w:t>following</w:t>
      </w:r>
      <w:r w:rsidRPr="00264A70">
        <w:rPr>
          <w:rFonts w:asciiTheme="minorHAnsi" w:hAnsiTheme="minorHAnsi" w:cstheme="minorHAnsi"/>
          <w:spacing w:val="30"/>
        </w:rPr>
        <w:t xml:space="preserve"> </w:t>
      </w:r>
      <w:r w:rsidRPr="00264A70">
        <w:rPr>
          <w:rFonts w:asciiTheme="minorHAnsi" w:hAnsiTheme="minorHAnsi" w:cstheme="minorHAnsi"/>
        </w:rPr>
        <w:t>audit</w:t>
      </w:r>
      <w:r w:rsidRPr="00264A70">
        <w:rPr>
          <w:rFonts w:asciiTheme="minorHAnsi" w:hAnsiTheme="minorHAnsi" w:cstheme="minorHAnsi"/>
          <w:spacing w:val="29"/>
        </w:rPr>
        <w:t xml:space="preserve"> </w:t>
      </w:r>
      <w:r w:rsidRPr="00264A70">
        <w:rPr>
          <w:rFonts w:asciiTheme="minorHAnsi" w:hAnsiTheme="minorHAnsi" w:cstheme="minorHAnsi"/>
        </w:rPr>
        <w:t>procedures</w:t>
      </w:r>
      <w:r w:rsidRPr="00264A70">
        <w:rPr>
          <w:rFonts w:asciiTheme="minorHAnsi" w:hAnsiTheme="minorHAnsi" w:cstheme="minorHAnsi"/>
          <w:spacing w:val="31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30"/>
        </w:rPr>
        <w:t xml:space="preserve"> </w:t>
      </w:r>
      <w:r w:rsidRPr="00264A70">
        <w:rPr>
          <w:rFonts w:asciiTheme="minorHAnsi" w:hAnsiTheme="minorHAnsi" w:cstheme="minorHAnsi"/>
        </w:rPr>
        <w:t>least</w:t>
      </w:r>
      <w:r w:rsidRPr="00264A70">
        <w:rPr>
          <w:rFonts w:asciiTheme="minorHAnsi" w:hAnsiTheme="minorHAnsi" w:cstheme="minorHAnsi"/>
          <w:spacing w:val="31"/>
        </w:rPr>
        <w:t xml:space="preserve"> </w:t>
      </w:r>
      <w:r w:rsidRPr="00264A70">
        <w:rPr>
          <w:rFonts w:asciiTheme="minorHAnsi" w:hAnsiTheme="minorHAnsi" w:cstheme="minorHAnsi"/>
        </w:rPr>
        <w:t>likely</w:t>
      </w:r>
      <w:r w:rsidRPr="00264A70">
        <w:rPr>
          <w:rFonts w:asciiTheme="minorHAnsi" w:hAnsiTheme="minorHAnsi" w:cstheme="minorHAnsi"/>
          <w:spacing w:val="27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30"/>
        </w:rPr>
        <w:t xml:space="preserve"> </w:t>
      </w:r>
      <w:r w:rsidRPr="00264A70">
        <w:rPr>
          <w:rFonts w:asciiTheme="minorHAnsi" w:hAnsiTheme="minorHAnsi" w:cstheme="minorHAnsi"/>
        </w:rPr>
        <w:t>detect</w:t>
      </w:r>
      <w:r w:rsidRPr="00264A70">
        <w:rPr>
          <w:rFonts w:asciiTheme="minorHAnsi" w:hAnsiTheme="minorHAnsi" w:cstheme="minorHAnsi"/>
          <w:spacing w:val="30"/>
        </w:rPr>
        <w:t xml:space="preserve"> </w:t>
      </w: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30"/>
        </w:rPr>
        <w:t xml:space="preserve"> </w:t>
      </w:r>
      <w:r w:rsidRPr="00264A70">
        <w:rPr>
          <w:rFonts w:asciiTheme="minorHAnsi" w:hAnsiTheme="minorHAnsi" w:cstheme="minorHAnsi"/>
        </w:rPr>
        <w:t>unrecorded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liability?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Analysis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264A70">
        <w:rPr>
          <w:rFonts w:asciiTheme="minorHAnsi" w:hAnsiTheme="minorHAnsi" w:cstheme="minorHAnsi"/>
        </w:rPr>
        <w:t>recomputation</w:t>
      </w:r>
      <w:proofErr w:type="spellEnd"/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interest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expense.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Analysis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and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proofErr w:type="spellStart"/>
      <w:r w:rsidRPr="00264A70">
        <w:rPr>
          <w:rFonts w:asciiTheme="minorHAnsi" w:hAnsiTheme="minorHAnsi" w:cstheme="minorHAnsi"/>
          <w:shd w:val="clear" w:color="auto" w:fill="FFFF00"/>
        </w:rPr>
        <w:t>recomputation</w:t>
      </w:r>
      <w:proofErr w:type="spellEnd"/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depreciation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expense.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Mailing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cash confirmation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form.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Reading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minutes 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meetings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board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directors.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122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23"/>
        </w:rPr>
        <w:t xml:space="preserve"> </w:t>
      </w:r>
      <w:r w:rsidRPr="00264A70">
        <w:rPr>
          <w:rFonts w:asciiTheme="minorHAnsi" w:hAnsiTheme="minorHAnsi" w:cstheme="minorHAnsi"/>
        </w:rPr>
        <w:t>auditor</w:t>
      </w:r>
      <w:r w:rsidRPr="00264A70">
        <w:rPr>
          <w:rFonts w:asciiTheme="minorHAnsi" w:hAnsiTheme="minorHAnsi" w:cstheme="minorHAnsi"/>
          <w:spacing w:val="23"/>
        </w:rPr>
        <w:t xml:space="preserve"> </w:t>
      </w:r>
      <w:r w:rsidRPr="00264A70">
        <w:rPr>
          <w:rFonts w:asciiTheme="minorHAnsi" w:hAnsiTheme="minorHAnsi" w:cstheme="minorHAnsi"/>
        </w:rPr>
        <w:t>will</w:t>
      </w:r>
      <w:r w:rsidRPr="00264A70">
        <w:rPr>
          <w:rFonts w:asciiTheme="minorHAnsi" w:hAnsiTheme="minorHAnsi" w:cstheme="minorHAnsi"/>
          <w:spacing w:val="20"/>
        </w:rPr>
        <w:t xml:space="preserve"> </w:t>
      </w:r>
      <w:r w:rsidRPr="00264A70">
        <w:rPr>
          <w:rFonts w:asciiTheme="minorHAnsi" w:hAnsiTheme="minorHAnsi" w:cstheme="minorHAnsi"/>
        </w:rPr>
        <w:t>most</w:t>
      </w:r>
      <w:r w:rsidRPr="00264A70">
        <w:rPr>
          <w:rFonts w:asciiTheme="minorHAnsi" w:hAnsiTheme="minorHAnsi" w:cstheme="minorHAnsi"/>
          <w:spacing w:val="22"/>
        </w:rPr>
        <w:t xml:space="preserve"> </w:t>
      </w:r>
      <w:r w:rsidRPr="00264A70">
        <w:rPr>
          <w:rFonts w:asciiTheme="minorHAnsi" w:hAnsiTheme="minorHAnsi" w:cstheme="minorHAnsi"/>
        </w:rPr>
        <w:t>likely</w:t>
      </w:r>
      <w:r w:rsidRPr="00264A70">
        <w:rPr>
          <w:rFonts w:asciiTheme="minorHAnsi" w:hAnsiTheme="minorHAnsi" w:cstheme="minorHAnsi"/>
          <w:spacing w:val="19"/>
        </w:rPr>
        <w:t xml:space="preserve"> </w:t>
      </w:r>
      <w:r w:rsidRPr="00264A70">
        <w:rPr>
          <w:rFonts w:asciiTheme="minorHAnsi" w:hAnsiTheme="minorHAnsi" w:cstheme="minorHAnsi"/>
        </w:rPr>
        <w:t>perform</w:t>
      </w:r>
      <w:r w:rsidRPr="00264A70">
        <w:rPr>
          <w:rFonts w:asciiTheme="minorHAnsi" w:hAnsiTheme="minorHAnsi" w:cstheme="minorHAnsi"/>
          <w:spacing w:val="20"/>
        </w:rPr>
        <w:t xml:space="preserve"> </w:t>
      </w:r>
      <w:r w:rsidRPr="00264A70">
        <w:rPr>
          <w:rFonts w:asciiTheme="minorHAnsi" w:hAnsiTheme="minorHAnsi" w:cstheme="minorHAnsi"/>
        </w:rPr>
        <w:t>extensive</w:t>
      </w:r>
      <w:r w:rsidRPr="00264A70">
        <w:rPr>
          <w:rFonts w:asciiTheme="minorHAnsi" w:hAnsiTheme="minorHAnsi" w:cstheme="minorHAnsi"/>
          <w:spacing w:val="23"/>
        </w:rPr>
        <w:t xml:space="preserve"> </w:t>
      </w:r>
      <w:r w:rsidRPr="00264A70">
        <w:rPr>
          <w:rFonts w:asciiTheme="minorHAnsi" w:hAnsiTheme="minorHAnsi" w:cstheme="minorHAnsi"/>
        </w:rPr>
        <w:t>tests</w:t>
      </w:r>
      <w:r w:rsidRPr="00264A70">
        <w:rPr>
          <w:rFonts w:asciiTheme="minorHAnsi" w:hAnsiTheme="minorHAnsi" w:cstheme="minorHAnsi"/>
          <w:spacing w:val="2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21"/>
        </w:rPr>
        <w:t xml:space="preserve"> </w:t>
      </w:r>
      <w:r w:rsidRPr="00264A70">
        <w:rPr>
          <w:rFonts w:asciiTheme="minorHAnsi" w:hAnsiTheme="minorHAnsi" w:cstheme="minorHAnsi"/>
        </w:rPr>
        <w:t>possible</w:t>
      </w:r>
      <w:r w:rsidRPr="00264A70">
        <w:rPr>
          <w:rFonts w:asciiTheme="minorHAnsi" w:hAnsiTheme="minorHAnsi" w:cstheme="minorHAnsi"/>
          <w:spacing w:val="21"/>
        </w:rPr>
        <w:t xml:space="preserve"> </w:t>
      </w:r>
      <w:r w:rsidRPr="00264A70">
        <w:rPr>
          <w:rFonts w:asciiTheme="minorHAnsi" w:hAnsiTheme="minorHAnsi" w:cstheme="minorHAnsi"/>
        </w:rPr>
        <w:t>understatement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of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Revenues.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Assets.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Liabilities.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Capital.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079"/>
          <w:tab w:val="left" w:pos="1080"/>
        </w:tabs>
        <w:ind w:left="1182" w:right="3378" w:hanging="1182"/>
        <w:jc w:val="right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Internal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control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over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bonds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payable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best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when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360"/>
        </w:tabs>
        <w:ind w:right="3418" w:hanging="822"/>
        <w:jc w:val="right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company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utilizes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services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bond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trustee.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company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segregates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approval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from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issuance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bonds.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Bonds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are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countersigned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two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officers.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Bonds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are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serially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numbers.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126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Which</w:t>
      </w:r>
      <w:r w:rsidRPr="00264A70">
        <w:rPr>
          <w:rFonts w:asciiTheme="minorHAnsi" w:hAnsiTheme="minorHAnsi" w:cstheme="minorHAnsi"/>
          <w:spacing w:val="27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28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29"/>
        </w:rPr>
        <w:t xml:space="preserve"> </w:t>
      </w:r>
      <w:r w:rsidRPr="00264A70">
        <w:rPr>
          <w:rFonts w:asciiTheme="minorHAnsi" w:hAnsiTheme="minorHAnsi" w:cstheme="minorHAnsi"/>
        </w:rPr>
        <w:t>following</w:t>
      </w:r>
      <w:r w:rsidRPr="00264A70">
        <w:rPr>
          <w:rFonts w:asciiTheme="minorHAnsi" w:hAnsiTheme="minorHAnsi" w:cstheme="minorHAnsi"/>
          <w:spacing w:val="28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28"/>
        </w:rPr>
        <w:t xml:space="preserve"> </w:t>
      </w:r>
      <w:r w:rsidRPr="00264A70">
        <w:rPr>
          <w:rFonts w:asciiTheme="minorHAnsi" w:hAnsiTheme="minorHAnsi" w:cstheme="minorHAnsi"/>
        </w:rPr>
        <w:t>not</w:t>
      </w:r>
      <w:r w:rsidRPr="00264A70">
        <w:rPr>
          <w:rFonts w:asciiTheme="minorHAnsi" w:hAnsiTheme="minorHAnsi" w:cstheme="minorHAnsi"/>
          <w:spacing w:val="29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28"/>
        </w:rPr>
        <w:t xml:space="preserve"> </w:t>
      </w:r>
      <w:r w:rsidRPr="00264A70">
        <w:rPr>
          <w:rFonts w:asciiTheme="minorHAnsi" w:hAnsiTheme="minorHAnsi" w:cstheme="minorHAnsi"/>
        </w:rPr>
        <w:t>procedure</w:t>
      </w:r>
      <w:r w:rsidRPr="00264A70">
        <w:rPr>
          <w:rFonts w:asciiTheme="minorHAnsi" w:hAnsiTheme="minorHAnsi" w:cstheme="minorHAnsi"/>
          <w:spacing w:val="30"/>
        </w:rPr>
        <w:t xml:space="preserve"> </w:t>
      </w:r>
      <w:r w:rsidRPr="00264A70">
        <w:rPr>
          <w:rFonts w:asciiTheme="minorHAnsi" w:hAnsiTheme="minorHAnsi" w:cstheme="minorHAnsi"/>
        </w:rPr>
        <w:t>that</w:t>
      </w:r>
      <w:r w:rsidRPr="00264A70">
        <w:rPr>
          <w:rFonts w:asciiTheme="minorHAnsi" w:hAnsiTheme="minorHAnsi" w:cstheme="minorHAnsi"/>
          <w:spacing w:val="29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29"/>
        </w:rPr>
        <w:t xml:space="preserve"> </w:t>
      </w:r>
      <w:r w:rsidRPr="00264A70">
        <w:rPr>
          <w:rFonts w:asciiTheme="minorHAnsi" w:hAnsiTheme="minorHAnsi" w:cstheme="minorHAnsi"/>
        </w:rPr>
        <w:t>designed</w:t>
      </w:r>
      <w:r w:rsidRPr="00264A70">
        <w:rPr>
          <w:rFonts w:asciiTheme="minorHAnsi" w:hAnsiTheme="minorHAnsi" w:cstheme="minorHAnsi"/>
          <w:spacing w:val="28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27"/>
        </w:rPr>
        <w:t xml:space="preserve"> </w:t>
      </w:r>
      <w:r w:rsidRPr="00264A70">
        <w:rPr>
          <w:rFonts w:asciiTheme="minorHAnsi" w:hAnsiTheme="minorHAnsi" w:cstheme="minorHAnsi"/>
        </w:rPr>
        <w:t>provide</w:t>
      </w:r>
      <w:r w:rsidRPr="00264A70">
        <w:rPr>
          <w:rFonts w:asciiTheme="minorHAnsi" w:hAnsiTheme="minorHAnsi" w:cstheme="minorHAnsi"/>
          <w:spacing w:val="27"/>
        </w:rPr>
        <w:t xml:space="preserve"> </w:t>
      </w:r>
      <w:r w:rsidRPr="00264A70">
        <w:rPr>
          <w:rFonts w:asciiTheme="minorHAnsi" w:hAnsiTheme="minorHAnsi" w:cstheme="minorHAnsi"/>
        </w:rPr>
        <w:t>evidence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about 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existence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of loss contingencies?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>Obtaining</w:t>
      </w:r>
      <w:r w:rsidRPr="00264A70">
        <w:rPr>
          <w:rFonts w:asciiTheme="minorHAnsi" w:hAnsiTheme="minorHAnsi" w:cstheme="minorHAnsi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a lawyers’</w:t>
      </w:r>
      <w:r w:rsidRPr="00264A70">
        <w:rPr>
          <w:rFonts w:asciiTheme="minorHAnsi" w:hAnsiTheme="minorHAnsi" w:cstheme="minorHAnsi"/>
          <w:spacing w:val="-16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letter.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Confirming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accounts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payable.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>Reviewing</w:t>
      </w:r>
      <w:r w:rsidRPr="00264A70">
        <w:rPr>
          <w:rFonts w:asciiTheme="minorHAnsi" w:hAnsiTheme="minorHAnsi" w:cstheme="minorHAnsi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the</w:t>
      </w:r>
      <w:r w:rsidRPr="00264A70">
        <w:rPr>
          <w:rFonts w:asciiTheme="minorHAnsi" w:hAnsiTheme="minorHAnsi" w:cstheme="minorHAnsi"/>
          <w:spacing w:val="2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minutes</w:t>
      </w:r>
      <w:r w:rsidRPr="00264A70">
        <w:rPr>
          <w:rFonts w:asciiTheme="minorHAnsi" w:hAnsiTheme="minorHAnsi" w:cstheme="minorHAnsi"/>
          <w:spacing w:val="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board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of directors’</w:t>
      </w:r>
      <w:r w:rsidRPr="00264A70">
        <w:rPr>
          <w:rFonts w:asciiTheme="minorHAnsi" w:hAnsiTheme="minorHAnsi" w:cstheme="minorHAnsi"/>
          <w:spacing w:val="-17"/>
        </w:rPr>
        <w:t xml:space="preserve"> </w:t>
      </w:r>
      <w:r w:rsidRPr="00264A70">
        <w:rPr>
          <w:rFonts w:asciiTheme="minorHAnsi" w:hAnsiTheme="minorHAnsi" w:cstheme="minorHAnsi"/>
        </w:rPr>
        <w:t>meetings.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Review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correspondence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with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banks.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122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Which</w:t>
      </w:r>
      <w:r w:rsidRPr="00264A70">
        <w:rPr>
          <w:rFonts w:asciiTheme="minorHAnsi" w:hAnsiTheme="minorHAnsi" w:cstheme="minorHAnsi"/>
          <w:spacing w:val="8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6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8"/>
        </w:rPr>
        <w:t xml:space="preserve"> </w:t>
      </w:r>
      <w:r w:rsidRPr="00264A70">
        <w:rPr>
          <w:rFonts w:asciiTheme="minorHAnsi" w:hAnsiTheme="minorHAnsi" w:cstheme="minorHAnsi"/>
        </w:rPr>
        <w:t>following</w:t>
      </w:r>
      <w:r w:rsidRPr="00264A70">
        <w:rPr>
          <w:rFonts w:asciiTheme="minorHAnsi" w:hAnsiTheme="minorHAnsi" w:cstheme="minorHAnsi"/>
          <w:spacing w:val="8"/>
        </w:rPr>
        <w:t xml:space="preserve"> </w:t>
      </w:r>
      <w:r w:rsidRPr="00264A70">
        <w:rPr>
          <w:rFonts w:asciiTheme="minorHAnsi" w:hAnsiTheme="minorHAnsi" w:cstheme="minorHAnsi"/>
        </w:rPr>
        <w:t>types</w:t>
      </w:r>
      <w:r w:rsidRPr="00264A70">
        <w:rPr>
          <w:rFonts w:asciiTheme="minorHAnsi" w:hAnsiTheme="minorHAnsi" w:cstheme="minorHAnsi"/>
          <w:spacing w:val="9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8"/>
        </w:rPr>
        <w:t xml:space="preserve"> </w:t>
      </w:r>
      <w:r w:rsidRPr="00264A70">
        <w:rPr>
          <w:rFonts w:asciiTheme="minorHAnsi" w:hAnsiTheme="minorHAnsi" w:cstheme="minorHAnsi"/>
        </w:rPr>
        <w:t>matters</w:t>
      </w:r>
      <w:r w:rsidRPr="00264A70">
        <w:rPr>
          <w:rFonts w:asciiTheme="minorHAnsi" w:hAnsiTheme="minorHAnsi" w:cstheme="minorHAnsi"/>
          <w:spacing w:val="7"/>
        </w:rPr>
        <w:t xml:space="preserve"> </w:t>
      </w:r>
      <w:r w:rsidRPr="00264A70">
        <w:rPr>
          <w:rFonts w:asciiTheme="minorHAnsi" w:hAnsiTheme="minorHAnsi" w:cstheme="minorHAnsi"/>
        </w:rPr>
        <w:t>do</w:t>
      </w:r>
      <w:r w:rsidRPr="00264A70">
        <w:rPr>
          <w:rFonts w:asciiTheme="minorHAnsi" w:hAnsiTheme="minorHAnsi" w:cstheme="minorHAnsi"/>
          <w:spacing w:val="8"/>
        </w:rPr>
        <w:t xml:space="preserve"> </w:t>
      </w:r>
      <w:r w:rsidRPr="00264A70">
        <w:rPr>
          <w:rFonts w:asciiTheme="minorHAnsi" w:hAnsiTheme="minorHAnsi" w:cstheme="minorHAnsi"/>
        </w:rPr>
        <w:t>not</w:t>
      </w:r>
      <w:r w:rsidRPr="00264A70">
        <w:rPr>
          <w:rFonts w:asciiTheme="minorHAnsi" w:hAnsiTheme="minorHAnsi" w:cstheme="minorHAnsi"/>
          <w:spacing w:val="8"/>
        </w:rPr>
        <w:t xml:space="preserve"> </w:t>
      </w:r>
      <w:r w:rsidRPr="00264A70">
        <w:rPr>
          <w:rFonts w:asciiTheme="minorHAnsi" w:hAnsiTheme="minorHAnsi" w:cstheme="minorHAnsi"/>
        </w:rPr>
        <w:t>generally</w:t>
      </w:r>
      <w:r w:rsidRPr="00264A70">
        <w:rPr>
          <w:rFonts w:asciiTheme="minorHAnsi" w:hAnsiTheme="minorHAnsi" w:cstheme="minorHAnsi"/>
          <w:spacing w:val="6"/>
        </w:rPr>
        <w:t xml:space="preserve"> </w:t>
      </w:r>
      <w:r w:rsidRPr="00264A70">
        <w:rPr>
          <w:rFonts w:asciiTheme="minorHAnsi" w:hAnsiTheme="minorHAnsi" w:cstheme="minorHAnsi"/>
        </w:rPr>
        <w:t>disclosure</w:t>
      </w:r>
      <w:r w:rsidRPr="00264A70">
        <w:rPr>
          <w:rFonts w:asciiTheme="minorHAnsi" w:hAnsiTheme="minorHAnsi" w:cstheme="minorHAnsi"/>
          <w:spacing w:val="8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6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statements?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General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risk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contingencies.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Commitments.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Loss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contingencies.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Liabilities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related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parties.</w:t>
      </w:r>
    </w:p>
    <w:p w:rsidR="00C22B45" w:rsidRPr="00264A70" w:rsidRDefault="00C22B45" w:rsidP="00C22B45">
      <w:pPr>
        <w:rPr>
          <w:rFonts w:asciiTheme="minorHAnsi" w:hAnsiTheme="minorHAnsi" w:cstheme="minorHAnsi"/>
        </w:rPr>
        <w:sectPr w:rsidR="00C22B45" w:rsidRPr="00264A70">
          <w:pgSz w:w="12240" w:h="15840"/>
          <w:pgMar w:top="1380" w:right="1320" w:bottom="280" w:left="1700" w:header="720" w:footer="720" w:gutter="0"/>
          <w:cols w:space="720"/>
        </w:sectPr>
      </w:pPr>
    </w:p>
    <w:p w:rsidR="00C22B45" w:rsidRPr="00264A70" w:rsidRDefault="00C22B45" w:rsidP="00C22B45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90" w:line="276" w:lineRule="auto"/>
        <w:ind w:left="461" w:right="128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 which of the following accounts would one expect a related party transaction to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be easiest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detect?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Accounts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receivable.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Accounts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payable.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Notes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payable.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Cash.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audit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purposes,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corporation’s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articles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incorporation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are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normally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>Copied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and</w:t>
      </w:r>
      <w:r w:rsidRPr="00264A70">
        <w:rPr>
          <w:rFonts w:asciiTheme="minorHAnsi" w:hAnsiTheme="minorHAnsi" w:cstheme="minorHAnsi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places</w:t>
      </w:r>
      <w:r w:rsidRPr="00264A70">
        <w:rPr>
          <w:rFonts w:asciiTheme="minorHAnsi" w:hAnsiTheme="minorHAnsi" w:cstheme="minorHAnsi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on</w:t>
      </w:r>
      <w:r w:rsidRPr="00264A70">
        <w:rPr>
          <w:rFonts w:asciiTheme="minorHAnsi" w:hAnsiTheme="minorHAnsi" w:cstheme="minorHAnsi"/>
        </w:rPr>
        <w:t xml:space="preserve"> 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owners’</w:t>
      </w:r>
      <w:r w:rsidRPr="00264A70">
        <w:rPr>
          <w:rFonts w:asciiTheme="minorHAnsi" w:hAnsiTheme="minorHAnsi" w:cstheme="minorHAnsi"/>
          <w:spacing w:val="-18"/>
        </w:rPr>
        <w:t xml:space="preserve"> </w:t>
      </w:r>
      <w:r w:rsidRPr="00264A70">
        <w:rPr>
          <w:rFonts w:asciiTheme="minorHAnsi" w:hAnsiTheme="minorHAnsi" w:cstheme="minorHAnsi"/>
        </w:rPr>
        <w:t>equity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lead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schedule.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Copied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placed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permanent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file.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Confirmed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with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transfer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agent.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126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Ignored</w:t>
      </w:r>
      <w:r w:rsidRPr="00264A70">
        <w:rPr>
          <w:rFonts w:asciiTheme="minorHAnsi" w:hAnsiTheme="minorHAnsi" w:cstheme="minorHAnsi"/>
          <w:spacing w:val="27"/>
        </w:rPr>
        <w:t xml:space="preserve"> </w:t>
      </w:r>
      <w:r w:rsidRPr="00264A70">
        <w:rPr>
          <w:rFonts w:asciiTheme="minorHAnsi" w:hAnsiTheme="minorHAnsi" w:cstheme="minorHAnsi"/>
        </w:rPr>
        <w:t>since</w:t>
      </w:r>
      <w:r w:rsidRPr="00264A70">
        <w:rPr>
          <w:rFonts w:asciiTheme="minorHAnsi" w:hAnsiTheme="minorHAnsi" w:cstheme="minorHAnsi"/>
          <w:spacing w:val="27"/>
        </w:rPr>
        <w:t xml:space="preserve"> </w:t>
      </w:r>
      <w:r w:rsidRPr="00264A70">
        <w:rPr>
          <w:rFonts w:asciiTheme="minorHAnsi" w:hAnsiTheme="minorHAnsi" w:cstheme="minorHAnsi"/>
        </w:rPr>
        <w:t>they</w:t>
      </w:r>
      <w:r w:rsidRPr="00264A70">
        <w:rPr>
          <w:rFonts w:asciiTheme="minorHAnsi" w:hAnsiTheme="minorHAnsi" w:cstheme="minorHAnsi"/>
          <w:spacing w:val="23"/>
        </w:rPr>
        <w:t xml:space="preserve"> </w:t>
      </w:r>
      <w:r w:rsidRPr="00264A70">
        <w:rPr>
          <w:rFonts w:asciiTheme="minorHAnsi" w:hAnsiTheme="minorHAnsi" w:cstheme="minorHAnsi"/>
        </w:rPr>
        <w:t>are</w:t>
      </w:r>
      <w:r w:rsidRPr="00264A70">
        <w:rPr>
          <w:rFonts w:asciiTheme="minorHAnsi" w:hAnsiTheme="minorHAnsi" w:cstheme="minorHAnsi"/>
          <w:spacing w:val="28"/>
        </w:rPr>
        <w:t xml:space="preserve"> </w:t>
      </w:r>
      <w:r w:rsidRPr="00264A70">
        <w:rPr>
          <w:rFonts w:asciiTheme="minorHAnsi" w:hAnsiTheme="minorHAnsi" w:cstheme="minorHAnsi"/>
        </w:rPr>
        <w:t>not</w:t>
      </w:r>
      <w:r w:rsidRPr="00264A70">
        <w:rPr>
          <w:rFonts w:asciiTheme="minorHAnsi" w:hAnsiTheme="minorHAnsi" w:cstheme="minorHAnsi"/>
          <w:spacing w:val="28"/>
        </w:rPr>
        <w:t xml:space="preserve"> </w:t>
      </w:r>
      <w:r w:rsidRPr="00264A70">
        <w:rPr>
          <w:rFonts w:asciiTheme="minorHAnsi" w:hAnsiTheme="minorHAnsi" w:cstheme="minorHAnsi"/>
        </w:rPr>
        <w:t>normally</w:t>
      </w:r>
      <w:r w:rsidRPr="00264A70">
        <w:rPr>
          <w:rFonts w:asciiTheme="minorHAnsi" w:hAnsiTheme="minorHAnsi" w:cstheme="minorHAnsi"/>
          <w:spacing w:val="25"/>
        </w:rPr>
        <w:t xml:space="preserve"> </w:t>
      </w:r>
      <w:r w:rsidRPr="00264A70">
        <w:rPr>
          <w:rFonts w:asciiTheme="minorHAnsi" w:hAnsiTheme="minorHAnsi" w:cstheme="minorHAnsi"/>
        </w:rPr>
        <w:t>considered</w:t>
      </w:r>
      <w:r w:rsidRPr="00264A70">
        <w:rPr>
          <w:rFonts w:asciiTheme="minorHAnsi" w:hAnsiTheme="minorHAnsi" w:cstheme="minorHAnsi"/>
          <w:spacing w:val="28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28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27"/>
        </w:rPr>
        <w:t xml:space="preserve"> </w:t>
      </w:r>
      <w:r w:rsidRPr="00264A70">
        <w:rPr>
          <w:rFonts w:asciiTheme="minorHAnsi" w:hAnsiTheme="minorHAnsi" w:cstheme="minorHAnsi"/>
        </w:rPr>
        <w:t>related</w:t>
      </w:r>
      <w:r w:rsidRPr="00264A70">
        <w:rPr>
          <w:rFonts w:asciiTheme="minorHAnsi" w:hAnsiTheme="minorHAnsi" w:cstheme="minorHAnsi"/>
          <w:spacing w:val="28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28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27"/>
        </w:rPr>
        <w:t xml:space="preserve"> </w:t>
      </w:r>
      <w:r w:rsidRPr="00264A70">
        <w:rPr>
          <w:rFonts w:asciiTheme="minorHAnsi" w:hAnsiTheme="minorHAnsi" w:cstheme="minorHAnsi"/>
        </w:rPr>
        <w:t>internal</w:t>
      </w:r>
      <w:r w:rsidRPr="00264A70">
        <w:rPr>
          <w:rFonts w:asciiTheme="minorHAnsi" w:hAnsiTheme="minorHAnsi" w:cstheme="minorHAnsi"/>
          <w:spacing w:val="27"/>
        </w:rPr>
        <w:t xml:space="preserve"> </w:t>
      </w:r>
      <w:r w:rsidRPr="00264A70">
        <w:rPr>
          <w:rFonts w:asciiTheme="minorHAnsi" w:hAnsiTheme="minorHAnsi" w:cstheme="minorHAnsi"/>
        </w:rPr>
        <w:t>control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structure.</w:t>
      </w: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233"/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audit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approach for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acquired treasury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stock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will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normally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include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Confirmation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with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shareholders.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Inspection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certificates.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Inspection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cash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receipts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entries.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264A70">
        <w:rPr>
          <w:rFonts w:asciiTheme="minorHAnsi" w:hAnsiTheme="minorHAnsi" w:cstheme="minorHAnsi"/>
        </w:rPr>
        <w:t>Recomputation</w:t>
      </w:r>
      <w:proofErr w:type="spellEnd"/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all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gains and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losses.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452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Material loss contingencies should be recorded in the financial statements if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available information indicates it is probable that a loss had been sustained prior to the</w:t>
      </w:r>
      <w:r w:rsidRPr="00264A70">
        <w:rPr>
          <w:rFonts w:asciiTheme="minorHAnsi" w:hAnsiTheme="minorHAnsi" w:cstheme="minorHAnsi"/>
          <w:spacing w:val="-58"/>
        </w:rPr>
        <w:t xml:space="preserve"> </w:t>
      </w:r>
      <w:r w:rsidRPr="00264A70">
        <w:rPr>
          <w:rFonts w:asciiTheme="minorHAnsi" w:hAnsiTheme="minorHAnsi" w:cstheme="minorHAnsi"/>
        </w:rPr>
        <w:t>balance sheet date and the amount of such loss can be reasonably estimated. These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considerations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will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affect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audit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report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as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follows: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4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 loss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has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been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recorded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in accordance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with these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criteria, 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auditor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may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issue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an</w:t>
      </w:r>
    </w:p>
    <w:p w:rsidR="00C22B45" w:rsidRPr="00264A70" w:rsidRDefault="00C22B45" w:rsidP="00C22B45">
      <w:pPr>
        <w:pStyle w:val="BodyText"/>
        <w:spacing w:before="40" w:line="276" w:lineRule="auto"/>
        <w:ind w:left="821" w:right="567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64A70">
        <w:rPr>
          <w:rFonts w:asciiTheme="minorHAnsi" w:hAnsiTheme="minorHAnsi" w:cstheme="minorHAnsi"/>
          <w:sz w:val="22"/>
          <w:szCs w:val="22"/>
        </w:rPr>
        <w:t>unqualified</w:t>
      </w:r>
      <w:proofErr w:type="gramEnd"/>
      <w:r w:rsidRPr="00264A70">
        <w:rPr>
          <w:rFonts w:asciiTheme="minorHAnsi" w:hAnsiTheme="minorHAnsi" w:cstheme="minorHAnsi"/>
          <w:sz w:val="22"/>
          <w:szCs w:val="22"/>
        </w:rPr>
        <w:t xml:space="preserve"> opinion but is required to point out the contingency in an explanatory</w:t>
      </w:r>
      <w:r w:rsidRPr="00264A7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paragraph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of the</w:t>
      </w:r>
      <w:r w:rsidRPr="00264A7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report.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loss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meets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these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criteria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but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disclosed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statement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notes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rather</w:t>
      </w:r>
    </w:p>
    <w:p w:rsidR="00C22B45" w:rsidRPr="00264A70" w:rsidRDefault="00C22B45" w:rsidP="00C22B45">
      <w:pPr>
        <w:pStyle w:val="BodyText"/>
        <w:spacing w:before="40" w:line="276" w:lineRule="auto"/>
        <w:ind w:left="821" w:right="7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64A70">
        <w:rPr>
          <w:rFonts w:asciiTheme="minorHAnsi" w:hAnsiTheme="minorHAnsi" w:cstheme="minorHAnsi"/>
          <w:sz w:val="22"/>
          <w:szCs w:val="22"/>
        </w:rPr>
        <w:t>than</w:t>
      </w:r>
      <w:proofErr w:type="gramEnd"/>
      <w:r w:rsidRPr="00264A70">
        <w:rPr>
          <w:rFonts w:asciiTheme="minorHAnsi" w:hAnsiTheme="minorHAnsi" w:cstheme="minorHAnsi"/>
          <w:sz w:val="22"/>
          <w:szCs w:val="22"/>
        </w:rPr>
        <w:t xml:space="preserve"> being recorded therein, the auditor may issue an unqualified opinion, but is</w:t>
      </w:r>
      <w:r w:rsidRPr="00264A70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required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to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point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out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the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contingency</w:t>
      </w:r>
      <w:r w:rsidRPr="00264A7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 xml:space="preserve">in </w:t>
      </w:r>
      <w:proofErr w:type="spellStart"/>
      <w:r w:rsidRPr="00264A70">
        <w:rPr>
          <w:rFonts w:asciiTheme="minorHAnsi" w:hAnsiTheme="minorHAnsi" w:cstheme="minorHAnsi"/>
          <w:sz w:val="22"/>
          <w:szCs w:val="22"/>
        </w:rPr>
        <w:t>a</w:t>
      </w:r>
      <w:proofErr w:type="spellEnd"/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explanatory</w:t>
      </w:r>
      <w:r w:rsidRPr="00264A7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paragraph of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the report.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loss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meets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these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criteria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but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disclosed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financial statements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notes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rather</w:t>
      </w:r>
    </w:p>
    <w:p w:rsidR="00C22B45" w:rsidRPr="00264A70" w:rsidRDefault="00C22B45" w:rsidP="00C22B45">
      <w:pPr>
        <w:pStyle w:val="BodyText"/>
        <w:spacing w:before="40" w:line="276" w:lineRule="auto"/>
        <w:ind w:left="821" w:right="7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64A70">
        <w:rPr>
          <w:rFonts w:asciiTheme="minorHAnsi" w:hAnsiTheme="minorHAnsi" w:cstheme="minorHAnsi"/>
          <w:sz w:val="22"/>
          <w:szCs w:val="22"/>
        </w:rPr>
        <w:t>than</w:t>
      </w:r>
      <w:proofErr w:type="gramEnd"/>
      <w:r w:rsidRPr="00264A70">
        <w:rPr>
          <w:rFonts w:asciiTheme="minorHAnsi" w:hAnsiTheme="minorHAnsi" w:cstheme="minorHAnsi"/>
          <w:sz w:val="22"/>
          <w:szCs w:val="22"/>
        </w:rPr>
        <w:t xml:space="preserve"> being recorded therein, the auditor may issue an unqualified opinion, but is</w:t>
      </w:r>
      <w:r w:rsidRPr="00264A70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required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to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pint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out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the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contingency</w:t>
      </w:r>
      <w:r w:rsidRPr="00264A7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 xml:space="preserve">in </w:t>
      </w:r>
      <w:proofErr w:type="spellStart"/>
      <w:r w:rsidRPr="00264A70">
        <w:rPr>
          <w:rFonts w:asciiTheme="minorHAnsi" w:hAnsiTheme="minorHAnsi" w:cstheme="minorHAnsi"/>
          <w:sz w:val="22"/>
          <w:szCs w:val="22"/>
        </w:rPr>
        <w:t>a</w:t>
      </w:r>
      <w:proofErr w:type="spellEnd"/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explanatory</w:t>
      </w:r>
      <w:r w:rsidRPr="00264A7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paragraph of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the report.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If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 loss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probable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but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 amount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cannot be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reasonably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estimated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and is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disclosed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</w:t>
      </w:r>
    </w:p>
    <w:p w:rsidR="00C22B45" w:rsidRPr="00264A70" w:rsidRDefault="00C22B45" w:rsidP="00C22B45">
      <w:pPr>
        <w:pStyle w:val="BodyText"/>
        <w:spacing w:before="40" w:line="276" w:lineRule="auto"/>
        <w:ind w:left="821" w:right="400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64A70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proofErr w:type="gramEnd"/>
      <w:r w:rsidRPr="00264A70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 notes to the financial statements rather than being recorded therein, the auditor</w:t>
      </w:r>
      <w:r w:rsidRPr="00264A7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  <w:shd w:val="clear" w:color="auto" w:fill="FFFF00"/>
        </w:rPr>
        <w:t>may issue an unqualified opinion, but is required to point out the contingency in an</w:t>
      </w:r>
      <w:r w:rsidRPr="00264A7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  <w:shd w:val="clear" w:color="auto" w:fill="FFFF00"/>
        </w:rPr>
        <w:t>explanatory</w:t>
      </w:r>
      <w:r w:rsidRPr="00264A70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  <w:shd w:val="clear" w:color="auto" w:fill="FFFF00"/>
        </w:rPr>
        <w:t>paragraph of the</w:t>
      </w:r>
      <w:r w:rsidRPr="00264A70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  <w:shd w:val="clear" w:color="auto" w:fill="FFFF00"/>
        </w:rPr>
        <w:t>report.</w:t>
      </w:r>
    </w:p>
    <w:p w:rsidR="00C22B45" w:rsidRPr="00264A70" w:rsidRDefault="00C22B45" w:rsidP="00C22B45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433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 xml:space="preserve">A refusal by a lawyer to furnish </w:t>
      </w:r>
      <w:r w:rsidRPr="00264A70">
        <w:rPr>
          <w:rFonts w:asciiTheme="minorHAnsi" w:hAnsiTheme="minorHAnsi" w:cstheme="minorHAnsi"/>
        </w:rPr>
        <w:t>information related to litigation included in the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letter of inquiry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 likely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 result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in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Confirmation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related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lawsuits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with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claimants.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Qualification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audit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report.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assessment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that loss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litigation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probable.</w:t>
      </w:r>
    </w:p>
    <w:p w:rsidR="00C22B45" w:rsidRPr="00264A70" w:rsidRDefault="00C22B45" w:rsidP="00C22B45">
      <w:pPr>
        <w:rPr>
          <w:rFonts w:asciiTheme="minorHAnsi" w:hAnsiTheme="minorHAnsi" w:cstheme="minorHAnsi"/>
        </w:rPr>
        <w:sectPr w:rsidR="00C22B45" w:rsidRPr="00264A70">
          <w:pgSz w:w="12240" w:h="15840"/>
          <w:pgMar w:top="1500" w:right="1320" w:bottom="280" w:left="1700" w:header="720" w:footer="720" w:gutter="0"/>
          <w:cols w:space="720"/>
        </w:sectPr>
      </w:pP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adverse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opinion.</w:t>
      </w:r>
    </w:p>
    <w:p w:rsidR="00C22B45" w:rsidRPr="00264A70" w:rsidRDefault="00C22B45" w:rsidP="00C22B45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Changes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capital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stock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accounts should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normally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approved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by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The board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directors.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audit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committee.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stockholders.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president.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8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 xml:space="preserve">For a large publicly traded client </w:t>
      </w:r>
      <w:r w:rsidRPr="00264A70">
        <w:rPr>
          <w:rFonts w:asciiTheme="minorHAnsi" w:hAnsiTheme="minorHAnsi" w:cstheme="minorHAnsi"/>
        </w:rPr>
        <w:t>the auditors’ examination of capital stock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accounts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will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not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normally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include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Analysis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capital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stock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accounts.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Confirmation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shares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issued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with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independent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registrar.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Accounting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 proceeds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major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stock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issues.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Reconciliation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stock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certificate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book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with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general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ledger.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117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For a corporation that does not utilize the services of an independent registrar and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stock transfer agent, which of the following represents a weakness in internal control over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stock issuance?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4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Stock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certificates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are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264A70">
        <w:rPr>
          <w:rFonts w:asciiTheme="minorHAnsi" w:hAnsiTheme="minorHAnsi" w:cstheme="minorHAnsi"/>
        </w:rPr>
        <w:t>prenumbered</w:t>
      </w:r>
      <w:proofErr w:type="spellEnd"/>
      <w:r w:rsidRPr="00264A70">
        <w:rPr>
          <w:rFonts w:asciiTheme="minorHAnsi" w:hAnsiTheme="minorHAnsi" w:cstheme="minorHAnsi"/>
        </w:rPr>
        <w:t>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Stock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certificates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are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signed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immediately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upon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receipt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from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printer.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Stock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certificates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are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exclusive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custody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responsible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officer.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Stock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certificates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require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signature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two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officers.</w:t>
      </w:r>
    </w:p>
    <w:p w:rsidR="00C22B45" w:rsidRPr="00264A70" w:rsidRDefault="00C22B45" w:rsidP="00C22B45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208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 xml:space="preserve">The auditors’ program for the </w:t>
      </w:r>
      <w:r w:rsidRPr="00264A70">
        <w:rPr>
          <w:rFonts w:asciiTheme="minorHAnsi" w:hAnsiTheme="minorHAnsi" w:cstheme="minorHAnsi"/>
        </w:rPr>
        <w:t>examination of long-term debt should include steps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require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Verification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existence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bondholders.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Examination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any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bond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trust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indenture.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Inspection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accounts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payable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subsidiary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ledger.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Investigation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credits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bond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interest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income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accounts.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528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During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examination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publicly-held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company,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auditors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should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obtain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written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confirmation regarding debenture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transactions from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the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Debenture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holders.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2"/>
        </w:rPr>
        <w:t>Client’s</w:t>
      </w:r>
      <w:r w:rsidRPr="00264A70">
        <w:rPr>
          <w:rFonts w:asciiTheme="minorHAnsi" w:hAnsiTheme="minorHAnsi" w:cstheme="minorHAnsi"/>
          <w:spacing w:val="-10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attorney.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Internal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auditors.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Trustee.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329"/>
        <w:jc w:val="both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Auditors often request that audit client send a letter of inquiry to those attorneys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who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have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been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consulted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with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respect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litigation,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claims,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assessments.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primary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reason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for this request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provide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auditor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with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4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estimate 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peso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amount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probable loss.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expert opinion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whether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loss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possible,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probable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remote.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Information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concerning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progress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cases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date.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Corroborative</w:t>
      </w:r>
      <w:r w:rsidRPr="00264A70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evidential</w:t>
      </w:r>
      <w:r w:rsidRPr="00264A70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matter.</w:t>
      </w:r>
    </w:p>
    <w:p w:rsidR="00C22B45" w:rsidRPr="00264A70" w:rsidRDefault="00C22B45" w:rsidP="00C22B45">
      <w:pPr>
        <w:rPr>
          <w:rFonts w:asciiTheme="minorHAnsi" w:hAnsiTheme="minorHAnsi" w:cstheme="minorHAnsi"/>
        </w:rPr>
        <w:sectPr w:rsidR="00C22B45" w:rsidRPr="00264A70">
          <w:pgSz w:w="12240" w:h="15840"/>
          <w:pgMar w:top="1380" w:right="1320" w:bottom="280" w:left="1700" w:header="720" w:footer="720" w:gutter="0"/>
          <w:cols w:space="720"/>
        </w:sect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60" w:line="276" w:lineRule="auto"/>
        <w:ind w:left="461" w:right="51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 primary reason for preparing a reconciliation between interest-bearing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obligations outstanding during the year and interest expense presented in the financial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statements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is to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4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Evaluate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internal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control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over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securities.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Determine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validity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prepaid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interest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expense.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Ascertain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reasonableness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imputed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interest.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Detect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unrecorded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liabilities.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566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audit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program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examination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retained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earnings account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should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include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step that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requires verification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 the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Market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value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used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charge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retained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earnings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account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two-for-one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stock</w:t>
      </w:r>
    </w:p>
    <w:p w:rsidR="00C22B45" w:rsidRPr="00264A70" w:rsidRDefault="00C22B45" w:rsidP="00C22B45">
      <w:pPr>
        <w:pStyle w:val="BodyText"/>
        <w:spacing w:before="40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64A70">
        <w:rPr>
          <w:rFonts w:asciiTheme="minorHAnsi" w:hAnsiTheme="minorHAnsi" w:cstheme="minorHAnsi"/>
          <w:sz w:val="22"/>
          <w:szCs w:val="22"/>
        </w:rPr>
        <w:t>split</w:t>
      </w:r>
      <w:proofErr w:type="gramEnd"/>
      <w:r w:rsidRPr="00264A70">
        <w:rPr>
          <w:rFonts w:asciiTheme="minorHAnsi" w:hAnsiTheme="minorHAnsi" w:cstheme="minorHAnsi"/>
          <w:sz w:val="22"/>
          <w:szCs w:val="22"/>
        </w:rPr>
        <w:t>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192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Approval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adjustment 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 beginning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balance as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result 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write-down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account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receivable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Authorization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for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both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cash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stock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dividends.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Gain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loss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resulting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from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disposition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treasury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shares.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516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During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its fiscal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year,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company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issued,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discount,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substantial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amount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first-mortgage bonds.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When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performing independent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auditor should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Confirm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existence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bondholders.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Review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minutes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for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authorization.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Trace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net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cash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received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from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issuance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bond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payable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account.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Inspect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records maintained by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bond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trustee.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204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When no independent stock transfer agent is employed and the corporation issues</w:t>
      </w:r>
      <w:r w:rsidRPr="00264A70">
        <w:rPr>
          <w:rFonts w:asciiTheme="minorHAnsi" w:hAnsiTheme="minorHAnsi" w:cstheme="minorHAnsi"/>
          <w:spacing w:val="-58"/>
        </w:rPr>
        <w:t xml:space="preserve"> </w:t>
      </w:r>
      <w:r w:rsidRPr="00264A70">
        <w:rPr>
          <w:rFonts w:asciiTheme="minorHAnsi" w:hAnsiTheme="minorHAnsi" w:cstheme="minorHAnsi"/>
        </w:rPr>
        <w:t>its own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stock and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maintains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stock records,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canceled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stock certificates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should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Be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defaced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to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prevent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reissuance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attached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to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their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corresponding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stubs.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Not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defaced but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segregated from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other stock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destroyed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prevent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fraudulent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reissuance.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defaced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sent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 Secretary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state.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963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auditor’s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primary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means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obtaining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corroboration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management’s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information concerning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litigation is a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Letter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auditor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inquiry</w:t>
      </w:r>
      <w:r w:rsidRPr="00264A70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to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client’s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lawyer.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1304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Letter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corroboration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from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auditor’s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lawyer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upon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review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legal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documentation.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Confirmation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claims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assessments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from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other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parties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litigation.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172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Confirmation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claims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assessments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from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officer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court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presiding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over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litigation.</w:t>
      </w: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233" w:line="276" w:lineRule="auto"/>
        <w:ind w:left="461" w:right="437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Which of the following ledger accounts would probably not be analyzed by the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auditors?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Miscellaneous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revenue.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Professional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fees.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Travel</w:t>
      </w:r>
      <w:r w:rsidRPr="00264A70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expense.</w:t>
      </w:r>
    </w:p>
    <w:p w:rsidR="00C22B45" w:rsidRPr="00264A70" w:rsidRDefault="00C22B45" w:rsidP="00C22B45">
      <w:pPr>
        <w:rPr>
          <w:rFonts w:asciiTheme="minorHAnsi" w:hAnsiTheme="minorHAnsi" w:cstheme="minorHAnsi"/>
        </w:rPr>
        <w:sectPr w:rsidR="00C22B45" w:rsidRPr="00264A70">
          <w:pgSz w:w="12240" w:h="15840"/>
          <w:pgMar w:top="1380" w:right="1320" w:bottom="280" w:left="1700" w:header="720" w:footer="720" w:gutter="0"/>
          <w:cols w:space="720"/>
        </w:sectPr>
      </w:pP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Repairs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maintenance.</w:t>
      </w:r>
    </w:p>
    <w:p w:rsidR="00C22B45" w:rsidRPr="00264A70" w:rsidRDefault="00C22B45" w:rsidP="00C22B45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453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example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internal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control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weakness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assign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payroll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department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the responsibility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Preparing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payroll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expense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distribution.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Preparing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payroll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checks.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Authorizing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deductions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from</w:t>
      </w:r>
      <w:r w:rsidRPr="00264A70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pay.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Interviewing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employees for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jobs.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199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example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internal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control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weakness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assign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 personnel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department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responsibility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Distribution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paychecks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Hiring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personnel.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Authorizing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deductions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from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pay.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Interviewing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employees for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jobs.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review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audit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working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papers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audit partner is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normally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competed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Prior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year-end.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Immediately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as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each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working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paper 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completed.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Near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completion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field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work.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before="1" w:line="276" w:lineRule="auto"/>
        <w:ind w:left="821" w:right="75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After issuance of the audit report, but prior to required subsequent event review</w:t>
      </w:r>
      <w:r w:rsidRPr="00264A70">
        <w:rPr>
          <w:rFonts w:asciiTheme="minorHAnsi" w:hAnsiTheme="minorHAnsi" w:cstheme="minorHAnsi"/>
          <w:spacing w:val="-58"/>
        </w:rPr>
        <w:t xml:space="preserve"> </w:t>
      </w:r>
      <w:r w:rsidRPr="00264A70">
        <w:rPr>
          <w:rFonts w:asciiTheme="minorHAnsi" w:hAnsiTheme="minorHAnsi" w:cstheme="minorHAnsi"/>
        </w:rPr>
        <w:t>procedures.</w:t>
      </w:r>
    </w:p>
    <w:p w:rsidR="00C22B45" w:rsidRPr="00264A70" w:rsidRDefault="00C22B45" w:rsidP="00C22B45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570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 audit of which of the following balance sheet accounts does not normally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result in verification 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income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statement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accounts?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Cash.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Accounts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receivable.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Property,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plant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equipment.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Intangible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assets.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390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Which of the following audit procedures is aimed at determining whether every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name of the company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payroll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 a bona-fide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employee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on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job?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264A70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>surprise</w:t>
      </w:r>
      <w:r w:rsidRPr="00264A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>observation</w:t>
      </w:r>
      <w:r w:rsidRPr="00264A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</w:t>
      </w:r>
      <w:r w:rsidRPr="00264A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paycheck</w:t>
      </w:r>
      <w:r w:rsidRPr="00264A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distribution.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>A</w:t>
      </w:r>
      <w:r w:rsidRPr="00264A70">
        <w:rPr>
          <w:rFonts w:asciiTheme="minorHAnsi" w:hAnsiTheme="minorHAnsi" w:cstheme="minorHAnsi"/>
          <w:spacing w:val="-14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test</w:t>
      </w:r>
      <w:r w:rsidRPr="00264A70">
        <w:rPr>
          <w:rFonts w:asciiTheme="minorHAnsi" w:hAnsiTheme="minorHAnsi" w:cstheme="minorHAnsi"/>
          <w:spacing w:val="2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of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payroll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extensions.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Analytical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comparisons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budgeted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actual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payroll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expense.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Comparison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payee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names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canceled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payroll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checks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with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payroll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register.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665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Which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following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not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procedure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performed by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auditors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segment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information?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Evaluate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reasonableness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management’s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methods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compiling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information.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Apply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analytical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procedures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test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its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reasonableness.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Confirm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major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segments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with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appropriate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creditors.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79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Evaluate the reasonableness of methods of allocating operating expense among</w:t>
      </w:r>
      <w:r w:rsidRPr="00264A70">
        <w:rPr>
          <w:rFonts w:asciiTheme="minorHAnsi" w:hAnsiTheme="minorHAnsi" w:cstheme="minorHAnsi"/>
          <w:spacing w:val="-58"/>
        </w:rPr>
        <w:t xml:space="preserve"> </w:t>
      </w:r>
      <w:r w:rsidRPr="00264A70">
        <w:rPr>
          <w:rFonts w:asciiTheme="minorHAnsi" w:hAnsiTheme="minorHAnsi" w:cstheme="minorHAnsi"/>
        </w:rPr>
        <w:t>segments.</w:t>
      </w:r>
    </w:p>
    <w:p w:rsidR="00C22B45" w:rsidRPr="00264A70" w:rsidRDefault="00C22B45" w:rsidP="00C22B45">
      <w:pPr>
        <w:spacing w:line="276" w:lineRule="auto"/>
        <w:rPr>
          <w:rFonts w:asciiTheme="minorHAnsi" w:hAnsiTheme="minorHAnsi" w:cstheme="minorHAnsi"/>
        </w:rPr>
        <w:sectPr w:rsidR="00C22B45" w:rsidRPr="00264A70">
          <w:pgSz w:w="12240" w:h="15840"/>
          <w:pgMar w:top="1380" w:right="1320" w:bottom="280" w:left="1700" w:header="720" w:footer="720" w:gutter="0"/>
          <w:cols w:space="720"/>
        </w:sect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60" w:line="276" w:lineRule="auto"/>
        <w:ind w:left="461" w:right="298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Which of the following is not a procedure normally performed while completing</w:t>
      </w:r>
      <w:r w:rsidRPr="00264A70">
        <w:rPr>
          <w:rFonts w:asciiTheme="minorHAnsi" w:hAnsiTheme="minorHAnsi" w:cstheme="minorHAnsi"/>
          <w:spacing w:val="-58"/>
        </w:rPr>
        <w:t xml:space="preserve"> </w:t>
      </w:r>
      <w:r w:rsidRPr="00264A70">
        <w:rPr>
          <w:rFonts w:asciiTheme="minorHAnsi" w:hAnsiTheme="minorHAnsi" w:cstheme="minorHAnsi"/>
        </w:rPr>
        <w:t>the audit?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Obtain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8"/>
        </w:rPr>
        <w:t xml:space="preserve"> </w:t>
      </w:r>
      <w:r w:rsidRPr="00264A70">
        <w:rPr>
          <w:rFonts w:asciiTheme="minorHAnsi" w:hAnsiTheme="minorHAnsi" w:cstheme="minorHAnsi"/>
        </w:rPr>
        <w:t>lawyer’s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letter.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Obtain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representations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letter.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Perform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overall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review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using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analytical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procedures.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Obtain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confirmation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capital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stockholdings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from</w:t>
      </w:r>
      <w:r w:rsidRPr="00264A7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shareholders.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Auditors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must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communicate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internal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control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“reportable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conditions”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to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audit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committee.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shareholders.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SEC.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Federal</w:t>
      </w:r>
      <w:r w:rsidRPr="00264A70">
        <w:rPr>
          <w:rFonts w:asciiTheme="minorHAnsi" w:hAnsiTheme="minorHAnsi" w:cstheme="minorHAnsi"/>
          <w:spacing w:val="-9"/>
        </w:rPr>
        <w:t xml:space="preserve"> </w:t>
      </w:r>
      <w:r w:rsidRPr="00264A70">
        <w:rPr>
          <w:rFonts w:asciiTheme="minorHAnsi" w:hAnsiTheme="minorHAnsi" w:cstheme="minorHAnsi"/>
        </w:rPr>
        <w:t>Trade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Commission.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379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Which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following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procedures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not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procedure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that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completed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near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end of 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engagement?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Review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cash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transactions.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Review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identify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subsequent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events.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Obtain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lawyer’s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letter.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Obtain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letter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representations.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>Which</w:t>
      </w:r>
      <w:r w:rsidRPr="00264A70">
        <w:rPr>
          <w:rFonts w:asciiTheme="minorHAnsi" w:hAnsiTheme="minorHAnsi" w:cstheme="minorHAnsi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of</w:t>
      </w:r>
      <w:r w:rsidRPr="00264A70">
        <w:rPr>
          <w:rFonts w:asciiTheme="minorHAnsi" w:hAnsiTheme="minorHAnsi" w:cstheme="minorHAnsi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the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following</w:t>
      </w:r>
      <w:r w:rsidRPr="00264A70">
        <w:rPr>
          <w:rFonts w:asciiTheme="minorHAnsi" w:hAnsiTheme="minorHAnsi" w:cstheme="minorHAnsi"/>
        </w:rPr>
        <w:t xml:space="preserve"> information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must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reported on in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auditors’</w:t>
      </w:r>
      <w:r w:rsidRPr="00264A70">
        <w:rPr>
          <w:rFonts w:asciiTheme="minorHAnsi" w:hAnsiTheme="minorHAnsi" w:cstheme="minorHAnsi"/>
          <w:spacing w:val="-18"/>
        </w:rPr>
        <w:t xml:space="preserve"> </w:t>
      </w:r>
      <w:r w:rsidRPr="00264A70">
        <w:rPr>
          <w:rFonts w:asciiTheme="minorHAnsi" w:hAnsiTheme="minorHAnsi" w:cstheme="minorHAnsi"/>
        </w:rPr>
        <w:t>report?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FASB-required</w:t>
      </w:r>
      <w:r w:rsidRPr="00264A70">
        <w:rPr>
          <w:rFonts w:asciiTheme="minorHAnsi" w:hAnsiTheme="minorHAnsi" w:cstheme="minorHAnsi"/>
          <w:spacing w:val="-9"/>
        </w:rPr>
        <w:t xml:space="preserve"> </w:t>
      </w:r>
      <w:r w:rsidRPr="00264A70">
        <w:rPr>
          <w:rFonts w:asciiTheme="minorHAnsi" w:hAnsiTheme="minorHAnsi" w:cstheme="minorHAnsi"/>
        </w:rPr>
        <w:t>supplementary</w:t>
      </w:r>
      <w:r w:rsidRPr="00264A70">
        <w:rPr>
          <w:rFonts w:asciiTheme="minorHAnsi" w:hAnsiTheme="minorHAnsi" w:cstheme="minorHAnsi"/>
          <w:spacing w:val="-10"/>
        </w:rPr>
        <w:t xml:space="preserve"> </w:t>
      </w:r>
      <w:r w:rsidRPr="00264A70">
        <w:rPr>
          <w:rFonts w:asciiTheme="minorHAnsi" w:hAnsiTheme="minorHAnsi" w:cstheme="minorHAnsi"/>
        </w:rPr>
        <w:t>information.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Other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information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client-prepared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documents.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Information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accompanying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financial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statements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auditor-submitted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documents.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GASB-required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supplementary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information.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1230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evaluating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whether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there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sufficiently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low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probability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material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misstatement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 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statements,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auditors</w:t>
      </w:r>
      <w:r w:rsidRPr="00264A70">
        <w:rPr>
          <w:rFonts w:asciiTheme="minorHAnsi" w:hAnsiTheme="minorHAnsi" w:cstheme="minorHAnsi"/>
          <w:spacing w:val="2"/>
        </w:rPr>
        <w:t xml:space="preserve"> </w:t>
      </w:r>
      <w:r w:rsidRPr="00264A70">
        <w:rPr>
          <w:rFonts w:asciiTheme="minorHAnsi" w:hAnsiTheme="minorHAnsi" w:cstheme="minorHAnsi"/>
        </w:rPr>
        <w:t>accumulate.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Likely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misstatements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statements.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Known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misstatements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statements.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Known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likely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misstatements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financial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statements.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226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Known,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likely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potential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misstatements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statements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statements.</w:t>
      </w: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233" w:line="276" w:lineRule="auto"/>
        <w:ind w:left="461" w:right="405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If would be appropriate for the payroll accounting department to be responsible</w:t>
      </w:r>
      <w:r w:rsidRPr="00264A70">
        <w:rPr>
          <w:rFonts w:asciiTheme="minorHAnsi" w:hAnsiTheme="minorHAnsi" w:cstheme="minorHAnsi"/>
          <w:spacing w:val="-58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which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of 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following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functions?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Approval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records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employee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time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records.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Maintenance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records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employment,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discharges,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pay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increases.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114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  <w:shd w:val="clear" w:color="auto" w:fill="FFFF00"/>
        </w:rPr>
        <w:t>Preparation</w:t>
      </w:r>
      <w:r w:rsidRPr="00264A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>periodic</w:t>
      </w:r>
      <w:r w:rsidRPr="00264A70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>governmental</w:t>
      </w:r>
      <w:r w:rsidRPr="00264A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reports</w:t>
      </w:r>
      <w:r w:rsidRPr="00264A70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as</w:t>
      </w:r>
      <w:r w:rsidRPr="00264A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to</w:t>
      </w:r>
      <w:r w:rsidRPr="00264A70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employees’</w:t>
      </w:r>
      <w:r w:rsidRPr="00264A70">
        <w:rPr>
          <w:rFonts w:asciiTheme="minorHAnsi" w:hAnsiTheme="minorHAnsi" w:cstheme="minorHAnsi"/>
          <w:spacing w:val="-17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earnings</w:t>
      </w:r>
      <w:r w:rsidRPr="00264A70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and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withholding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taxes.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Distribution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paychecks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employees.</w:t>
      </w:r>
    </w:p>
    <w:p w:rsidR="00C22B45" w:rsidRPr="00264A70" w:rsidRDefault="00C22B45" w:rsidP="00C22B45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465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One reason why the independent auditors perform analytical procedures on the</w:t>
      </w:r>
      <w:r w:rsidRPr="00264A70">
        <w:rPr>
          <w:rFonts w:asciiTheme="minorHAnsi" w:hAnsiTheme="minorHAnsi" w:cstheme="minorHAnsi"/>
          <w:spacing w:val="-58"/>
        </w:rPr>
        <w:t xml:space="preserve"> </w:t>
      </w:r>
      <w:r w:rsidRPr="00264A70">
        <w:rPr>
          <w:rFonts w:asciiTheme="minorHAnsi" w:hAnsiTheme="minorHAnsi" w:cstheme="minorHAnsi"/>
        </w:rPr>
        <w:t>client’s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operations</w:t>
      </w:r>
      <w:r w:rsidRPr="00264A70">
        <w:rPr>
          <w:rFonts w:asciiTheme="minorHAnsi" w:hAnsiTheme="minorHAnsi" w:cstheme="minorHAnsi"/>
          <w:spacing w:val="2"/>
        </w:rPr>
        <w:t xml:space="preserve"> </w:t>
      </w:r>
      <w:r w:rsidRPr="00264A70">
        <w:rPr>
          <w:rFonts w:asciiTheme="minorHAnsi" w:hAnsiTheme="minorHAnsi" w:cstheme="minorHAnsi"/>
        </w:rPr>
        <w:t>is to identify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Weakness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material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nature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internal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control.</w:t>
      </w:r>
    </w:p>
    <w:p w:rsidR="00C22B45" w:rsidRPr="00264A70" w:rsidRDefault="00C22B45" w:rsidP="00C22B45">
      <w:pPr>
        <w:spacing w:line="235" w:lineRule="exact"/>
        <w:rPr>
          <w:rFonts w:asciiTheme="minorHAnsi" w:hAnsiTheme="minorHAnsi" w:cstheme="minorHAnsi"/>
        </w:rPr>
        <w:sectPr w:rsidR="00C22B45" w:rsidRPr="00264A70">
          <w:pgSz w:w="12240" w:h="15840"/>
          <w:pgMar w:top="1380" w:right="1320" w:bottom="280" w:left="1700" w:header="720" w:footer="720" w:gutter="0"/>
          <w:cols w:space="720"/>
        </w:sectPr>
      </w:pP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Non-compliance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with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prescribed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control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procedures.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Improper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separation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accounting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other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duties.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Unusual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transactions.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852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Which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 following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 best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reason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why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auditors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should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consider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observing a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client’s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distribution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regular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payroll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checks?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Separation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payroll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duties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less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than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adequate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for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effective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internal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control.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Total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payroll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costs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are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significant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part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total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operating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costs.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39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 auditors did not observe the distribution of the entire regular payroll during the</w:t>
      </w:r>
      <w:r w:rsidRPr="00264A70">
        <w:rPr>
          <w:rFonts w:asciiTheme="minorHAnsi" w:hAnsiTheme="minorHAnsi" w:cstheme="minorHAnsi"/>
          <w:spacing w:val="-58"/>
        </w:rPr>
        <w:t xml:space="preserve"> </w:t>
      </w:r>
      <w:r w:rsidRPr="00264A70">
        <w:rPr>
          <w:rFonts w:asciiTheme="minorHAnsi" w:hAnsiTheme="minorHAnsi" w:cstheme="minorHAnsi"/>
        </w:rPr>
        <w:t>audit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prior year.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Employee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turnover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excessive.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minimize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opportunities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fraud,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unclaimed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cash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payroll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should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be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Deposited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safe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deposit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box.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Held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payroll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custodian.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Deposited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special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bank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account.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Held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controller.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Which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 following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auditing procedures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ordinarily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performed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last?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>Reading</w:t>
      </w:r>
      <w:r w:rsidRPr="00264A70">
        <w:rPr>
          <w:rFonts w:asciiTheme="minorHAnsi" w:hAnsiTheme="minorHAnsi" w:cstheme="minorHAnsi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of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the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minutes</w:t>
      </w:r>
      <w:r w:rsidRPr="00264A70">
        <w:rPr>
          <w:rFonts w:asciiTheme="minorHAnsi" w:hAnsiTheme="minorHAnsi" w:cstheme="minorHAnsi"/>
          <w:spacing w:val="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directors’</w:t>
      </w:r>
      <w:r w:rsidRPr="00264A70">
        <w:rPr>
          <w:rFonts w:asciiTheme="minorHAnsi" w:hAnsiTheme="minorHAnsi" w:cstheme="minorHAnsi"/>
          <w:spacing w:val="-17"/>
        </w:rPr>
        <w:t xml:space="preserve"> </w:t>
      </w:r>
      <w:r w:rsidRPr="00264A70">
        <w:rPr>
          <w:rFonts w:asciiTheme="minorHAnsi" w:hAnsiTheme="minorHAnsi" w:cstheme="minorHAnsi"/>
        </w:rPr>
        <w:t>meetings.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Confirming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accounts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payable.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Obtaining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</w:t>
      </w:r>
      <w:r w:rsidRPr="00264A7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management</w:t>
      </w:r>
      <w:r w:rsidRPr="00264A7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representation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letter.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Testing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purchasing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function.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512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purpose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segregating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duties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distributing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payroll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checks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hiring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personnel is to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Separate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 custody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assets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from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accounting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assets.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Established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clear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lines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authority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responsibility.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Separate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duties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within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accounting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function.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Separate</w:t>
      </w:r>
      <w:r w:rsidRPr="00264A7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authority</w:t>
      </w:r>
      <w:r w:rsidRPr="00264A7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and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responsibility.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336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 xml:space="preserve">The auditors’ best course of </w:t>
      </w:r>
      <w:r w:rsidRPr="00264A70">
        <w:rPr>
          <w:rFonts w:asciiTheme="minorHAnsi" w:hAnsiTheme="minorHAnsi" w:cstheme="minorHAnsi"/>
        </w:rPr>
        <w:t>action with respect to “other financial information “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included</w:t>
      </w:r>
      <w:r w:rsidRPr="00264A70">
        <w:rPr>
          <w:rFonts w:asciiTheme="minorHAnsi" w:hAnsiTheme="minorHAnsi" w:cstheme="minorHAnsi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in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a client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prepared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annual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report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containing the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auditors’</w:t>
      </w:r>
      <w:r w:rsidRPr="00264A70">
        <w:rPr>
          <w:rFonts w:asciiTheme="minorHAnsi" w:hAnsiTheme="minorHAnsi" w:cstheme="minorHAnsi"/>
          <w:spacing w:val="-17"/>
        </w:rPr>
        <w:t xml:space="preserve"> </w:t>
      </w:r>
      <w:r w:rsidRPr="00264A70">
        <w:rPr>
          <w:rFonts w:asciiTheme="minorHAnsi" w:hAnsiTheme="minorHAnsi" w:cstheme="minorHAnsi"/>
        </w:rPr>
        <w:t>report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is to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>Indicate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in</w:t>
      </w:r>
      <w:r w:rsidRPr="00264A70">
        <w:rPr>
          <w:rFonts w:asciiTheme="minorHAnsi" w:hAnsiTheme="minorHAnsi" w:cstheme="minorHAnsi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the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auditors’</w:t>
      </w:r>
      <w:r w:rsidRPr="00264A70">
        <w:rPr>
          <w:rFonts w:asciiTheme="minorHAnsi" w:hAnsiTheme="minorHAnsi" w:cstheme="minorHAnsi"/>
          <w:spacing w:val="-18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report,</w:t>
      </w:r>
      <w:r w:rsidRPr="00264A70">
        <w:rPr>
          <w:rFonts w:asciiTheme="minorHAnsi" w:hAnsiTheme="minorHAnsi" w:cstheme="minorHAnsi"/>
          <w:spacing w:val="2"/>
        </w:rPr>
        <w:t xml:space="preserve"> </w:t>
      </w:r>
      <w:r w:rsidRPr="00264A70">
        <w:rPr>
          <w:rFonts w:asciiTheme="minorHAnsi" w:hAnsiTheme="minorHAnsi" w:cstheme="minorHAnsi"/>
        </w:rPr>
        <w:t>that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“other financial</w:t>
      </w:r>
      <w:r w:rsidRPr="00264A70">
        <w:rPr>
          <w:rFonts w:asciiTheme="minorHAnsi" w:hAnsiTheme="minorHAnsi" w:cstheme="minorHAnsi"/>
          <w:spacing w:val="2"/>
        </w:rPr>
        <w:t xml:space="preserve"> </w:t>
      </w:r>
      <w:r w:rsidRPr="00264A70">
        <w:rPr>
          <w:rFonts w:asciiTheme="minorHAnsi" w:hAnsiTheme="minorHAnsi" w:cstheme="minorHAnsi"/>
        </w:rPr>
        <w:t>information”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is unaudited.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799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Consider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whether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“other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information”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accurate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performing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limited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review.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Obtain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written representations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from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management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material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accuracy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</w:p>
    <w:p w:rsidR="00C22B45" w:rsidRPr="00264A70" w:rsidRDefault="00C22B45" w:rsidP="00C22B45">
      <w:pPr>
        <w:pStyle w:val="BodyText"/>
        <w:spacing w:before="40"/>
        <w:ind w:left="821" w:firstLine="0"/>
        <w:rPr>
          <w:rFonts w:asciiTheme="minorHAnsi" w:hAnsiTheme="minorHAnsi" w:cstheme="minorHAnsi"/>
          <w:sz w:val="22"/>
          <w:szCs w:val="22"/>
        </w:rPr>
      </w:pPr>
      <w:r w:rsidRPr="00264A70">
        <w:rPr>
          <w:rFonts w:asciiTheme="minorHAnsi" w:hAnsiTheme="minorHAnsi" w:cstheme="minorHAnsi"/>
          <w:sz w:val="22"/>
          <w:szCs w:val="22"/>
        </w:rPr>
        <w:t>“</w:t>
      </w:r>
      <w:proofErr w:type="gramStart"/>
      <w:r w:rsidRPr="00264A70">
        <w:rPr>
          <w:rFonts w:asciiTheme="minorHAnsi" w:hAnsiTheme="minorHAnsi" w:cstheme="minorHAnsi"/>
          <w:sz w:val="22"/>
          <w:szCs w:val="22"/>
        </w:rPr>
        <w:t>other</w:t>
      </w:r>
      <w:proofErr w:type="gramEnd"/>
      <w:r w:rsidRPr="00264A7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financial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information”.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Read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consider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manner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presentation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“other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financial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information”.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176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 the course of the examination of financial statements for the purpose of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expressing an opinion thereon, the auditors will normally prepare a schedule of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unadjusted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differences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which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 auditors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did not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propose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adjustment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when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were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uncovered.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What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is 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primary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purpose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served by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this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schedule?</w:t>
      </w:r>
    </w:p>
    <w:p w:rsidR="00C22B45" w:rsidRPr="00264A70" w:rsidRDefault="00C22B45" w:rsidP="00C22B45">
      <w:pPr>
        <w:spacing w:line="276" w:lineRule="auto"/>
        <w:rPr>
          <w:rFonts w:asciiTheme="minorHAnsi" w:hAnsiTheme="minorHAnsi" w:cstheme="minorHAnsi"/>
        </w:rPr>
        <w:sectPr w:rsidR="00C22B45" w:rsidRPr="00264A70">
          <w:pgSz w:w="12240" w:h="15840"/>
          <w:pgMar w:top="1380" w:right="1320" w:bottom="280" w:left="1700" w:header="720" w:footer="720" w:gutter="0"/>
          <w:cols w:space="720"/>
        </w:sectPr>
      </w:pP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before="60" w:line="276" w:lineRule="auto"/>
        <w:ind w:left="821" w:right="478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point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out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responsible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client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officials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errors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made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various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company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personnel.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summarize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adjustments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that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must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made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before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company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can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prepare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and</w:t>
      </w:r>
    </w:p>
    <w:p w:rsidR="00C22B45" w:rsidRPr="00264A70" w:rsidRDefault="00C22B45" w:rsidP="00C22B45">
      <w:pPr>
        <w:pStyle w:val="BodyText"/>
        <w:spacing w:before="40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64A70">
        <w:rPr>
          <w:rFonts w:asciiTheme="minorHAnsi" w:hAnsiTheme="minorHAnsi" w:cstheme="minorHAnsi"/>
          <w:sz w:val="22"/>
          <w:szCs w:val="22"/>
        </w:rPr>
        <w:t>submit</w:t>
      </w:r>
      <w:proofErr w:type="gramEnd"/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its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federal</w:t>
      </w:r>
      <w:r w:rsidRPr="00264A7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tax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return.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50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To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identify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potential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financial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statement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effects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errors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or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disputed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items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that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were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considered immaterial</w:t>
      </w:r>
      <w:r w:rsidRPr="00264A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when discovered.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summarize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errors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made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company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so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that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corrections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can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made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after</w:t>
      </w:r>
    </w:p>
    <w:p w:rsidR="00C22B45" w:rsidRPr="00264A70" w:rsidRDefault="00C22B45" w:rsidP="00C22B45">
      <w:pPr>
        <w:pStyle w:val="BodyText"/>
        <w:spacing w:before="40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64A70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audited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financial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statement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are</w:t>
      </w:r>
      <w:r w:rsidRPr="00264A7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released.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500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2"/>
        </w:rPr>
        <w:t>A</w:t>
      </w:r>
      <w:r w:rsidRPr="00264A70">
        <w:rPr>
          <w:rFonts w:asciiTheme="minorHAnsi" w:hAnsiTheme="minorHAnsi" w:cstheme="minorHAnsi"/>
          <w:spacing w:val="-14"/>
        </w:rPr>
        <w:t xml:space="preserve"> </w:t>
      </w:r>
      <w:r w:rsidRPr="00264A70">
        <w:rPr>
          <w:rFonts w:asciiTheme="minorHAnsi" w:hAnsiTheme="minorHAnsi" w:cstheme="minorHAnsi"/>
          <w:spacing w:val="-2"/>
        </w:rPr>
        <w:t>CPA</w:t>
      </w:r>
      <w:r w:rsidRPr="00264A70">
        <w:rPr>
          <w:rFonts w:asciiTheme="minorHAnsi" w:hAnsiTheme="minorHAnsi" w:cstheme="minorHAnsi"/>
          <w:spacing w:val="-12"/>
        </w:rPr>
        <w:t xml:space="preserve"> </w:t>
      </w:r>
      <w:r w:rsidRPr="00264A70">
        <w:rPr>
          <w:rFonts w:asciiTheme="minorHAnsi" w:hAnsiTheme="minorHAnsi" w:cstheme="minorHAnsi"/>
          <w:spacing w:val="-2"/>
        </w:rPr>
        <w:t>reviews</w:t>
      </w:r>
      <w:r w:rsidRPr="00264A70">
        <w:rPr>
          <w:rFonts w:asciiTheme="minorHAnsi" w:hAnsiTheme="minorHAnsi" w:cstheme="minorHAnsi"/>
        </w:rPr>
        <w:t xml:space="preserve"> </w:t>
      </w:r>
      <w:r w:rsidRPr="00264A70">
        <w:rPr>
          <w:rFonts w:asciiTheme="minorHAnsi" w:hAnsiTheme="minorHAnsi" w:cstheme="minorHAnsi"/>
          <w:spacing w:val="-2"/>
        </w:rPr>
        <w:t>a</w:t>
      </w:r>
      <w:r w:rsidRPr="00264A70">
        <w:rPr>
          <w:rFonts w:asciiTheme="minorHAnsi" w:hAnsiTheme="minorHAnsi" w:cstheme="minorHAnsi"/>
        </w:rPr>
        <w:t xml:space="preserve"> </w:t>
      </w:r>
      <w:r w:rsidRPr="00264A70">
        <w:rPr>
          <w:rFonts w:asciiTheme="minorHAnsi" w:hAnsiTheme="minorHAnsi" w:cstheme="minorHAnsi"/>
          <w:spacing w:val="-2"/>
        </w:rPr>
        <w:t>client’s</w:t>
      </w:r>
      <w:r w:rsidRPr="00264A70">
        <w:rPr>
          <w:rFonts w:asciiTheme="minorHAnsi" w:hAnsiTheme="minorHAnsi" w:cstheme="minorHAnsi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payroll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procedures.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The</w:t>
      </w:r>
      <w:r w:rsidRPr="00264A70">
        <w:rPr>
          <w:rFonts w:asciiTheme="minorHAnsi" w:hAnsiTheme="minorHAnsi" w:cstheme="minorHAnsi"/>
          <w:spacing w:val="2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CPA</w:t>
      </w:r>
      <w:r w:rsidRPr="00264A70">
        <w:rPr>
          <w:rFonts w:asciiTheme="minorHAnsi" w:hAnsiTheme="minorHAnsi" w:cstheme="minorHAnsi"/>
          <w:spacing w:val="-14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would</w:t>
      </w:r>
      <w:r w:rsidRPr="00264A70">
        <w:rPr>
          <w:rFonts w:asciiTheme="minorHAnsi" w:hAnsiTheme="minorHAnsi" w:cstheme="minorHAnsi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consider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internal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control to be less than effective if a payroll department supervisor was assigned the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responsibility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4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Reviewing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approving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time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reports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subordinate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employees.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Distributing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payroll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checks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to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employees.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Hiring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subordinate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employees.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Initiating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requests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salary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adjustments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subordinate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employees.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176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 xml:space="preserve">A common audit procedure in </w:t>
      </w:r>
      <w:r w:rsidRPr="00264A70">
        <w:rPr>
          <w:rFonts w:asciiTheme="minorHAnsi" w:hAnsiTheme="minorHAnsi" w:cstheme="minorHAnsi"/>
        </w:rPr>
        <w:t>the audit of payroll transactions involves tracing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selected items from the payroll journal to employee time cards that have been approved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supervisor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personnel.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This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procedure 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designed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provide evidence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in support 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audit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proposition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that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4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Only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bona-fide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employees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worked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their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pay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was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properly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computed.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Jobs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which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employees worked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were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charged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with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appropriate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labor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cost.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Internal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controls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relating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payroll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disbursements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are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operating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effectively.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All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employees worked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number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hours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for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which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their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pay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was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computed.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566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Which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following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analytical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procedures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should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applied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income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statement?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Select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sales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expense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items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trace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amounts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related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supporting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documents.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373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Ascertain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that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net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income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amount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statement 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cash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flows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agrees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with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net income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amount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income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statement.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Obtain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from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proper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client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representatives,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 beginning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ending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inventory</w:t>
      </w:r>
    </w:p>
    <w:p w:rsidR="00C22B45" w:rsidRPr="00264A70" w:rsidRDefault="00C22B45" w:rsidP="00C22B45">
      <w:pPr>
        <w:pStyle w:val="BodyText"/>
        <w:spacing w:before="40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64A70">
        <w:rPr>
          <w:rFonts w:asciiTheme="minorHAnsi" w:hAnsiTheme="minorHAnsi" w:cstheme="minorHAnsi"/>
          <w:sz w:val="22"/>
          <w:szCs w:val="22"/>
        </w:rPr>
        <w:t>amounts</w:t>
      </w:r>
      <w:proofErr w:type="gramEnd"/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that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were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used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to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determine costs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of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sales.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67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Compare the actual revenues and expenses with the corresponding figures of the</w:t>
      </w:r>
      <w:r w:rsidRPr="00264A70">
        <w:rPr>
          <w:rFonts w:asciiTheme="minorHAnsi" w:hAnsiTheme="minorHAnsi" w:cstheme="minorHAnsi"/>
          <w:spacing w:val="-58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previous</w:t>
      </w:r>
      <w:r w:rsidRPr="00264A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year and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investigate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significant differences.</w:t>
      </w:r>
    </w:p>
    <w:p w:rsidR="00C22B45" w:rsidRPr="00264A70" w:rsidRDefault="00C22B45" w:rsidP="00C22B45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auditor will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ordinarily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examine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invoices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from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lawyers primarily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order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Substantiate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accruals.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Assess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legal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ramifications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litigation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progress.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Estimate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peso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amount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contingent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liabilities.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Identify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possible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proofErr w:type="spellStart"/>
      <w:r w:rsidRPr="00264A70">
        <w:rPr>
          <w:rFonts w:asciiTheme="minorHAnsi" w:hAnsiTheme="minorHAnsi" w:cstheme="minorHAnsi"/>
          <w:shd w:val="clear" w:color="auto" w:fill="FFFF00"/>
        </w:rPr>
        <w:t>unasserted</w:t>
      </w:r>
      <w:proofErr w:type="spellEnd"/>
      <w:r w:rsidRPr="00264A70">
        <w:rPr>
          <w:rFonts w:asciiTheme="minorHAnsi" w:hAnsiTheme="minorHAnsi" w:cstheme="minorHAnsi"/>
          <w:shd w:val="clear" w:color="auto" w:fill="FFFF00"/>
        </w:rPr>
        <w:t>,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claims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assessments.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>A</w:t>
      </w:r>
      <w:r w:rsidRPr="00264A70">
        <w:rPr>
          <w:rFonts w:asciiTheme="minorHAnsi" w:hAnsiTheme="minorHAnsi" w:cstheme="minorHAnsi"/>
          <w:spacing w:val="-14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 xml:space="preserve">financial </w:t>
      </w:r>
      <w:r w:rsidRPr="00264A70">
        <w:rPr>
          <w:rFonts w:asciiTheme="minorHAnsi" w:hAnsiTheme="minorHAnsi" w:cstheme="minorHAnsi"/>
        </w:rPr>
        <w:t>forecast</w:t>
      </w:r>
      <w:r w:rsidRPr="00264A70">
        <w:rPr>
          <w:rFonts w:asciiTheme="minorHAnsi" w:hAnsiTheme="minorHAnsi" w:cstheme="minorHAnsi"/>
          <w:spacing w:val="2"/>
        </w:rPr>
        <w:t xml:space="preserve"> </w:t>
      </w:r>
      <w:r w:rsidRPr="00264A70">
        <w:rPr>
          <w:rFonts w:asciiTheme="minorHAnsi" w:hAnsiTheme="minorHAnsi" w:cstheme="minorHAnsi"/>
        </w:rPr>
        <w:t>is based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on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One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or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more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hypothetical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assumptions.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Assumptions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about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expected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conditions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expended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courses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action.</w:t>
      </w:r>
    </w:p>
    <w:p w:rsidR="00C22B45" w:rsidRPr="00264A70" w:rsidRDefault="00C22B45" w:rsidP="00C22B45">
      <w:pPr>
        <w:rPr>
          <w:rFonts w:asciiTheme="minorHAnsi" w:hAnsiTheme="minorHAnsi" w:cstheme="minorHAnsi"/>
        </w:rPr>
        <w:sectPr w:rsidR="00C22B45" w:rsidRPr="00264A70">
          <w:pgSz w:w="12240" w:h="15840"/>
          <w:pgMar w:top="1380" w:right="1320" w:bottom="280" w:left="1700" w:header="720" w:footer="720" w:gutter="0"/>
          <w:cols w:space="720"/>
        </w:sectPr>
      </w:pP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Multiple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projections.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Expressing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condition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course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action 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issuer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expects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could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take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place.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512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Clients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can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establish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nature and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scope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forecasts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projections.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such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engagements, all of 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following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conditions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must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present,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except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users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statements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and report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must take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responsibility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adequacy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</w:p>
    <w:p w:rsidR="00C22B45" w:rsidRPr="00264A70" w:rsidRDefault="00C22B45" w:rsidP="00C22B45">
      <w:pPr>
        <w:pStyle w:val="BodyText"/>
        <w:spacing w:before="40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64A70">
        <w:rPr>
          <w:rFonts w:asciiTheme="minorHAnsi" w:hAnsiTheme="minorHAnsi" w:cstheme="minorHAnsi"/>
          <w:sz w:val="22"/>
          <w:szCs w:val="22"/>
        </w:rPr>
        <w:t>agreed-upon</w:t>
      </w:r>
      <w:proofErr w:type="gramEnd"/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procedures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for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their</w:t>
      </w:r>
      <w:r w:rsidRPr="00264A7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purpose.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report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restricted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these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users.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prospective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statements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must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contain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summary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significant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assumptions.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The report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would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not express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any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type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opinion.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adverse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opinion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given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prospective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statements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when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169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forecast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or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projection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omits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some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information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required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presented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PICPA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guidelines.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prospective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results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were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not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achieved.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presentation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fails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to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disclose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significant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assumptions.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Necessary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examination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procedures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are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not performed.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Examination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reposts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prospective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statements would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not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Express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conclusions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about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presentation.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Express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conclusions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about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reasonableness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assumptions.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Refer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procedures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considered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necessary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evaluate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assumptions.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Attest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to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achievability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prospective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results.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“Big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GAAS-Little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GAAS”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question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illustrated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need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standards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Accounting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review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services.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Forecasts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projections.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Current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value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statements.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Personal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statements.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977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accountant’s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standard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report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review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service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would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not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include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statement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that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Service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was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performed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accordance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with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Statements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on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Standards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for</w:t>
      </w:r>
      <w:r w:rsidRPr="00264A70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Accounting</w:t>
      </w:r>
    </w:p>
    <w:p w:rsidR="00C22B45" w:rsidRPr="00264A70" w:rsidRDefault="00C22B45" w:rsidP="00C22B45">
      <w:pPr>
        <w:pStyle w:val="BodyText"/>
        <w:spacing w:before="42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64A70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proofErr w:type="gramEnd"/>
      <w:r w:rsidRPr="00264A70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  <w:shd w:val="clear" w:color="auto" w:fill="FFFF00"/>
        </w:rPr>
        <w:t>Review</w:t>
      </w:r>
      <w:r w:rsidRPr="00264A70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  <w:shd w:val="clear" w:color="auto" w:fill="FFFF00"/>
        </w:rPr>
        <w:t>Services.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All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information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included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representation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management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business.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873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 xml:space="preserve">A review service is substantially </w:t>
      </w:r>
      <w:r w:rsidRPr="00264A70">
        <w:rPr>
          <w:rFonts w:asciiTheme="minorHAnsi" w:hAnsiTheme="minorHAnsi" w:cstheme="minorHAnsi"/>
        </w:rPr>
        <w:t>less in scope than an audit, and an opinion on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statements is not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expressed.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accountant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not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aware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any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material modification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that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should be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made from</w:t>
      </w:r>
    </w:p>
    <w:p w:rsidR="00C22B45" w:rsidRPr="00264A70" w:rsidRDefault="00C22B45" w:rsidP="00C22B45">
      <w:pPr>
        <w:pStyle w:val="BodyText"/>
        <w:spacing w:before="42"/>
        <w:ind w:left="821" w:firstLine="0"/>
        <w:rPr>
          <w:rFonts w:asciiTheme="minorHAnsi" w:hAnsiTheme="minorHAnsi" w:cstheme="minorHAnsi"/>
          <w:sz w:val="22"/>
          <w:szCs w:val="22"/>
        </w:rPr>
      </w:pPr>
      <w:r w:rsidRPr="00264A70">
        <w:rPr>
          <w:rFonts w:asciiTheme="minorHAnsi" w:hAnsiTheme="minorHAnsi" w:cstheme="minorHAnsi"/>
          <w:sz w:val="22"/>
          <w:szCs w:val="22"/>
        </w:rPr>
        <w:t>GAAP.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485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accountant’s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standard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report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for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compilation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service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would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not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include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a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statement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that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pacing w:val="-1"/>
        </w:rPr>
        <w:t>A</w:t>
      </w:r>
      <w:r w:rsidRPr="00264A70">
        <w:rPr>
          <w:rFonts w:asciiTheme="minorHAnsi" w:hAnsiTheme="minorHAnsi" w:cstheme="minorHAnsi"/>
          <w:spacing w:val="-14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compilation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service has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been</w:t>
      </w:r>
      <w:r w:rsidRPr="00264A70">
        <w:rPr>
          <w:rFonts w:asciiTheme="minorHAnsi" w:hAnsiTheme="minorHAnsi" w:cstheme="minorHAnsi"/>
          <w:spacing w:val="2"/>
        </w:rPr>
        <w:t xml:space="preserve"> </w:t>
      </w:r>
      <w:r w:rsidRPr="00264A70">
        <w:rPr>
          <w:rFonts w:asciiTheme="minorHAnsi" w:hAnsiTheme="minorHAnsi" w:cstheme="minorHAnsi"/>
          <w:spacing w:val="-1"/>
        </w:rPr>
        <w:t>performed</w:t>
      </w:r>
      <w:r w:rsidRPr="00264A70">
        <w:rPr>
          <w:rFonts w:asciiTheme="minorHAnsi" w:hAnsiTheme="minorHAnsi" w:cstheme="minorHAnsi"/>
        </w:rPr>
        <w:t xml:space="preserve"> in</w:t>
      </w:r>
      <w:r w:rsidRPr="00264A70">
        <w:rPr>
          <w:rFonts w:asciiTheme="minorHAnsi" w:hAnsiTheme="minorHAnsi" w:cstheme="minorHAnsi"/>
          <w:spacing w:val="2"/>
        </w:rPr>
        <w:t xml:space="preserve"> </w:t>
      </w:r>
      <w:r w:rsidRPr="00264A70">
        <w:rPr>
          <w:rFonts w:asciiTheme="minorHAnsi" w:hAnsiTheme="minorHAnsi" w:cstheme="minorHAnsi"/>
        </w:rPr>
        <w:t>accordance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with</w:t>
      </w:r>
      <w:r w:rsidRPr="00264A70">
        <w:rPr>
          <w:rFonts w:asciiTheme="minorHAnsi" w:hAnsiTheme="minorHAnsi" w:cstheme="minorHAnsi"/>
          <w:spacing w:val="2"/>
        </w:rPr>
        <w:t xml:space="preserve"> </w:t>
      </w:r>
      <w:r w:rsidRPr="00264A70">
        <w:rPr>
          <w:rFonts w:asciiTheme="minorHAnsi" w:hAnsiTheme="minorHAnsi" w:cstheme="minorHAnsi"/>
        </w:rPr>
        <w:t>standards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established</w:t>
      </w:r>
    </w:p>
    <w:p w:rsidR="00C22B45" w:rsidRPr="00264A70" w:rsidRDefault="00C22B45" w:rsidP="00C22B45">
      <w:pPr>
        <w:pStyle w:val="BodyText"/>
        <w:spacing w:before="42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64A70">
        <w:rPr>
          <w:rFonts w:asciiTheme="minorHAnsi" w:hAnsiTheme="minorHAnsi" w:cstheme="minorHAnsi"/>
          <w:sz w:val="22"/>
          <w:szCs w:val="22"/>
        </w:rPr>
        <w:t>by</w:t>
      </w:r>
      <w:proofErr w:type="gramEnd"/>
      <w:r w:rsidRPr="00264A7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the</w:t>
      </w:r>
      <w:r w:rsidRPr="00264A7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PICPA.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statement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information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 representation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owners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business.</w:t>
      </w:r>
    </w:p>
    <w:p w:rsidR="00C22B45" w:rsidRPr="00264A70" w:rsidRDefault="00C22B45" w:rsidP="00C22B45">
      <w:pPr>
        <w:rPr>
          <w:rFonts w:asciiTheme="minorHAnsi" w:hAnsiTheme="minorHAnsi" w:cstheme="minorHAnsi"/>
        </w:rPr>
        <w:sectPr w:rsidR="00C22B45" w:rsidRPr="00264A70">
          <w:pgSz w:w="12240" w:h="15840"/>
          <w:pgMar w:top="1380" w:right="1320" w:bottom="280" w:left="1700" w:header="720" w:footer="720" w:gutter="0"/>
          <w:cols w:space="720"/>
        </w:sectPr>
      </w:pP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before="60" w:line="276" w:lineRule="auto"/>
        <w:ind w:left="821" w:right="926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Compilation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service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consists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primarily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inquiries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of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company</w:t>
      </w:r>
      <w:r w:rsidRPr="00264A7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personnel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and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analytical procedures applied to financial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data.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statements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have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not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been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audited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reviewed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and 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accountant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does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not</w:t>
      </w:r>
    </w:p>
    <w:p w:rsidR="00C22B45" w:rsidRPr="00264A70" w:rsidRDefault="00C22B45" w:rsidP="00C22B45">
      <w:pPr>
        <w:pStyle w:val="BodyText"/>
        <w:spacing w:before="40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64A70">
        <w:rPr>
          <w:rFonts w:asciiTheme="minorHAnsi" w:hAnsiTheme="minorHAnsi" w:cstheme="minorHAnsi"/>
          <w:sz w:val="22"/>
          <w:szCs w:val="22"/>
        </w:rPr>
        <w:t>express</w:t>
      </w:r>
      <w:proofErr w:type="gramEnd"/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an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opinion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or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any</w:t>
      </w:r>
      <w:r w:rsidRPr="00264A7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other form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of</w:t>
      </w:r>
      <w:r w:rsidRPr="00264A7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64A70">
        <w:rPr>
          <w:rFonts w:asciiTheme="minorHAnsi" w:hAnsiTheme="minorHAnsi" w:cstheme="minorHAnsi"/>
          <w:sz w:val="22"/>
          <w:szCs w:val="22"/>
        </w:rPr>
        <w:t>assurance.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979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In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reporting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comparative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statements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combination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prior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year/current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year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order 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same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or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higher level of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service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would not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include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Compilation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followed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compilation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Compilation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followed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-8"/>
        </w:rPr>
        <w:t xml:space="preserve"> </w:t>
      </w:r>
      <w:r w:rsidRPr="00264A70">
        <w:rPr>
          <w:rFonts w:asciiTheme="minorHAnsi" w:hAnsiTheme="minorHAnsi" w:cstheme="minorHAnsi"/>
        </w:rPr>
        <w:t>review.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Review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followed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by</w:t>
      </w:r>
      <w:r w:rsidRPr="00264A7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compilation.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Review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followed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review</w:t>
      </w:r>
    </w:p>
    <w:p w:rsidR="00C22B45" w:rsidRPr="00264A70" w:rsidRDefault="00C22B45" w:rsidP="00C22B4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line="276" w:lineRule="auto"/>
        <w:ind w:left="461" w:right="445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When current year service being performed is a lower level of service, the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accountant can describe the predecessor report in a paragraph that would include all of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the following</w:t>
      </w:r>
      <w:r w:rsidRPr="00264A70">
        <w:rPr>
          <w:rFonts w:asciiTheme="minorHAnsi" w:hAnsiTheme="minorHAnsi" w:cstheme="minorHAnsi"/>
          <w:spacing w:val="1"/>
        </w:rPr>
        <w:t xml:space="preserve"> </w:t>
      </w:r>
      <w:r w:rsidRPr="00264A70">
        <w:rPr>
          <w:rFonts w:asciiTheme="minorHAnsi" w:hAnsiTheme="minorHAnsi" w:cstheme="minorHAnsi"/>
        </w:rPr>
        <w:t>except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4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Describes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type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of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service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previously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rendered.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States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procedures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performed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after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the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prior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year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service.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Explains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any</w:t>
      </w:r>
      <w:r w:rsidRPr="00264A70">
        <w:rPr>
          <w:rFonts w:asciiTheme="minorHAnsi" w:hAnsiTheme="minorHAnsi" w:cstheme="minorHAnsi"/>
          <w:spacing w:val="-8"/>
        </w:rPr>
        <w:t xml:space="preserve"> </w:t>
      </w:r>
      <w:r w:rsidRPr="00264A70">
        <w:rPr>
          <w:rFonts w:asciiTheme="minorHAnsi" w:hAnsiTheme="minorHAnsi" w:cstheme="minorHAnsi"/>
        </w:rPr>
        <w:t>modifications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or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opinion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qualifications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expressed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last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year.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473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States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that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prior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year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financial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statements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were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reviewed 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audited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by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the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same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or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predecessor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accountant.</w:t>
      </w:r>
    </w:p>
    <w:p w:rsidR="00C22B45" w:rsidRPr="00264A70" w:rsidRDefault="00C22B45" w:rsidP="00C22B45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233" w:line="276" w:lineRule="auto"/>
        <w:ind w:left="461" w:right="220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When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inquiries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are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going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to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be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made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between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successor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predecessor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auditors</w:t>
      </w:r>
      <w:r w:rsidRPr="00264A70">
        <w:rPr>
          <w:rFonts w:asciiTheme="minorHAnsi" w:hAnsiTheme="minorHAnsi" w:cstheme="minorHAnsi"/>
          <w:spacing w:val="-57"/>
        </w:rPr>
        <w:t xml:space="preserve"> </w:t>
      </w:r>
      <w:r w:rsidRPr="00264A70">
        <w:rPr>
          <w:rFonts w:asciiTheme="minorHAnsi" w:hAnsiTheme="minorHAnsi" w:cstheme="minorHAnsi"/>
        </w:rPr>
        <w:t>client permission is necessary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when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Successor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does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not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know</w:t>
      </w:r>
      <w:r w:rsidRPr="00264A70">
        <w:rPr>
          <w:rFonts w:asciiTheme="minorHAnsi" w:hAnsiTheme="minorHAnsi" w:cstheme="minorHAnsi"/>
          <w:spacing w:val="-1"/>
        </w:rPr>
        <w:t xml:space="preserve"> </w:t>
      </w:r>
      <w:r w:rsidRPr="00264A70">
        <w:rPr>
          <w:rFonts w:asciiTheme="minorHAnsi" w:hAnsiTheme="minorHAnsi" w:cstheme="minorHAnsi"/>
        </w:rPr>
        <w:t>much about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the new</w:t>
      </w:r>
      <w:r w:rsidRPr="00264A70">
        <w:rPr>
          <w:rFonts w:asciiTheme="minorHAnsi" w:hAnsiTheme="minorHAnsi" w:cstheme="minorHAnsi"/>
          <w:spacing w:val="-2"/>
        </w:rPr>
        <w:t xml:space="preserve"> </w:t>
      </w:r>
      <w:r w:rsidRPr="00264A70">
        <w:rPr>
          <w:rFonts w:asciiTheme="minorHAnsi" w:hAnsiTheme="minorHAnsi" w:cstheme="minorHAnsi"/>
        </w:rPr>
        <w:t>client.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Problems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may</w:t>
      </w:r>
      <w:r w:rsidRPr="00264A70">
        <w:rPr>
          <w:rFonts w:asciiTheme="minorHAnsi" w:hAnsiTheme="minorHAnsi" w:cstheme="minorHAnsi"/>
          <w:spacing w:val="-5"/>
        </w:rPr>
        <w:t xml:space="preserve"> </w:t>
      </w:r>
      <w:r w:rsidRPr="00264A70">
        <w:rPr>
          <w:rFonts w:asciiTheme="minorHAnsi" w:hAnsiTheme="minorHAnsi" w:cstheme="minorHAnsi"/>
        </w:rPr>
        <w:t>have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existed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between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client</w:t>
      </w:r>
      <w:r w:rsidRPr="00264A70">
        <w:rPr>
          <w:rFonts w:asciiTheme="minorHAnsi" w:hAnsiTheme="minorHAnsi" w:cstheme="minorHAnsi"/>
          <w:spacing w:val="-3"/>
        </w:rPr>
        <w:t xml:space="preserve"> </w:t>
      </w:r>
      <w:r w:rsidRPr="00264A70">
        <w:rPr>
          <w:rFonts w:asciiTheme="minorHAnsi" w:hAnsiTheme="minorHAnsi" w:cstheme="minorHAnsi"/>
        </w:rPr>
        <w:t>and</w:t>
      </w:r>
      <w:r w:rsidRPr="00264A70">
        <w:rPr>
          <w:rFonts w:asciiTheme="minorHAnsi" w:hAnsiTheme="minorHAnsi" w:cstheme="minorHAnsi"/>
          <w:spacing w:val="-4"/>
        </w:rPr>
        <w:t xml:space="preserve"> </w:t>
      </w:r>
      <w:r w:rsidRPr="00264A70">
        <w:rPr>
          <w:rFonts w:asciiTheme="minorHAnsi" w:hAnsiTheme="minorHAnsi" w:cstheme="minorHAnsi"/>
        </w:rPr>
        <w:t>predecessor.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</w:rPr>
        <w:t>Client</w:t>
      </w:r>
      <w:r w:rsidRPr="00264A70">
        <w:rPr>
          <w:rFonts w:asciiTheme="minorHAnsi" w:hAnsiTheme="minorHAnsi" w:cstheme="minorHAnsi"/>
          <w:spacing w:val="-6"/>
        </w:rPr>
        <w:t xml:space="preserve"> </w:t>
      </w:r>
      <w:r w:rsidRPr="00264A70">
        <w:rPr>
          <w:rFonts w:asciiTheme="minorHAnsi" w:hAnsiTheme="minorHAnsi" w:cstheme="minorHAnsi"/>
        </w:rPr>
        <w:t>changes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accountants</w:t>
      </w:r>
      <w:r w:rsidRPr="00264A70">
        <w:rPr>
          <w:rFonts w:asciiTheme="minorHAnsi" w:hAnsiTheme="minorHAnsi" w:cstheme="minorHAnsi"/>
          <w:spacing w:val="-7"/>
        </w:rPr>
        <w:t xml:space="preserve"> </w:t>
      </w:r>
      <w:r w:rsidRPr="00264A70">
        <w:rPr>
          <w:rFonts w:asciiTheme="minorHAnsi" w:hAnsiTheme="minorHAnsi" w:cstheme="minorHAnsi"/>
        </w:rPr>
        <w:t>frequently.</w:t>
      </w:r>
    </w:p>
    <w:p w:rsidR="00C22B45" w:rsidRPr="00264A70" w:rsidRDefault="00C22B45" w:rsidP="00C22B45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64A70">
        <w:rPr>
          <w:rFonts w:asciiTheme="minorHAnsi" w:hAnsiTheme="minorHAnsi" w:cstheme="minorHAnsi"/>
          <w:shd w:val="clear" w:color="auto" w:fill="FFFF00"/>
        </w:rPr>
        <w:t>Predecessor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is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asked</w:t>
      </w:r>
      <w:r w:rsidRPr="00264A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to</w:t>
      </w:r>
      <w:r w:rsidRPr="00264A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disclose</w:t>
      </w:r>
      <w:r w:rsidRPr="00264A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confidential</w:t>
      </w:r>
      <w:r w:rsidRPr="00264A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64A70">
        <w:rPr>
          <w:rFonts w:asciiTheme="minorHAnsi" w:hAnsiTheme="minorHAnsi" w:cstheme="minorHAnsi"/>
          <w:shd w:val="clear" w:color="auto" w:fill="FFFF00"/>
        </w:rPr>
        <w:t>information.</w:t>
      </w:r>
    </w:p>
    <w:bookmarkEnd w:id="0"/>
    <w:p w:rsidR="00993333" w:rsidRDefault="00993333"/>
    <w:sectPr w:rsidR="0099333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706066"/>
    <w:multiLevelType w:val="hybridMultilevel"/>
    <w:tmpl w:val="0C243256"/>
    <w:lvl w:ilvl="0" w:tplc="9B80EE86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FD64B4A">
      <w:start w:val="1"/>
      <w:numFmt w:val="lowerLetter"/>
      <w:lvlText w:val="%2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ED846C3A">
      <w:numFmt w:val="bullet"/>
      <w:lvlText w:val="•"/>
      <w:lvlJc w:val="left"/>
      <w:pPr>
        <w:ind w:left="1753" w:hanging="360"/>
      </w:pPr>
      <w:rPr>
        <w:rFonts w:hint="default"/>
        <w:lang w:val="en-US" w:eastAsia="en-US" w:bidi="ar-SA"/>
      </w:rPr>
    </w:lvl>
    <w:lvl w:ilvl="3" w:tplc="5C6C1FEA">
      <w:numFmt w:val="bullet"/>
      <w:lvlText w:val="•"/>
      <w:lvlJc w:val="left"/>
      <w:pPr>
        <w:ind w:left="2686" w:hanging="360"/>
      </w:pPr>
      <w:rPr>
        <w:rFonts w:hint="default"/>
        <w:lang w:val="en-US" w:eastAsia="en-US" w:bidi="ar-SA"/>
      </w:rPr>
    </w:lvl>
    <w:lvl w:ilvl="4" w:tplc="C3C26318">
      <w:numFmt w:val="bullet"/>
      <w:lvlText w:val="•"/>
      <w:lvlJc w:val="left"/>
      <w:pPr>
        <w:ind w:left="3620" w:hanging="360"/>
      </w:pPr>
      <w:rPr>
        <w:rFonts w:hint="default"/>
        <w:lang w:val="en-US" w:eastAsia="en-US" w:bidi="ar-SA"/>
      </w:rPr>
    </w:lvl>
    <w:lvl w:ilvl="5" w:tplc="FD66E97E">
      <w:numFmt w:val="bullet"/>
      <w:lvlText w:val="•"/>
      <w:lvlJc w:val="left"/>
      <w:pPr>
        <w:ind w:left="4553" w:hanging="360"/>
      </w:pPr>
      <w:rPr>
        <w:rFonts w:hint="default"/>
        <w:lang w:val="en-US" w:eastAsia="en-US" w:bidi="ar-SA"/>
      </w:rPr>
    </w:lvl>
    <w:lvl w:ilvl="6" w:tplc="2DDA54BA">
      <w:numFmt w:val="bullet"/>
      <w:lvlText w:val="•"/>
      <w:lvlJc w:val="left"/>
      <w:pPr>
        <w:ind w:left="5486" w:hanging="360"/>
      </w:pPr>
      <w:rPr>
        <w:rFonts w:hint="default"/>
        <w:lang w:val="en-US" w:eastAsia="en-US" w:bidi="ar-SA"/>
      </w:rPr>
    </w:lvl>
    <w:lvl w:ilvl="7" w:tplc="B860DAD6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8" w:tplc="D5803D9E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B45"/>
    <w:rsid w:val="003A5B00"/>
    <w:rsid w:val="00993333"/>
    <w:rsid w:val="00C22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723DCB-5B19-4AFF-87A7-892F5AFBA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22B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22B45"/>
    <w:pPr>
      <w:ind w:left="1262" w:right="1634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22B4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22B45"/>
    <w:pPr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22B4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22B45"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  <w:rsid w:val="00C22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3070</Words>
  <Characters>17503</Characters>
  <Application>Microsoft Office Word</Application>
  <DocSecurity>0</DocSecurity>
  <Lines>145</Lines>
  <Paragraphs>41</Paragraphs>
  <ScaleCrop>false</ScaleCrop>
  <Company/>
  <LinksUpToDate>false</LinksUpToDate>
  <CharactersWithSpaces>20532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2021-05-23T05:33:00Z</dcterms:created>
  <dcterms:modified xsi:type="dcterms:W3CDTF">2021-05-23T05:35:00Z</dcterms:modified>
</cp:coreProperties>
</file>