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C54" w:rsidRPr="003F4C54" w:rsidRDefault="003F4C54" w:rsidP="003F4C54">
      <w:pPr>
        <w:rPr>
          <w:rFonts w:asciiTheme="minorHAnsi" w:hAnsiTheme="minorHAnsi" w:cstheme="minorHAnsi"/>
        </w:rPr>
      </w:pPr>
      <w:bookmarkStart w:id="0" w:name="_GoBack"/>
      <w:r w:rsidRPr="003F4C54">
        <w:rPr>
          <w:rFonts w:asciiTheme="minorHAnsi" w:hAnsiTheme="minorHAnsi" w:cstheme="minorHAnsi"/>
        </w:rPr>
        <w:t>National American University</w:t>
      </w:r>
    </w:p>
    <w:p w:rsidR="003F4C54" w:rsidRPr="003F4C54" w:rsidRDefault="003F4C54" w:rsidP="003F4C54">
      <w:pPr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BUSINESS L 3100</w:t>
      </w:r>
    </w:p>
    <w:p w:rsidR="003F4C54" w:rsidRPr="003F4C54" w:rsidRDefault="007A1FFC" w:rsidP="003F4C54">
      <w:pPr>
        <w:rPr>
          <w:rFonts w:asciiTheme="minorHAnsi" w:hAnsiTheme="minorHAnsi" w:cstheme="minorHAnsi"/>
          <w:b/>
        </w:rPr>
      </w:pPr>
      <w:r w:rsidRPr="003F4C54">
        <w:rPr>
          <w:rFonts w:asciiTheme="minorHAnsi" w:hAnsiTheme="minorHAnsi" w:cstheme="minorHAnsi"/>
          <w:b/>
          <w:spacing w:val="-1"/>
        </w:rPr>
        <w:t>Chapter</w:t>
      </w:r>
      <w:r w:rsidRPr="003F4C54">
        <w:rPr>
          <w:rFonts w:asciiTheme="minorHAnsi" w:hAnsiTheme="minorHAnsi" w:cstheme="minorHAnsi"/>
          <w:b/>
          <w:spacing w:val="-15"/>
        </w:rPr>
        <w:t xml:space="preserve"> </w:t>
      </w:r>
      <w:r w:rsidRPr="003F4C54">
        <w:rPr>
          <w:rFonts w:asciiTheme="minorHAnsi" w:hAnsiTheme="minorHAnsi" w:cstheme="minorHAnsi"/>
          <w:b/>
        </w:rPr>
        <w:t>15—CONSIDERATION</w:t>
      </w:r>
    </w:p>
    <w:p w:rsidR="00CC5C70" w:rsidRPr="003F4C54" w:rsidRDefault="007A1FFC" w:rsidP="003F4C54">
      <w:pPr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TRUE/FALSE</w:t>
      </w:r>
    </w:p>
    <w:p w:rsidR="00CC5C70" w:rsidRPr="003F4C54" w:rsidRDefault="003F4C54" w:rsidP="003F4C54">
      <w:pPr>
        <w:tabs>
          <w:tab w:val="left" w:pos="572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  <w:b/>
        </w:rPr>
        <w:t>1)</w:t>
      </w:r>
      <w:r w:rsidR="007A1FFC" w:rsidRPr="003F4C54">
        <w:rPr>
          <w:rFonts w:asciiTheme="minorHAnsi" w:hAnsiTheme="minorHAnsi" w:cstheme="minorHAnsi"/>
        </w:rPr>
        <w:t>Generally,</w:t>
      </w:r>
      <w:r w:rsidR="007A1FFC" w:rsidRPr="003F4C54">
        <w:rPr>
          <w:rFonts w:asciiTheme="minorHAnsi" w:hAnsiTheme="minorHAnsi" w:cstheme="minorHAnsi"/>
          <w:spacing w:val="-5"/>
        </w:rPr>
        <w:t xml:space="preserve"> </w:t>
      </w:r>
      <w:r w:rsidR="007A1FFC" w:rsidRPr="003F4C54">
        <w:rPr>
          <w:rFonts w:asciiTheme="minorHAnsi" w:hAnsiTheme="minorHAnsi" w:cstheme="minorHAnsi"/>
        </w:rPr>
        <w:t>a</w:t>
      </w:r>
      <w:r w:rsidR="007A1FFC" w:rsidRPr="003F4C54">
        <w:rPr>
          <w:rFonts w:asciiTheme="minorHAnsi" w:hAnsiTheme="minorHAnsi" w:cstheme="minorHAnsi"/>
          <w:spacing w:val="-5"/>
        </w:rPr>
        <w:t xml:space="preserve"> </w:t>
      </w:r>
      <w:r w:rsidR="007A1FFC" w:rsidRPr="003F4C54">
        <w:rPr>
          <w:rFonts w:asciiTheme="minorHAnsi" w:hAnsiTheme="minorHAnsi" w:cstheme="minorHAnsi"/>
        </w:rPr>
        <w:t>promise</w:t>
      </w:r>
      <w:r w:rsidR="007A1FFC" w:rsidRPr="003F4C54">
        <w:rPr>
          <w:rFonts w:asciiTheme="minorHAnsi" w:hAnsiTheme="minorHAnsi" w:cstheme="minorHAnsi"/>
          <w:spacing w:val="-3"/>
        </w:rPr>
        <w:t xml:space="preserve"> </w:t>
      </w:r>
      <w:r w:rsidR="007A1FFC" w:rsidRPr="003F4C54">
        <w:rPr>
          <w:rFonts w:asciiTheme="minorHAnsi" w:hAnsiTheme="minorHAnsi" w:cstheme="minorHAnsi"/>
        </w:rPr>
        <w:t>is</w:t>
      </w:r>
      <w:r w:rsidR="007A1FFC" w:rsidRPr="003F4C54">
        <w:rPr>
          <w:rFonts w:asciiTheme="minorHAnsi" w:hAnsiTheme="minorHAnsi" w:cstheme="minorHAnsi"/>
          <w:spacing w:val="-3"/>
        </w:rPr>
        <w:t xml:space="preserve"> </w:t>
      </w:r>
      <w:r w:rsidR="007A1FFC" w:rsidRPr="003F4C54">
        <w:rPr>
          <w:rFonts w:asciiTheme="minorHAnsi" w:hAnsiTheme="minorHAnsi" w:cstheme="minorHAnsi"/>
        </w:rPr>
        <w:t>legally</w:t>
      </w:r>
      <w:r w:rsidR="007A1FFC" w:rsidRPr="003F4C54">
        <w:rPr>
          <w:rFonts w:asciiTheme="minorHAnsi" w:hAnsiTheme="minorHAnsi" w:cstheme="minorHAnsi"/>
          <w:spacing w:val="-3"/>
        </w:rPr>
        <w:t xml:space="preserve"> </w:t>
      </w:r>
      <w:r w:rsidR="007A1FFC" w:rsidRPr="003F4C54">
        <w:rPr>
          <w:rFonts w:asciiTheme="minorHAnsi" w:hAnsiTheme="minorHAnsi" w:cstheme="minorHAnsi"/>
        </w:rPr>
        <w:t>enforceable</w:t>
      </w:r>
      <w:r w:rsidR="007A1FFC" w:rsidRPr="003F4C54">
        <w:rPr>
          <w:rFonts w:asciiTheme="minorHAnsi" w:hAnsiTheme="minorHAnsi" w:cstheme="minorHAnsi"/>
          <w:spacing w:val="-4"/>
        </w:rPr>
        <w:t xml:space="preserve"> </w:t>
      </w:r>
      <w:r w:rsidR="007A1FFC" w:rsidRPr="003F4C54">
        <w:rPr>
          <w:rFonts w:asciiTheme="minorHAnsi" w:hAnsiTheme="minorHAnsi" w:cstheme="minorHAnsi"/>
        </w:rPr>
        <w:t>even</w:t>
      </w:r>
      <w:r w:rsidR="007A1FFC" w:rsidRPr="003F4C54">
        <w:rPr>
          <w:rFonts w:asciiTheme="minorHAnsi" w:hAnsiTheme="minorHAnsi" w:cstheme="minorHAnsi"/>
          <w:spacing w:val="-3"/>
        </w:rPr>
        <w:t xml:space="preserve"> </w:t>
      </w:r>
      <w:r w:rsidR="007A1FFC" w:rsidRPr="003F4C54">
        <w:rPr>
          <w:rFonts w:asciiTheme="minorHAnsi" w:hAnsiTheme="minorHAnsi" w:cstheme="minorHAnsi"/>
        </w:rPr>
        <w:t>if</w:t>
      </w:r>
      <w:r w:rsidR="007A1FFC" w:rsidRPr="003F4C54">
        <w:rPr>
          <w:rFonts w:asciiTheme="minorHAnsi" w:hAnsiTheme="minorHAnsi" w:cstheme="minorHAnsi"/>
          <w:spacing w:val="-3"/>
        </w:rPr>
        <w:t xml:space="preserve"> </w:t>
      </w:r>
      <w:r w:rsidR="007A1FFC" w:rsidRPr="003F4C54">
        <w:rPr>
          <w:rFonts w:asciiTheme="minorHAnsi" w:hAnsiTheme="minorHAnsi" w:cstheme="minorHAnsi"/>
        </w:rPr>
        <w:t>nothing</w:t>
      </w:r>
      <w:r w:rsidR="007A1FFC" w:rsidRPr="003F4C54">
        <w:rPr>
          <w:rFonts w:asciiTheme="minorHAnsi" w:hAnsiTheme="minorHAnsi" w:cstheme="minorHAnsi"/>
          <w:spacing w:val="-5"/>
        </w:rPr>
        <w:t xml:space="preserve"> </w:t>
      </w:r>
      <w:r w:rsidR="007A1FFC" w:rsidRPr="003F4C54">
        <w:rPr>
          <w:rFonts w:asciiTheme="minorHAnsi" w:hAnsiTheme="minorHAnsi" w:cstheme="minorHAnsi"/>
        </w:rPr>
        <w:t>is</w:t>
      </w:r>
      <w:r w:rsidR="007A1FFC" w:rsidRPr="003F4C54">
        <w:rPr>
          <w:rFonts w:asciiTheme="minorHAnsi" w:hAnsiTheme="minorHAnsi" w:cstheme="minorHAnsi"/>
          <w:spacing w:val="-3"/>
        </w:rPr>
        <w:t xml:space="preserve"> </w:t>
      </w:r>
      <w:r w:rsidR="007A1FFC" w:rsidRPr="003F4C54">
        <w:rPr>
          <w:rFonts w:asciiTheme="minorHAnsi" w:hAnsiTheme="minorHAnsi" w:cstheme="minorHAnsi"/>
        </w:rPr>
        <w:t>given</w:t>
      </w:r>
      <w:r w:rsidR="007A1FFC" w:rsidRPr="003F4C54">
        <w:rPr>
          <w:rFonts w:asciiTheme="minorHAnsi" w:hAnsiTheme="minorHAnsi" w:cstheme="minorHAnsi"/>
          <w:spacing w:val="-4"/>
        </w:rPr>
        <w:t xml:space="preserve"> </w:t>
      </w:r>
      <w:r w:rsidR="007A1FFC" w:rsidRPr="003F4C54">
        <w:rPr>
          <w:rFonts w:asciiTheme="minorHAnsi" w:hAnsiTheme="minorHAnsi" w:cstheme="minorHAnsi"/>
        </w:rPr>
        <w:t>or</w:t>
      </w:r>
      <w:r w:rsidR="007A1FFC" w:rsidRPr="003F4C54">
        <w:rPr>
          <w:rFonts w:asciiTheme="minorHAnsi" w:hAnsiTheme="minorHAnsi" w:cstheme="minorHAnsi"/>
          <w:spacing w:val="-4"/>
        </w:rPr>
        <w:t xml:space="preserve"> </w:t>
      </w:r>
      <w:r w:rsidR="007A1FFC" w:rsidRPr="003F4C54">
        <w:rPr>
          <w:rFonts w:asciiTheme="minorHAnsi" w:hAnsiTheme="minorHAnsi" w:cstheme="minorHAnsi"/>
        </w:rPr>
        <w:t>received</w:t>
      </w:r>
      <w:r w:rsidR="007A1FFC" w:rsidRPr="003F4C54">
        <w:rPr>
          <w:rFonts w:asciiTheme="minorHAnsi" w:hAnsiTheme="minorHAnsi" w:cstheme="minorHAnsi"/>
          <w:spacing w:val="-4"/>
        </w:rPr>
        <w:t xml:space="preserve"> </w:t>
      </w:r>
      <w:r w:rsidR="007A1FFC" w:rsidRPr="003F4C54">
        <w:rPr>
          <w:rFonts w:asciiTheme="minorHAnsi" w:hAnsiTheme="minorHAnsi" w:cstheme="minorHAnsi"/>
        </w:rPr>
        <w:t>for</w:t>
      </w:r>
      <w:r w:rsidR="007A1FFC" w:rsidRPr="003F4C54">
        <w:rPr>
          <w:rFonts w:asciiTheme="minorHAnsi" w:hAnsiTheme="minorHAnsi" w:cstheme="minorHAnsi"/>
          <w:spacing w:val="-4"/>
        </w:rPr>
        <w:t xml:space="preserve"> </w:t>
      </w:r>
      <w:r w:rsidR="007A1FFC" w:rsidRPr="003F4C54">
        <w:rPr>
          <w:rFonts w:asciiTheme="minorHAnsi" w:hAnsiTheme="minorHAnsi" w:cstheme="minorHAnsi"/>
        </w:rPr>
        <w:t>the</w:t>
      </w:r>
      <w:r w:rsidR="007A1FFC" w:rsidRPr="003F4C54">
        <w:rPr>
          <w:rFonts w:asciiTheme="minorHAnsi" w:hAnsiTheme="minorHAnsi" w:cstheme="minorHAnsi"/>
          <w:spacing w:val="-6"/>
        </w:rPr>
        <w:t xml:space="preserve"> </w:t>
      </w:r>
      <w:r w:rsidR="007A1FFC" w:rsidRPr="003F4C54">
        <w:rPr>
          <w:rFonts w:asciiTheme="minorHAnsi" w:hAnsiTheme="minorHAnsi" w:cstheme="minorHAnsi"/>
        </w:rPr>
        <w:t>promise.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what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demands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receives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price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before="1"/>
        <w:ind w:right="29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 fact that the consideration supplied by one party is slight when compared with the burden under-</w:t>
      </w:r>
      <w:r w:rsidRPr="003F4C54">
        <w:rPr>
          <w:rFonts w:asciiTheme="minorHAnsi" w:hAnsiTheme="minorHAnsi" w:cstheme="minorHAnsi"/>
          <w:spacing w:val="-53"/>
        </w:rPr>
        <w:t xml:space="preserve"> </w:t>
      </w:r>
      <w:r w:rsidRPr="003F4C54">
        <w:rPr>
          <w:rFonts w:asciiTheme="minorHAnsi" w:hAnsiTheme="minorHAnsi" w:cstheme="minorHAnsi"/>
        </w:rPr>
        <w:t>taken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other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party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immaterial.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always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must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act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perform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act.</w:t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bargained-for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exchange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between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parties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contract.</w:t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One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may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serve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consideration for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many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return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promises.</w:t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14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make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gift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enforceable.</w:t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2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Charitable subscriptions by which individuals make pledges to finance the construction of a college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building, a church or another structure for charitable purposes are binding to the extent that the donor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should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have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reasonably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realized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charity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was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relying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undertaking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building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program.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572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True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occurs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only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when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value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one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equal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value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given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 other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party.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17"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creditor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refrain from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collecting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debt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debtor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modify 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terms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transaction.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47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Forbearance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may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constitute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consideration.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rPr>
          <w:rFonts w:asciiTheme="minorHAnsi" w:hAnsiTheme="minorHAnsi" w:cstheme="minorHAnsi"/>
        </w:rPr>
        <w:sectPr w:rsidR="00CC5C70" w:rsidRPr="003F4C54">
          <w:footerReference w:type="default" r:id="rId7"/>
          <w:type w:val="continuous"/>
          <w:pgSz w:w="12240" w:h="15840"/>
          <w:pgMar w:top="560" w:right="980" w:bottom="820" w:left="1500" w:header="720" w:footer="622" w:gutter="0"/>
          <w:pgNumType w:start="1"/>
          <w:cols w:space="720"/>
        </w:sect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before="80" w:line="240" w:lineRule="auto"/>
        <w:ind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il</w:t>
      </w:r>
      <w:r w:rsidRPr="003F4C54">
        <w:rPr>
          <w:rFonts w:asciiTheme="minorHAnsi" w:hAnsiTheme="minorHAnsi" w:cstheme="minorHAnsi"/>
        </w:rPr>
        <w:t>lusory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creates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bilateral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contract.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1291"/>
          <w:tab w:val="left" w:pos="1292"/>
        </w:tabs>
        <w:spacing w:line="240" w:lineRule="auto"/>
        <w:ind w:left="571" w:right="282" w:firstLine="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  <w:spacing w:val="-1"/>
        </w:rPr>
        <w:t xml:space="preserve">A promise that in fact does not </w:t>
      </w:r>
      <w:r w:rsidRPr="003F4C54">
        <w:rPr>
          <w:rFonts w:asciiTheme="minorHAnsi" w:hAnsiTheme="minorHAnsi" w:cstheme="minorHAnsi"/>
        </w:rPr>
        <w:t>impose any obligation on the promisor is known as an elusive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  <w:spacing w:val="-1"/>
        </w:rPr>
        <w:t>A</w:t>
      </w:r>
      <w:r w:rsidRPr="003F4C54">
        <w:rPr>
          <w:rFonts w:asciiTheme="minorHAnsi" w:hAnsiTheme="minorHAnsi" w:cstheme="minorHAnsi"/>
          <w:spacing w:val="-13"/>
        </w:rPr>
        <w:t xml:space="preserve"> </w:t>
      </w:r>
      <w:r w:rsidRPr="003F4C54">
        <w:rPr>
          <w:rFonts w:asciiTheme="minorHAnsi" w:hAnsiTheme="minorHAnsi" w:cstheme="minorHAnsi"/>
          <w:spacing w:val="-1"/>
        </w:rPr>
        <w:t>binding</w:t>
      </w:r>
      <w:r w:rsidRPr="003F4C54">
        <w:rPr>
          <w:rFonts w:asciiTheme="minorHAnsi" w:hAnsiTheme="minorHAnsi" w:cstheme="minorHAnsi"/>
        </w:rPr>
        <w:t xml:space="preserve"> </w:t>
      </w:r>
      <w:r w:rsidRPr="003F4C54">
        <w:rPr>
          <w:rFonts w:asciiTheme="minorHAnsi" w:hAnsiTheme="minorHAnsi" w:cstheme="minorHAnsi"/>
          <w:spacing w:val="-1"/>
        </w:rPr>
        <w:t>contract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  <w:spacing w:val="-1"/>
        </w:rPr>
        <w:t xml:space="preserve">cannot </w:t>
      </w:r>
      <w:r w:rsidRPr="003F4C54">
        <w:rPr>
          <w:rFonts w:asciiTheme="minorHAnsi" w:hAnsiTheme="minorHAnsi" w:cstheme="minorHAnsi"/>
        </w:rPr>
        <w:t>contain a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cancellation provision.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178"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Ordinarily,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doing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promising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do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what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one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already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under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legal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obligation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consider-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ation.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14"/>
        </w:rPr>
        <w:t xml:space="preserve"> </w:t>
      </w:r>
      <w:r w:rsidRPr="003F4C54">
        <w:rPr>
          <w:rFonts w:asciiTheme="minorHAnsi" w:hAnsiTheme="minorHAnsi" w:cstheme="minorHAnsi"/>
        </w:rPr>
        <w:t>second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pay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contractor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higher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amount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original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contract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may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enforceable.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64"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In a contract for the sale of goods, any modification made by the parties to the contract must be sup-</w:t>
      </w:r>
      <w:r w:rsidRPr="003F4C54">
        <w:rPr>
          <w:rFonts w:asciiTheme="minorHAnsi" w:hAnsiTheme="minorHAnsi" w:cstheme="minorHAnsi"/>
          <w:spacing w:val="-53"/>
        </w:rPr>
        <w:t xml:space="preserve"> </w:t>
      </w:r>
      <w:r w:rsidRPr="003F4C54">
        <w:rPr>
          <w:rFonts w:asciiTheme="minorHAnsi" w:hAnsiTheme="minorHAnsi" w:cstheme="minorHAnsi"/>
        </w:rPr>
        <w:t>ported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consideration 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binding.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540"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With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regard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unliquidated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debt,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payment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debtor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less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than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amount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claimed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creditor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 latter’s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agreement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release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settle 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claim.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34"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If a merchant receives and cashes a check for partial payment of a debt and the check bears the nota-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 amount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full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payment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disputed sum,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 total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debt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is released.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361"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Sara Student wished to pay off her $5,</w:t>
      </w:r>
      <w:r w:rsidRPr="003F4C54">
        <w:rPr>
          <w:rFonts w:asciiTheme="minorHAnsi" w:hAnsiTheme="minorHAnsi" w:cstheme="minorHAnsi"/>
        </w:rPr>
        <w:t>000 student loan. If she sends in a check for $3,000 and the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creditor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cashes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check,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debt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will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fully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satisfied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provided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check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marked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"paid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in full."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316"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composition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creditors,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various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creditors 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single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debtor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mutually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agree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accept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frac-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tional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part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their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claims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full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satisfaction of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claims.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Past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benefits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already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received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cannot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consideration for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later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24"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most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states,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made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another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based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moral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obligation lack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are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en-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forceable.</w:t>
      </w:r>
    </w:p>
    <w:p w:rsidR="00CC5C70" w:rsidRPr="003F4C54" w:rsidRDefault="00CC5C70">
      <w:pPr>
        <w:rPr>
          <w:rFonts w:asciiTheme="minorHAnsi" w:hAnsiTheme="minorHAnsi" w:cstheme="minorHAnsi"/>
        </w:rPr>
        <w:sectPr w:rsidR="00CC5C70" w:rsidRPr="003F4C54">
          <w:pgSz w:w="12240" w:h="15840"/>
          <w:pgMar w:top="640" w:right="980" w:bottom="820" w:left="1500" w:header="0" w:footer="622" w:gutter="0"/>
          <w:cols w:space="720"/>
        </w:sectPr>
      </w:pPr>
    </w:p>
    <w:p w:rsidR="00CC5C70" w:rsidRPr="003F4C54" w:rsidRDefault="007A1FFC">
      <w:pPr>
        <w:pStyle w:val="BodyText"/>
        <w:tabs>
          <w:tab w:val="left" w:pos="2529"/>
        </w:tabs>
        <w:spacing w:before="7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doctrine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promissory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estoppel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also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known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doctrine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beneficial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reliance.</w:t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line="240" w:lineRule="auto"/>
        <w:ind w:left="571" w:right="210"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Under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doctrine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promissory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estoppel,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may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prevented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from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asserting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his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her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promise is unenforceable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because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promisee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gave no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T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 w:rsidP="003F4C54">
      <w:pPr>
        <w:pStyle w:val="ListParagraph"/>
        <w:numPr>
          <w:ilvl w:val="0"/>
          <w:numId w:val="4"/>
        </w:numPr>
        <w:tabs>
          <w:tab w:val="left" w:pos="572"/>
        </w:tabs>
        <w:spacing w:before="1" w:line="240" w:lineRule="auto"/>
        <w:ind w:left="571" w:right="248" w:hanging="45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Damages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recoverable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case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promissory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estoppel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are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determined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profits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promisee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expected.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tabs>
          <w:tab w:val="left" w:pos="2529"/>
        </w:tabs>
        <w:spacing w:before="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F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Heading1"/>
        <w:spacing w:before="139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MULTIPLE</w:t>
      </w:r>
      <w:r w:rsidRPr="003F4C54">
        <w:rPr>
          <w:rFonts w:asciiTheme="minorHAnsi" w:hAnsiTheme="minorHAnsi" w:cstheme="minorHAnsi"/>
          <w:spacing w:val="-12"/>
        </w:rPr>
        <w:t xml:space="preserve"> </w:t>
      </w:r>
      <w:r w:rsidRPr="003F4C54">
        <w:rPr>
          <w:rFonts w:asciiTheme="minorHAnsi" w:hAnsiTheme="minorHAnsi" w:cstheme="minorHAnsi"/>
        </w:rPr>
        <w:t>CHOICE</w:t>
      </w:r>
    </w:p>
    <w:p w:rsidR="00CC5C70" w:rsidRPr="003F4C54" w:rsidRDefault="00CC5C70">
      <w:pPr>
        <w:pStyle w:val="BodyText"/>
        <w:spacing w:before="11"/>
        <w:ind w:left="0"/>
        <w:rPr>
          <w:rFonts w:asciiTheme="minorHAnsi" w:hAnsiTheme="minorHAnsi" w:cstheme="minorHAnsi"/>
          <w:b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Will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law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enforce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every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promise?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Yes,</w:t>
      </w:r>
      <w:r w:rsidRPr="003F4C54">
        <w:rPr>
          <w:rFonts w:asciiTheme="minorHAnsi" w:hAnsiTheme="minorHAnsi" w:cstheme="minorHAnsi"/>
          <w:spacing w:val="-8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all</w:t>
      </w:r>
      <w:r w:rsidRPr="003F4C54">
        <w:rPr>
          <w:rFonts w:asciiTheme="minorHAnsi" w:hAnsiTheme="minorHAnsi" w:cstheme="minorHAnsi"/>
          <w:spacing w:val="-8"/>
        </w:rPr>
        <w:t xml:space="preserve"> </w:t>
      </w:r>
      <w:r w:rsidRPr="003F4C54">
        <w:rPr>
          <w:rFonts w:asciiTheme="minorHAnsi" w:hAnsiTheme="minorHAnsi" w:cstheme="minorHAnsi"/>
        </w:rPr>
        <w:t>cases.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Yes,</w:t>
      </w:r>
      <w:r w:rsidRPr="003F4C54">
        <w:rPr>
          <w:rFonts w:asciiTheme="minorHAnsi" w:hAnsiTheme="minorHAnsi" w:cstheme="minorHAnsi"/>
          <w:spacing w:val="-8"/>
        </w:rPr>
        <w:t xml:space="preserve"> </w:t>
      </w:r>
      <w:r w:rsidRPr="003F4C54">
        <w:rPr>
          <w:rFonts w:asciiTheme="minorHAnsi" w:hAnsiTheme="minorHAnsi" w:cstheme="minorHAnsi"/>
        </w:rPr>
        <w:t>with</w:t>
      </w:r>
      <w:r w:rsidRPr="003F4C54">
        <w:rPr>
          <w:rFonts w:asciiTheme="minorHAnsi" w:hAnsiTheme="minorHAnsi" w:cstheme="minorHAnsi"/>
          <w:spacing w:val="-8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8"/>
        </w:rPr>
        <w:t xml:space="preserve"> </w:t>
      </w:r>
      <w:r w:rsidRPr="003F4C54">
        <w:rPr>
          <w:rFonts w:asciiTheme="minorHAnsi" w:hAnsiTheme="minorHAnsi" w:cstheme="minorHAnsi"/>
        </w:rPr>
        <w:t>without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consideration.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Generally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yes,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given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5061" w:firstLine="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Yes, but only if there is no consideration.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C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before="92" w:line="240" w:lineRule="auto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is: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concern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shown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other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contracting</w:t>
      </w:r>
      <w:r w:rsidRPr="003F4C54">
        <w:rPr>
          <w:rFonts w:asciiTheme="minorHAnsi" w:hAnsiTheme="minorHAnsi" w:cstheme="minorHAnsi"/>
          <w:spacing w:val="-7"/>
        </w:rPr>
        <w:t xml:space="preserve"> </w:t>
      </w:r>
      <w:r w:rsidRPr="003F4C54">
        <w:rPr>
          <w:rFonts w:asciiTheme="minorHAnsi" w:hAnsiTheme="minorHAnsi" w:cstheme="minorHAnsi"/>
        </w:rPr>
        <w:t>party.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what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demanded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price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stated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number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dollars.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2077" w:firstLine="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concern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both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contracting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parties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protection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environment.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B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  <w:tab w:val="left" w:pos="2600"/>
        </w:tabs>
        <w:spacing w:before="92" w:line="240" w:lineRule="auto"/>
        <w:ind w:left="571" w:right="451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Under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u w:val="single"/>
        </w:rPr>
        <w:tab/>
      </w:r>
      <w:r w:rsidRPr="003F4C54">
        <w:rPr>
          <w:rFonts w:asciiTheme="minorHAnsi" w:hAnsiTheme="minorHAnsi" w:cstheme="minorHAnsi"/>
        </w:rPr>
        <w:t>approach,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defined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benefit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received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detriment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incurred by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 promisee.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pro-con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I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win,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you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lose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gain-loss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benefit-detriment</w:t>
      </w:r>
    </w:p>
    <w:p w:rsidR="00CC5C70" w:rsidRPr="003F4C54" w:rsidRDefault="007A1FFC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D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When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there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no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promise,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agreement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is: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quasi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contract.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equitable.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binding.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unethical.</w:t>
      </w:r>
    </w:p>
    <w:p w:rsidR="00CC5C70" w:rsidRPr="003F4C54" w:rsidRDefault="007A1FFC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C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Courts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will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adequacy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when: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one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party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clearly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has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better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deal.</w:t>
      </w:r>
    </w:p>
    <w:p w:rsidR="00CC5C70" w:rsidRPr="003F4C54" w:rsidRDefault="00CC5C70">
      <w:pPr>
        <w:spacing w:line="252" w:lineRule="exact"/>
        <w:rPr>
          <w:rFonts w:asciiTheme="minorHAnsi" w:hAnsiTheme="minorHAnsi" w:cstheme="minorHAnsi"/>
        </w:rPr>
        <w:sectPr w:rsidR="00CC5C70" w:rsidRPr="003F4C54">
          <w:pgSz w:w="12240" w:h="15840"/>
          <w:pgMar w:top="900" w:right="980" w:bottom="820" w:left="1500" w:header="0" w:footer="622" w:gutter="0"/>
          <w:cols w:space="720"/>
        </w:sectPr>
      </w:pP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80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one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party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has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more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business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experience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than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other.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one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party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claims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have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been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defrauded.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2504" w:firstLine="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one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party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shows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much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lower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price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nationally-advertised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television.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C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before="93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Which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following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can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promise?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Refraining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from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beating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one's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spouse.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Promising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refrain from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beating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one's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spouse.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Refraining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from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smoking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cigarettes.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Refraining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from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using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cocaine.</w:t>
      </w:r>
    </w:p>
    <w:p w:rsidR="00CC5C70" w:rsidRPr="003F4C54" w:rsidRDefault="007A1FFC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C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before="1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bilateral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contract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enforceable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there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must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be: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mutuality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obligation.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illusory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forbearance.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adequacy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consideration.</w:t>
      </w:r>
    </w:p>
    <w:p w:rsidR="00CC5C70" w:rsidRPr="003F4C54" w:rsidRDefault="007A1FFC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Examples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illusory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include: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cancellation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provisions.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apparent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promises.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conditional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obligations.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real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obligations.</w:t>
      </w:r>
    </w:p>
    <w:p w:rsidR="00CC5C70" w:rsidRPr="003F4C54" w:rsidRDefault="007A1FFC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B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  <w:spacing w:val="-1"/>
        </w:rPr>
        <w:t>A</w:t>
      </w:r>
      <w:r w:rsidRPr="003F4C54">
        <w:rPr>
          <w:rFonts w:asciiTheme="minorHAnsi" w:hAnsiTheme="minorHAnsi" w:cstheme="minorHAnsi"/>
          <w:spacing w:val="-12"/>
        </w:rPr>
        <w:t xml:space="preserve"> </w:t>
      </w:r>
      <w:r w:rsidRPr="003F4C54">
        <w:rPr>
          <w:rFonts w:asciiTheme="minorHAnsi" w:hAnsiTheme="minorHAnsi" w:cstheme="minorHAnsi"/>
          <w:spacing w:val="-1"/>
        </w:rPr>
        <w:t>cancellation</w:t>
      </w:r>
      <w:r w:rsidRPr="003F4C54">
        <w:rPr>
          <w:rFonts w:asciiTheme="minorHAnsi" w:hAnsiTheme="minorHAnsi" w:cstheme="minorHAnsi"/>
          <w:spacing w:val="2"/>
        </w:rPr>
        <w:t xml:space="preserve"> </w:t>
      </w:r>
      <w:r w:rsidRPr="003F4C54">
        <w:rPr>
          <w:rFonts w:asciiTheme="minorHAnsi" w:hAnsiTheme="minorHAnsi" w:cstheme="minorHAnsi"/>
        </w:rPr>
        <w:t>provision: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makes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8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illusory.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gives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person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free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way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out.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limited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terms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set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forth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provision.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none of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above.</w:t>
      </w:r>
    </w:p>
    <w:p w:rsidR="00CC5C70" w:rsidRPr="003F4C54" w:rsidRDefault="007A1FFC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C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left="571" w:right="295" w:hanging="454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  <w:spacing w:val="-1"/>
        </w:rPr>
        <w:t xml:space="preserve">A contract in which one party agrees </w:t>
      </w:r>
      <w:r w:rsidRPr="003F4C54">
        <w:rPr>
          <w:rFonts w:asciiTheme="minorHAnsi" w:hAnsiTheme="minorHAnsi" w:cstheme="minorHAnsi"/>
        </w:rPr>
        <w:t>to purchase goods from another contingent upon the purchaser's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ability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to locate suitable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financing 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said to: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illegal.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result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from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undue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influence.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contain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7"/>
        </w:rPr>
        <w:t xml:space="preserve"> </w:t>
      </w:r>
      <w:r w:rsidRPr="003F4C54">
        <w:rPr>
          <w:rFonts w:asciiTheme="minorHAnsi" w:hAnsiTheme="minorHAnsi" w:cstheme="minorHAnsi"/>
        </w:rPr>
        <w:t>waiver.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contain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conditional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</w:p>
    <w:p w:rsidR="00CC5C70" w:rsidRPr="003F4C54" w:rsidRDefault="007A1FFC">
      <w:pPr>
        <w:pStyle w:val="BodyText"/>
        <w:tabs>
          <w:tab w:val="left" w:pos="2529"/>
        </w:tabs>
        <w:spacing w:before="163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D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47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Ordinarily,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perform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existing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legal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obligation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is: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consideration.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binding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perform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with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extra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care.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 w:line="240" w:lineRule="auto"/>
        <w:ind w:left="931" w:right="162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binding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perform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suit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personal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satisfaction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promisee.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1161" w:firstLine="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binding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if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would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experience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substantial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loss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due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breach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spacing w:line="393" w:lineRule="auto"/>
        <w:rPr>
          <w:rFonts w:asciiTheme="minorHAnsi" w:hAnsiTheme="minorHAnsi" w:cstheme="minorHAnsi"/>
        </w:rPr>
        <w:sectPr w:rsidR="00CC5C70" w:rsidRPr="003F4C54">
          <w:pgSz w:w="12240" w:h="15840"/>
          <w:pgMar w:top="640" w:right="980" w:bottom="820" w:left="1500" w:header="0" w:footer="622" w:gutter="0"/>
          <w:cols w:space="720"/>
        </w:sect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before="74"/>
        <w:ind w:hanging="454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Which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following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consideration for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present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promise?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good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faith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adjustment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compromise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release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claims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left="931" w:right="1006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pay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one’s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child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support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obligation,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consistent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with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pre-existing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court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or-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der.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performance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requested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act</w:t>
      </w:r>
    </w:p>
    <w:p w:rsidR="00CC5C70" w:rsidRPr="003F4C54" w:rsidRDefault="007A1FFC">
      <w:pPr>
        <w:pStyle w:val="BodyText"/>
        <w:tabs>
          <w:tab w:val="left" w:pos="2529"/>
        </w:tabs>
        <w:spacing w:before="163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C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left="571" w:right="159" w:hanging="454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  <w:spacing w:val="-1"/>
        </w:rPr>
        <w:t xml:space="preserve">A landowner’s promise to pay </w:t>
      </w:r>
      <w:r w:rsidRPr="003F4C54">
        <w:rPr>
          <w:rFonts w:asciiTheme="minorHAnsi" w:hAnsiTheme="minorHAnsi" w:cstheme="minorHAnsi"/>
        </w:rPr>
        <w:t>a contractor a bonus to complete construction of a building according to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the terms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pre-existing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contract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between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landowner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 contractor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binding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writing.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binding,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since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made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non-merchant.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binding,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since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made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merchant.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5061" w:firstLine="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ordinarily not binding on the promisor.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D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before="92" w:line="240" w:lineRule="auto"/>
        <w:ind w:left="571" w:right="154" w:hanging="454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 agreement to pay reasonable additional compensation to a contractor for the performance of a pre-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existing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contract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when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contractor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faces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extraordinary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circumstances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caused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unforeseen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difficul-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ties is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called a: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good-faith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adjustment.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bribe.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compensatory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allowance.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relief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payment.</w:t>
      </w:r>
    </w:p>
    <w:p w:rsidR="00CC5C70" w:rsidRPr="003F4C54" w:rsidRDefault="007A1FFC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effect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making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partial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payment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satisfy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admitted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debt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example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rule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that: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past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benefits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cannot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later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conditional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may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consideration.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doing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what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one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already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under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legal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obligation 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consideration.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before="1" w:line="393" w:lineRule="auto"/>
        <w:ind w:left="571" w:right="4790" w:firstLine="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must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adequate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binding.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C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  <w:tab w:val="left" w:pos="6238"/>
        </w:tabs>
        <w:spacing w:before="93" w:line="240" w:lineRule="auto"/>
        <w:ind w:left="571" w:right="188" w:hanging="454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rule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that doing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promising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what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one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already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legally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bound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ap-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plies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part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payment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made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in satisfaction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a(n)</w:t>
      </w:r>
      <w:r w:rsidRPr="003F4C54">
        <w:rPr>
          <w:rFonts w:asciiTheme="minorHAnsi" w:hAnsiTheme="minorHAnsi" w:cstheme="minorHAnsi"/>
          <w:u w:val="single"/>
        </w:rPr>
        <w:tab/>
      </w:r>
      <w:r w:rsidRPr="003F4C54">
        <w:rPr>
          <w:rFonts w:asciiTheme="minorHAnsi" w:hAnsiTheme="minorHAnsi" w:cstheme="minorHAnsi"/>
        </w:rPr>
        <w:t>debt.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unliquidated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superfluous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non-superfluous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liquidated</w:t>
      </w:r>
    </w:p>
    <w:p w:rsidR="00CC5C70" w:rsidRPr="003F4C54" w:rsidRDefault="007A1FFC">
      <w:pPr>
        <w:pStyle w:val="BodyText"/>
        <w:tabs>
          <w:tab w:val="left" w:pos="2529"/>
        </w:tabs>
        <w:spacing w:before="163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D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Consideration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required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in: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contracts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 sale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goods.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employment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contracts.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agreements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modify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employment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contracts.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4159" w:firstLine="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agreements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modify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contracts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sale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goods.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D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spacing w:line="393" w:lineRule="auto"/>
        <w:rPr>
          <w:rFonts w:asciiTheme="minorHAnsi" w:hAnsiTheme="minorHAnsi" w:cstheme="minorHAnsi"/>
        </w:rPr>
        <w:sectPr w:rsidR="00CC5C70" w:rsidRPr="003F4C54">
          <w:pgSz w:w="12240" w:h="15840"/>
          <w:pgMar w:top="900" w:right="980" w:bottom="820" w:left="1500" w:header="0" w:footer="622" w:gutter="0"/>
          <w:cols w:space="720"/>
        </w:sect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before="74"/>
        <w:ind w:hanging="454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When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debtor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tender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check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stating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“paid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full”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creditor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cashes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check,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debt: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always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discharged.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may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discharged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it 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liquidated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debt.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may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discharged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unliquidated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debt.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never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discharged.</w:t>
      </w:r>
    </w:p>
    <w:p w:rsidR="00CC5C70" w:rsidRPr="003F4C54" w:rsidRDefault="007A1FFC">
      <w:pPr>
        <w:pStyle w:val="BodyText"/>
        <w:tabs>
          <w:tab w:val="left" w:pos="2529"/>
        </w:tabs>
        <w:spacing w:before="1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C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Which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following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necessary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element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promissory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estoppel?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promisee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must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engage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bargained-for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exchange.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before="1" w:line="240" w:lineRule="auto"/>
        <w:ind w:left="931" w:right="1077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must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intend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should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reasonably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expect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will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rely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promise.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promisee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must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fact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rely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some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definite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substantial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manner.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  <w:tab w:val="left" w:pos="2529"/>
        </w:tabs>
        <w:spacing w:line="393" w:lineRule="auto"/>
        <w:ind w:left="571" w:right="3350" w:firstLine="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Enforcement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only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way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avoid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injustice.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7A1FFC">
      <w:pPr>
        <w:pStyle w:val="ListParagraph"/>
        <w:numPr>
          <w:ilvl w:val="0"/>
          <w:numId w:val="2"/>
        </w:numPr>
        <w:tabs>
          <w:tab w:val="left" w:pos="572"/>
        </w:tabs>
        <w:spacing w:before="92" w:line="240" w:lineRule="auto"/>
        <w:ind w:hanging="454"/>
        <w:jc w:val="lef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What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damages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are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recoverable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case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promissory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estoppel?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profits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expected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ind w:hanging="36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profits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promisee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expected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1"/>
          <w:tab w:val="left" w:pos="932"/>
        </w:tabs>
        <w:spacing w:before="1" w:line="240" w:lineRule="auto"/>
        <w:ind w:left="931" w:right="1005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amount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necessary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restore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position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she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would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have been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had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promisee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relied 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promise</w:t>
      </w:r>
    </w:p>
    <w:p w:rsidR="00CC5C70" w:rsidRPr="003F4C54" w:rsidRDefault="007A1FFC">
      <w:pPr>
        <w:pStyle w:val="ListParagraph"/>
        <w:numPr>
          <w:ilvl w:val="1"/>
          <w:numId w:val="2"/>
        </w:numPr>
        <w:tabs>
          <w:tab w:val="left" w:pos="932"/>
        </w:tabs>
        <w:spacing w:line="240" w:lineRule="auto"/>
        <w:ind w:left="931" w:right="1020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amount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necessary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restore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position 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would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have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been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had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promisor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not relied 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 promise</w:t>
      </w:r>
    </w:p>
    <w:p w:rsidR="00CC5C70" w:rsidRPr="003F4C54" w:rsidRDefault="007A1FFC">
      <w:pPr>
        <w:pStyle w:val="BodyText"/>
        <w:tabs>
          <w:tab w:val="left" w:pos="2529"/>
        </w:tabs>
        <w:spacing w:before="162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  <w:r w:rsidRPr="003F4C54">
        <w:rPr>
          <w:rFonts w:asciiTheme="minorHAnsi" w:hAnsiTheme="minorHAnsi" w:cstheme="minorHAnsi"/>
          <w:spacing w:val="76"/>
        </w:rPr>
        <w:t xml:space="preserve"> </w:t>
      </w:r>
      <w:r w:rsidRPr="003F4C54">
        <w:rPr>
          <w:rFonts w:asciiTheme="minorHAnsi" w:hAnsiTheme="minorHAnsi" w:cstheme="minorHAnsi"/>
        </w:rPr>
        <w:t>C</w:t>
      </w:r>
      <w:r w:rsidRPr="003F4C54">
        <w:rPr>
          <w:rFonts w:asciiTheme="minorHAnsi" w:hAnsiTheme="minorHAnsi" w:cstheme="minorHAnsi"/>
        </w:rPr>
        <w:tab/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Heading1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CASE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  <w:b/>
        </w:rPr>
      </w:pPr>
    </w:p>
    <w:p w:rsidR="00CC5C70" w:rsidRPr="003F4C54" w:rsidRDefault="007A1FFC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ind w:left="571" w:right="20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Gerwin's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daughter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Mary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was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seeking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position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associate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attorney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with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Baker,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Charles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&amp;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Dixon,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a large metropolitan law firm. The firm, after several meetings with M</w:t>
      </w:r>
      <w:r w:rsidRPr="003F4C54">
        <w:rPr>
          <w:rFonts w:asciiTheme="minorHAnsi" w:hAnsiTheme="minorHAnsi" w:cstheme="minorHAnsi"/>
        </w:rPr>
        <w:t>ary over a two-month period,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made Mary an offer of employment on January 15. Mary accepted the offer that day and immediately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left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Cape Cod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celebrate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without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telling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Gerwin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anyone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else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about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her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new job.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spacing w:before="1"/>
        <w:ind w:right="160"/>
        <w:jc w:val="both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January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17,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two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days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after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Mary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had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accepted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offer,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Gerwin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sent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Baker,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Charles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&amp;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Dixon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let-</w:t>
      </w:r>
      <w:r w:rsidRPr="003F4C54">
        <w:rPr>
          <w:rFonts w:asciiTheme="minorHAnsi" w:hAnsiTheme="minorHAnsi" w:cstheme="minorHAnsi"/>
          <w:spacing w:val="-53"/>
        </w:rPr>
        <w:t xml:space="preserve"> </w:t>
      </w:r>
      <w:r w:rsidRPr="003F4C54">
        <w:rPr>
          <w:rFonts w:asciiTheme="minorHAnsi" w:hAnsiTheme="minorHAnsi" w:cstheme="minorHAnsi"/>
        </w:rPr>
        <w:t>ter in which she offered to give Baker all of her legal business (approximately $40,000 per year) if the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law firm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would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hire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Mary.</w:t>
      </w:r>
      <w:r w:rsidRPr="003F4C54">
        <w:rPr>
          <w:rFonts w:asciiTheme="minorHAnsi" w:hAnsiTheme="minorHAnsi" w:cstheme="minorHAnsi"/>
          <w:spacing w:val="-6"/>
        </w:rPr>
        <w:t xml:space="preserve"> </w:t>
      </w:r>
      <w:r w:rsidRPr="003F4C54">
        <w:rPr>
          <w:rFonts w:asciiTheme="minorHAnsi" w:hAnsiTheme="minorHAnsi" w:cstheme="minorHAnsi"/>
        </w:rPr>
        <w:t>The law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firm accepted.</w:t>
      </w:r>
    </w:p>
    <w:p w:rsidR="00CC5C70" w:rsidRPr="003F4C54" w:rsidRDefault="00CC5C70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ind w:right="178"/>
        <w:jc w:val="both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After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Gerwin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learned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Mary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already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had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been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hired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by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Baker,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Charles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&amp;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Dixon,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Gerwin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refused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53"/>
        </w:rPr>
        <w:t xml:space="preserve"> </w:t>
      </w:r>
      <w:r w:rsidRPr="003F4C54">
        <w:rPr>
          <w:rFonts w:asciiTheme="minorHAnsi" w:hAnsiTheme="minorHAnsi" w:cstheme="minorHAnsi"/>
        </w:rPr>
        <w:t>transfer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her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business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law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firm.</w:t>
      </w:r>
      <w:r w:rsidRPr="003F4C54">
        <w:rPr>
          <w:rFonts w:asciiTheme="minorHAnsi" w:hAnsiTheme="minorHAnsi" w:cstheme="minorHAnsi"/>
          <w:spacing w:val="-7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law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firm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has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brought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suit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against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Gerwin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grounds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5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valid contract exists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between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them.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How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will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case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decided?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</w:p>
    <w:p w:rsidR="00CC5C70" w:rsidRPr="003F4C54" w:rsidRDefault="007A1FFC">
      <w:pPr>
        <w:pStyle w:val="BodyText"/>
        <w:spacing w:before="1"/>
        <w:ind w:right="9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  <w:spacing w:val="-1"/>
        </w:rPr>
        <w:t>Judgment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  <w:spacing w:val="-1"/>
        </w:rPr>
        <w:t>will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  <w:spacing w:val="-1"/>
        </w:rPr>
        <w:t>be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  <w:spacing w:val="-1"/>
        </w:rPr>
        <w:t>for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Gerwin.</w:t>
      </w:r>
      <w:r w:rsidRPr="003F4C54">
        <w:rPr>
          <w:rFonts w:asciiTheme="minorHAnsi" w:hAnsiTheme="minorHAnsi" w:cstheme="minorHAnsi"/>
          <w:spacing w:val="-1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12"/>
        </w:rPr>
        <w:t xml:space="preserve"> </w:t>
      </w:r>
      <w:r w:rsidRPr="003F4C54">
        <w:rPr>
          <w:rFonts w:asciiTheme="minorHAnsi" w:hAnsiTheme="minorHAnsi" w:cstheme="minorHAnsi"/>
        </w:rPr>
        <w:t>binding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contract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does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exist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between Gerwin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Baker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because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element of consideration is missing. The consideration for Gerwin's promise to transfer her legal busi-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 xml:space="preserve">ness, which was Baker's hiring of Mary, already had been received at </w:t>
      </w:r>
      <w:r w:rsidRPr="003F4C54">
        <w:rPr>
          <w:rFonts w:asciiTheme="minorHAnsi" w:hAnsiTheme="minorHAnsi" w:cstheme="minorHAnsi"/>
        </w:rPr>
        <w:t>the time Gerwin's offer was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made. Baker's promise to hire Gerwin's daughter was not consideration because Baker already was un-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der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 legal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obligation 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hire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her.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CC5C70">
      <w:pPr>
        <w:rPr>
          <w:rFonts w:asciiTheme="minorHAnsi" w:hAnsiTheme="minorHAnsi" w:cstheme="minorHAnsi"/>
        </w:rPr>
        <w:sectPr w:rsidR="00CC5C70" w:rsidRPr="003F4C54">
          <w:pgSz w:w="12240" w:h="15840"/>
          <w:pgMar w:top="900" w:right="980" w:bottom="820" w:left="1500" w:header="0" w:footer="622" w:gutter="0"/>
          <w:cols w:space="720"/>
        </w:sectPr>
      </w:pPr>
    </w:p>
    <w:p w:rsidR="00CC5C70" w:rsidRPr="003F4C54" w:rsidRDefault="007A1FFC">
      <w:pPr>
        <w:pStyle w:val="ListParagraph"/>
        <w:numPr>
          <w:ilvl w:val="0"/>
          <w:numId w:val="1"/>
        </w:numPr>
        <w:tabs>
          <w:tab w:val="left" w:pos="572"/>
        </w:tabs>
        <w:spacing w:before="80" w:line="240" w:lineRule="auto"/>
        <w:ind w:left="571" w:right="166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John received a promotion at work and felt new clothes would be necessary in the new position. John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went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local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store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charged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three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ties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his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charge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account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cost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$60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each.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Bill,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friend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John'</w:t>
      </w:r>
      <w:r w:rsidRPr="003F4C54">
        <w:rPr>
          <w:rFonts w:asciiTheme="minorHAnsi" w:hAnsiTheme="minorHAnsi" w:cstheme="minorHAnsi"/>
        </w:rPr>
        <w:t>s, saw a sidewalk vendor selling ties at a cost of three for $10 and bought three at that price. The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friends compared purchases that night and found that they had purchased identical ties. John became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enraged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said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would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pay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charge-accou</w:t>
      </w:r>
      <w:r w:rsidRPr="003F4C54">
        <w:rPr>
          <w:rFonts w:asciiTheme="minorHAnsi" w:hAnsiTheme="minorHAnsi" w:cstheme="minorHAnsi"/>
        </w:rPr>
        <w:t>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bill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because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ties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were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clearly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not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worth</w:t>
      </w:r>
    </w:p>
    <w:p w:rsidR="00CC5C70" w:rsidRPr="003F4C54" w:rsidRDefault="007A1FFC">
      <w:pPr>
        <w:pStyle w:val="BodyTex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$60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each.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Bill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indicated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would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testify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John's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behalf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litigation ensued.</w:t>
      </w:r>
      <w:r w:rsidRPr="003F4C54">
        <w:rPr>
          <w:rFonts w:asciiTheme="minorHAnsi" w:hAnsiTheme="minorHAnsi" w:cstheme="minorHAnsi"/>
          <w:spacing w:val="-7"/>
        </w:rPr>
        <w:t xml:space="preserve"> </w:t>
      </w:r>
      <w:r w:rsidRPr="003F4C54">
        <w:rPr>
          <w:rFonts w:asciiTheme="minorHAnsi" w:hAnsiTheme="minorHAnsi" w:cstheme="minorHAnsi"/>
        </w:rPr>
        <w:t>What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would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be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probable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outcome of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 lawsuit?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</w:p>
    <w:p w:rsidR="00CC5C70" w:rsidRPr="003F4C54" w:rsidRDefault="007A1FFC">
      <w:pPr>
        <w:pStyle w:val="BodyText"/>
        <w:spacing w:before="2"/>
        <w:ind w:right="560"/>
        <w:jc w:val="both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John will lose the case because John received three ties, the consideration for which he bargained.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Courts generally do not get involved in determining the relative adequacy of the consideration ex-</w:t>
      </w:r>
      <w:r w:rsidRPr="003F4C54">
        <w:rPr>
          <w:rFonts w:asciiTheme="minorHAnsi" w:hAnsiTheme="minorHAnsi" w:cstheme="minorHAnsi"/>
          <w:spacing w:val="-53"/>
        </w:rPr>
        <w:t xml:space="preserve"> </w:t>
      </w:r>
      <w:r w:rsidRPr="003F4C54">
        <w:rPr>
          <w:rFonts w:asciiTheme="minorHAnsi" w:hAnsiTheme="minorHAnsi" w:cstheme="minorHAnsi"/>
        </w:rPr>
        <w:t>changed.</w:t>
      </w:r>
    </w:p>
    <w:p w:rsidR="00CC5C70" w:rsidRPr="003F4C54" w:rsidRDefault="00CC5C70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ind w:left="571" w:right="226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Dave Tompkins was up late one night watching a television campaign for a charitable organization.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The organization was seeking donations in order to construct a new building that would serve as the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organization’s headquarters. One of Tomkins' favorite pe</w:t>
      </w:r>
      <w:r w:rsidRPr="003F4C54">
        <w:rPr>
          <w:rFonts w:asciiTheme="minorHAnsi" w:hAnsiTheme="minorHAnsi" w:cstheme="minorHAnsi"/>
        </w:rPr>
        <w:t>rformers appeared to promote the campaign,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and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this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prompted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Dave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telephone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pledge.</w:t>
      </w:r>
      <w:r w:rsidRPr="003F4C54">
        <w:rPr>
          <w:rFonts w:asciiTheme="minorHAnsi" w:hAnsiTheme="minorHAnsi" w:cstheme="minorHAnsi"/>
          <w:spacing w:val="-8"/>
        </w:rPr>
        <w:t xml:space="preserve"> </w:t>
      </w:r>
      <w:r w:rsidRPr="003F4C54">
        <w:rPr>
          <w:rFonts w:asciiTheme="minorHAnsi" w:hAnsiTheme="minorHAnsi" w:cstheme="minorHAnsi"/>
        </w:rPr>
        <w:t>Tomkins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pledged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$10,000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charity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and,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feeling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good about his action, finally went to sleep. The next morning, Tomkins regretted making the pledge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because its enforcement would cause great personal financial hardship. Will the charity be able to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legally enforce the pledge Tomkins made? If so, why might the charity choose not to enforce a lawful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pledge?</w:t>
      </w:r>
    </w:p>
    <w:p w:rsidR="00CC5C70" w:rsidRPr="003F4C54" w:rsidRDefault="00CC5C70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spacing w:line="252" w:lineRule="exac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ANS:</w:t>
      </w:r>
    </w:p>
    <w:p w:rsidR="00CC5C70" w:rsidRPr="003F4C54" w:rsidRDefault="007A1FFC">
      <w:pPr>
        <w:pStyle w:val="BodyText"/>
        <w:ind w:right="94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Tomkins probably is bound by his pledge to</w:t>
      </w:r>
      <w:r w:rsidRPr="003F4C54">
        <w:rPr>
          <w:rFonts w:asciiTheme="minorHAnsi" w:hAnsiTheme="minorHAnsi" w:cstheme="minorHAnsi"/>
        </w:rPr>
        <w:t xml:space="preserve"> the charitable organization. Charitable subscriptions by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which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individuals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make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pledges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finance</w:t>
      </w:r>
      <w:r w:rsidRPr="003F4C54">
        <w:rPr>
          <w:rFonts w:asciiTheme="minorHAnsi" w:hAnsiTheme="minorHAnsi" w:cstheme="minorHAnsi"/>
          <w:spacing w:val="-5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construction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college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building,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church,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or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another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structure for charitable purposes are binding to the extent that the donor should have reasonab</w:t>
      </w:r>
      <w:r w:rsidRPr="003F4C54">
        <w:rPr>
          <w:rFonts w:asciiTheme="minorHAnsi" w:hAnsiTheme="minorHAnsi" w:cstheme="minorHAnsi"/>
        </w:rPr>
        <w:t>ly real-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ized that the charity was relying on the promise in undertaking the building program. Some states do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require proof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that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charity has relied on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the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subscription.</w:t>
      </w:r>
    </w:p>
    <w:p w:rsidR="00CC5C70" w:rsidRPr="003F4C54" w:rsidRDefault="00CC5C70">
      <w:pPr>
        <w:pStyle w:val="BodyText"/>
        <w:ind w:left="0"/>
        <w:rPr>
          <w:rFonts w:asciiTheme="minorHAnsi" w:hAnsiTheme="minorHAnsi" w:cstheme="minorHAnsi"/>
        </w:rPr>
      </w:pPr>
    </w:p>
    <w:p w:rsidR="00CC5C70" w:rsidRPr="003F4C54" w:rsidRDefault="007A1FFC">
      <w:pPr>
        <w:pStyle w:val="BodyText"/>
        <w:rPr>
          <w:rFonts w:asciiTheme="minorHAnsi" w:hAnsiTheme="minorHAnsi" w:cstheme="minorHAnsi"/>
        </w:rPr>
      </w:pPr>
      <w:r w:rsidRPr="003F4C54">
        <w:rPr>
          <w:rFonts w:asciiTheme="minorHAnsi" w:hAnsiTheme="minorHAnsi" w:cstheme="minorHAnsi"/>
        </w:rPr>
        <w:t>For the purpose of maintaining favorable public relations, a charitable group might choose not enforce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its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rights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claim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payment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of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pledge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in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this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situation.</w:t>
      </w:r>
      <w:r w:rsidRPr="003F4C54">
        <w:rPr>
          <w:rFonts w:asciiTheme="minorHAnsi" w:hAnsiTheme="minorHAnsi" w:cstheme="minorHAnsi"/>
          <w:spacing w:val="-9"/>
        </w:rPr>
        <w:t xml:space="preserve"> </w:t>
      </w:r>
      <w:r w:rsidRPr="003F4C54">
        <w:rPr>
          <w:rFonts w:asciiTheme="minorHAnsi" w:hAnsiTheme="minorHAnsi" w:cstheme="minorHAnsi"/>
        </w:rPr>
        <w:t>What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individual</w:t>
      </w:r>
      <w:r w:rsidRPr="003F4C54">
        <w:rPr>
          <w:rFonts w:asciiTheme="minorHAnsi" w:hAnsiTheme="minorHAnsi" w:cstheme="minorHAnsi"/>
          <w:spacing w:val="-3"/>
        </w:rPr>
        <w:t xml:space="preserve"> </w:t>
      </w:r>
      <w:r w:rsidRPr="003F4C54">
        <w:rPr>
          <w:rFonts w:asciiTheme="minorHAnsi" w:hAnsiTheme="minorHAnsi" w:cstheme="minorHAnsi"/>
        </w:rPr>
        <w:t>would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look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kindly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on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a</w:t>
      </w:r>
      <w:r w:rsidRPr="003F4C54">
        <w:rPr>
          <w:rFonts w:asciiTheme="minorHAnsi" w:hAnsiTheme="minorHAnsi" w:cstheme="minorHAnsi"/>
          <w:spacing w:val="-4"/>
        </w:rPr>
        <w:t xml:space="preserve"> </w:t>
      </w:r>
      <w:r w:rsidRPr="003F4C54">
        <w:rPr>
          <w:rFonts w:asciiTheme="minorHAnsi" w:hAnsiTheme="minorHAnsi" w:cstheme="minorHAnsi"/>
        </w:rPr>
        <w:t>charity</w:t>
      </w:r>
      <w:r w:rsidRPr="003F4C54">
        <w:rPr>
          <w:rFonts w:asciiTheme="minorHAnsi" w:hAnsiTheme="minorHAnsi" w:cstheme="minorHAnsi"/>
          <w:spacing w:val="-52"/>
        </w:rPr>
        <w:t xml:space="preserve"> </w:t>
      </w:r>
      <w:r w:rsidRPr="003F4C54">
        <w:rPr>
          <w:rFonts w:asciiTheme="minorHAnsi" w:hAnsiTheme="minorHAnsi" w:cstheme="minorHAnsi"/>
        </w:rPr>
        <w:t>that would take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voluntary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donors</w:t>
      </w:r>
      <w:r w:rsidRPr="003F4C54">
        <w:rPr>
          <w:rFonts w:asciiTheme="minorHAnsi" w:hAnsiTheme="minorHAnsi" w:cstheme="minorHAnsi"/>
          <w:spacing w:val="-1"/>
        </w:rPr>
        <w:t xml:space="preserve"> </w:t>
      </w:r>
      <w:r w:rsidRPr="003F4C54">
        <w:rPr>
          <w:rFonts w:asciiTheme="minorHAnsi" w:hAnsiTheme="minorHAnsi" w:cstheme="minorHAnsi"/>
        </w:rPr>
        <w:t>to</w:t>
      </w:r>
      <w:r w:rsidRPr="003F4C54">
        <w:rPr>
          <w:rFonts w:asciiTheme="minorHAnsi" w:hAnsiTheme="minorHAnsi" w:cstheme="minorHAnsi"/>
          <w:spacing w:val="-2"/>
        </w:rPr>
        <w:t xml:space="preserve"> </w:t>
      </w:r>
      <w:r w:rsidRPr="003F4C54">
        <w:rPr>
          <w:rFonts w:asciiTheme="minorHAnsi" w:hAnsiTheme="minorHAnsi" w:cstheme="minorHAnsi"/>
        </w:rPr>
        <w:t>court to fo</w:t>
      </w:r>
      <w:r w:rsidRPr="003F4C54">
        <w:rPr>
          <w:rFonts w:asciiTheme="minorHAnsi" w:hAnsiTheme="minorHAnsi" w:cstheme="minorHAnsi"/>
        </w:rPr>
        <w:t>rce</w:t>
      </w:r>
      <w:r w:rsidRPr="003F4C54">
        <w:rPr>
          <w:rFonts w:asciiTheme="minorHAnsi" w:hAnsiTheme="minorHAnsi" w:cstheme="minorHAnsi"/>
          <w:spacing w:val="1"/>
        </w:rPr>
        <w:t xml:space="preserve"> </w:t>
      </w:r>
      <w:r w:rsidRPr="003F4C54">
        <w:rPr>
          <w:rFonts w:asciiTheme="minorHAnsi" w:hAnsiTheme="minorHAnsi" w:cstheme="minorHAnsi"/>
        </w:rPr>
        <w:t>payment?</w:t>
      </w:r>
    </w:p>
    <w:p w:rsidR="00CC5C70" w:rsidRPr="003F4C54" w:rsidRDefault="00CC5C70">
      <w:pPr>
        <w:pStyle w:val="BodyText"/>
        <w:spacing w:before="2"/>
        <w:ind w:left="0"/>
        <w:rPr>
          <w:rFonts w:asciiTheme="minorHAnsi" w:hAnsiTheme="minorHAnsi" w:cstheme="minorHAnsi"/>
        </w:rPr>
      </w:pPr>
    </w:p>
    <w:bookmarkEnd w:id="0"/>
    <w:p w:rsidR="00CC5C70" w:rsidRPr="003F4C54" w:rsidRDefault="00CC5C70">
      <w:pPr>
        <w:pStyle w:val="BodyText"/>
        <w:rPr>
          <w:rFonts w:asciiTheme="minorHAnsi" w:hAnsiTheme="minorHAnsi" w:cstheme="minorHAnsi"/>
        </w:rPr>
      </w:pPr>
    </w:p>
    <w:sectPr w:rsidR="00CC5C70" w:rsidRPr="003F4C54">
      <w:pgSz w:w="12240" w:h="15840"/>
      <w:pgMar w:top="640" w:right="980" w:bottom="820" w:left="15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FFC" w:rsidRDefault="007A1FFC">
      <w:r>
        <w:separator/>
      </w:r>
    </w:p>
  </w:endnote>
  <w:endnote w:type="continuationSeparator" w:id="0">
    <w:p w:rsidR="007A1FFC" w:rsidRDefault="007A1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5C70" w:rsidRDefault="003F4C5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C5C70" w:rsidRDefault="007A1FF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 05-11-2021 00:28:41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C5C70" w:rsidRDefault="007A1FF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 05-11-2021 00:28:41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15515" cy="13843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551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C5C70" w:rsidRDefault="007A1FF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https://www.coursehero.com/file/10023135/TB-ch15/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30.2pt;margin-top:778.25pt;width:174.4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" filled="f" stroked="f">
              <v:textbox inset="0,0,0,0">
                <w:txbxContent>
                  <w:p w:rsidR="00CC5C70" w:rsidRDefault="007A1FF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https://www.coursehero.com/file/10023135/TB-ch15/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FFC" w:rsidRDefault="007A1FFC">
      <w:r>
        <w:separator/>
      </w:r>
    </w:p>
  </w:footnote>
  <w:footnote w:type="continuationSeparator" w:id="0">
    <w:p w:rsidR="007A1FFC" w:rsidRDefault="007A1F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054F86"/>
    <w:multiLevelType w:val="hybridMultilevel"/>
    <w:tmpl w:val="13702696"/>
    <w:lvl w:ilvl="0" w:tplc="AE3A6126">
      <w:start w:val="1"/>
      <w:numFmt w:val="decimal"/>
      <w:lvlText w:val="%1."/>
      <w:lvlJc w:val="left"/>
      <w:pPr>
        <w:ind w:left="572" w:hanging="3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69E2C16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D6B44310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0BC6F274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FD46E94A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4B24FCF8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3A984840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0FC2CA38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72EAE578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1">
    <w:nsid w:val="52BA6F61"/>
    <w:multiLevelType w:val="hybridMultilevel"/>
    <w:tmpl w:val="A6FA714C"/>
    <w:lvl w:ilvl="0" w:tplc="22F20B9C">
      <w:start w:val="2"/>
      <w:numFmt w:val="decimal"/>
      <w:lvlText w:val="%1."/>
      <w:lvlJc w:val="left"/>
      <w:pPr>
        <w:ind w:left="5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2">
    <w:nsid w:val="58725498"/>
    <w:multiLevelType w:val="hybridMultilevel"/>
    <w:tmpl w:val="04EAE36C"/>
    <w:lvl w:ilvl="0" w:tplc="3FF87BA2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41264E2">
      <w:numFmt w:val="bullet"/>
      <w:lvlText w:val="•"/>
      <w:lvlJc w:val="left"/>
      <w:pPr>
        <w:ind w:left="1498" w:hanging="344"/>
      </w:pPr>
      <w:rPr>
        <w:rFonts w:hint="default"/>
        <w:lang w:val="en-US" w:eastAsia="en-US" w:bidi="ar-SA"/>
      </w:rPr>
    </w:lvl>
    <w:lvl w:ilvl="2" w:tplc="CEFE9D84">
      <w:numFmt w:val="bullet"/>
      <w:lvlText w:val="•"/>
      <w:lvlJc w:val="left"/>
      <w:pPr>
        <w:ind w:left="2416" w:hanging="344"/>
      </w:pPr>
      <w:rPr>
        <w:rFonts w:hint="default"/>
        <w:lang w:val="en-US" w:eastAsia="en-US" w:bidi="ar-SA"/>
      </w:rPr>
    </w:lvl>
    <w:lvl w:ilvl="3" w:tplc="4D0C2866">
      <w:numFmt w:val="bullet"/>
      <w:lvlText w:val="•"/>
      <w:lvlJc w:val="left"/>
      <w:pPr>
        <w:ind w:left="3334" w:hanging="344"/>
      </w:pPr>
      <w:rPr>
        <w:rFonts w:hint="default"/>
        <w:lang w:val="en-US" w:eastAsia="en-US" w:bidi="ar-SA"/>
      </w:rPr>
    </w:lvl>
    <w:lvl w:ilvl="4" w:tplc="1D046798">
      <w:numFmt w:val="bullet"/>
      <w:lvlText w:val="•"/>
      <w:lvlJc w:val="left"/>
      <w:pPr>
        <w:ind w:left="4252" w:hanging="344"/>
      </w:pPr>
      <w:rPr>
        <w:rFonts w:hint="default"/>
        <w:lang w:val="en-US" w:eastAsia="en-US" w:bidi="ar-SA"/>
      </w:rPr>
    </w:lvl>
    <w:lvl w:ilvl="5" w:tplc="93A224F8">
      <w:numFmt w:val="bullet"/>
      <w:lvlText w:val="•"/>
      <w:lvlJc w:val="left"/>
      <w:pPr>
        <w:ind w:left="5170" w:hanging="344"/>
      </w:pPr>
      <w:rPr>
        <w:rFonts w:hint="default"/>
        <w:lang w:val="en-US" w:eastAsia="en-US" w:bidi="ar-SA"/>
      </w:rPr>
    </w:lvl>
    <w:lvl w:ilvl="6" w:tplc="A2C62236">
      <w:numFmt w:val="bullet"/>
      <w:lvlText w:val="•"/>
      <w:lvlJc w:val="left"/>
      <w:pPr>
        <w:ind w:left="6088" w:hanging="344"/>
      </w:pPr>
      <w:rPr>
        <w:rFonts w:hint="default"/>
        <w:lang w:val="en-US" w:eastAsia="en-US" w:bidi="ar-SA"/>
      </w:rPr>
    </w:lvl>
    <w:lvl w:ilvl="7" w:tplc="F8A80156">
      <w:numFmt w:val="bullet"/>
      <w:lvlText w:val="•"/>
      <w:lvlJc w:val="left"/>
      <w:pPr>
        <w:ind w:left="7006" w:hanging="344"/>
      </w:pPr>
      <w:rPr>
        <w:rFonts w:hint="default"/>
        <w:lang w:val="en-US" w:eastAsia="en-US" w:bidi="ar-SA"/>
      </w:rPr>
    </w:lvl>
    <w:lvl w:ilvl="8" w:tplc="826AAE34">
      <w:numFmt w:val="bullet"/>
      <w:lvlText w:val="•"/>
      <w:lvlJc w:val="left"/>
      <w:pPr>
        <w:ind w:left="7924" w:hanging="344"/>
      </w:pPr>
      <w:rPr>
        <w:rFonts w:hint="default"/>
        <w:lang w:val="en-US" w:eastAsia="en-US" w:bidi="ar-SA"/>
      </w:rPr>
    </w:lvl>
  </w:abstractNum>
  <w:abstractNum w:abstractNumId="3">
    <w:nsid w:val="63DC4BEE"/>
    <w:multiLevelType w:val="hybridMultilevel"/>
    <w:tmpl w:val="7660D4B8"/>
    <w:lvl w:ilvl="0" w:tplc="0FE4DE98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EEA0574">
      <w:start w:val="1"/>
      <w:numFmt w:val="lowerLetter"/>
      <w:lvlText w:val="%2."/>
      <w:lvlJc w:val="left"/>
      <w:pPr>
        <w:ind w:left="93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B30C6720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BB961A04">
      <w:numFmt w:val="bullet"/>
      <w:lvlText w:val="•"/>
      <w:lvlJc w:val="left"/>
      <w:pPr>
        <w:ind w:left="2900" w:hanging="360"/>
      </w:pPr>
      <w:rPr>
        <w:rFonts w:hint="default"/>
        <w:lang w:val="en-US" w:eastAsia="en-US" w:bidi="ar-SA"/>
      </w:rPr>
    </w:lvl>
    <w:lvl w:ilvl="4" w:tplc="911EACE6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9E00F2AC">
      <w:numFmt w:val="bullet"/>
      <w:lvlText w:val="•"/>
      <w:lvlJc w:val="left"/>
      <w:pPr>
        <w:ind w:left="4860" w:hanging="360"/>
      </w:pPr>
      <w:rPr>
        <w:rFonts w:hint="default"/>
        <w:lang w:val="en-US" w:eastAsia="en-US" w:bidi="ar-SA"/>
      </w:rPr>
    </w:lvl>
    <w:lvl w:ilvl="6" w:tplc="34B0CE8E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 w:tplc="CB82EB12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8" w:tplc="B2004844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C5C70"/>
    <w:rsid w:val="003F4C54"/>
    <w:rsid w:val="007A1FFC"/>
    <w:rsid w:val="00CC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046468-74E8-414F-98F7-682DCA4F4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71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93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94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023135/TB-ch15/" TargetMode="External"/><Relationship Id="rId1" Type="http://schemas.openxmlformats.org/officeDocument/2006/relationships/hyperlink" Target="https://www.coursehero.com/file/10023135/TB-ch15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1821</Words>
  <Characters>10382</Characters>
  <Application>Microsoft Office Word</Application>
  <DocSecurity>0</DocSecurity>
  <Lines>86</Lines>
  <Paragraphs>24</Paragraphs>
  <ScaleCrop>false</ScaleCrop>
  <Company/>
  <LinksUpToDate>false</LinksUpToDate>
  <CharactersWithSpaces>12179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100000752369310,CHDL-UGC-Meta</cp:keywords>
  <cp:lastModifiedBy>common11</cp:lastModifiedBy>
  <cp:revision>2</cp:revision>
  <dcterms:created xsi:type="dcterms:W3CDTF">2021-05-11T05:28:00Z</dcterms:created>
  <dcterms:modified xsi:type="dcterms:W3CDTF">2021-05-11T05:34:00Z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LastSaved">
    <vt:filetime>2021-05-11T00:00:00Z</vt:filetime>
  </property>
</Properties>
</file>