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11B" w:rsidRPr="003F611B" w:rsidRDefault="003F611B" w:rsidP="003F611B">
      <w:pPr>
        <w:rPr>
          <w:rFonts w:asciiTheme="minorHAnsi" w:hAnsiTheme="minorHAnsi" w:cstheme="minorHAnsi"/>
        </w:rPr>
      </w:pPr>
      <w:bookmarkStart w:id="0" w:name="_GoBack"/>
      <w:r w:rsidRPr="003F611B">
        <w:rPr>
          <w:rFonts w:asciiTheme="minorHAnsi" w:hAnsiTheme="minorHAnsi" w:cstheme="minorHAnsi"/>
        </w:rPr>
        <w:t>Utica College</w:t>
      </w:r>
    </w:p>
    <w:p w:rsidR="003F611B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NUR 321</w:t>
      </w:r>
    </w:p>
    <w:p w:rsidR="00A52618" w:rsidRPr="003F611B" w:rsidRDefault="00A37DC4" w:rsidP="003F611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3F611B">
        <w:rPr>
          <w:rFonts w:asciiTheme="minorHAnsi" w:hAnsiTheme="minorHAnsi" w:cstheme="minorHAnsi"/>
          <w:sz w:val="22"/>
          <w:szCs w:val="22"/>
        </w:rPr>
        <w:t>Exercise</w:t>
      </w:r>
      <w:r w:rsidRPr="003F611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F611B">
        <w:rPr>
          <w:rFonts w:asciiTheme="minorHAnsi" w:hAnsiTheme="minorHAnsi" w:cstheme="minorHAnsi"/>
          <w:sz w:val="22"/>
          <w:szCs w:val="22"/>
        </w:rPr>
        <w:t>1</w:t>
      </w:r>
    </w:p>
    <w:p w:rsidR="00A52618" w:rsidRPr="003F611B" w:rsidRDefault="003F611B" w:rsidP="003F611B">
      <w:pPr>
        <w:tabs>
          <w:tab w:val="left" w:pos="338"/>
        </w:tabs>
        <w:ind w:right="867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1)</w:t>
      </w:r>
      <w:r w:rsidR="00A37DC4" w:rsidRPr="003F611B">
        <w:rPr>
          <w:rFonts w:asciiTheme="minorHAnsi" w:hAnsiTheme="minorHAnsi" w:cstheme="minorHAnsi"/>
        </w:rPr>
        <w:t>When</w:t>
      </w:r>
      <w:r w:rsidR="00A37DC4" w:rsidRPr="003F611B">
        <w:rPr>
          <w:rFonts w:asciiTheme="minorHAnsi" w:hAnsiTheme="minorHAnsi" w:cstheme="minorHAnsi"/>
          <w:spacing w:val="-6"/>
        </w:rPr>
        <w:t xml:space="preserve"> </w:t>
      </w:r>
      <w:r w:rsidR="00A37DC4" w:rsidRPr="003F611B">
        <w:rPr>
          <w:rFonts w:asciiTheme="minorHAnsi" w:hAnsiTheme="minorHAnsi" w:cstheme="minorHAnsi"/>
        </w:rPr>
        <w:t>caring</w:t>
      </w:r>
      <w:r w:rsidR="00A37DC4" w:rsidRPr="003F611B">
        <w:rPr>
          <w:rFonts w:asciiTheme="minorHAnsi" w:hAnsiTheme="minorHAnsi" w:cstheme="minorHAnsi"/>
          <w:spacing w:val="-5"/>
        </w:rPr>
        <w:t xml:space="preserve"> </w:t>
      </w:r>
      <w:r w:rsidR="00A37DC4" w:rsidRPr="003F611B">
        <w:rPr>
          <w:rFonts w:asciiTheme="minorHAnsi" w:hAnsiTheme="minorHAnsi" w:cstheme="minorHAnsi"/>
        </w:rPr>
        <w:t>for</w:t>
      </w:r>
      <w:r w:rsidR="00A37DC4" w:rsidRPr="003F611B">
        <w:rPr>
          <w:rFonts w:asciiTheme="minorHAnsi" w:hAnsiTheme="minorHAnsi" w:cstheme="minorHAnsi"/>
          <w:spacing w:val="-6"/>
        </w:rPr>
        <w:t xml:space="preserve"> </w:t>
      </w:r>
      <w:r w:rsidR="00A37DC4" w:rsidRPr="003F611B">
        <w:rPr>
          <w:rFonts w:asciiTheme="minorHAnsi" w:hAnsiTheme="minorHAnsi" w:cstheme="minorHAnsi"/>
        </w:rPr>
        <w:t>a</w:t>
      </w:r>
      <w:r w:rsidR="00A37DC4" w:rsidRPr="003F611B">
        <w:rPr>
          <w:rFonts w:asciiTheme="minorHAnsi" w:hAnsiTheme="minorHAnsi" w:cstheme="minorHAnsi"/>
          <w:spacing w:val="-6"/>
        </w:rPr>
        <w:t xml:space="preserve"> </w:t>
      </w:r>
      <w:r w:rsidR="00A37DC4" w:rsidRPr="003F611B">
        <w:rPr>
          <w:rFonts w:asciiTheme="minorHAnsi" w:hAnsiTheme="minorHAnsi" w:cstheme="minorHAnsi"/>
        </w:rPr>
        <w:t>patient</w:t>
      </w:r>
      <w:r w:rsidR="00A37DC4" w:rsidRPr="003F611B">
        <w:rPr>
          <w:rFonts w:asciiTheme="minorHAnsi" w:hAnsiTheme="minorHAnsi" w:cstheme="minorHAnsi"/>
          <w:spacing w:val="-6"/>
        </w:rPr>
        <w:t xml:space="preserve"> </w:t>
      </w:r>
      <w:r w:rsidR="00A37DC4" w:rsidRPr="003F611B">
        <w:rPr>
          <w:rFonts w:asciiTheme="minorHAnsi" w:hAnsiTheme="minorHAnsi" w:cstheme="minorHAnsi"/>
        </w:rPr>
        <w:t>receiving</w:t>
      </w:r>
      <w:r w:rsidR="00A37DC4" w:rsidRPr="003F611B">
        <w:rPr>
          <w:rFonts w:asciiTheme="minorHAnsi" w:hAnsiTheme="minorHAnsi" w:cstheme="minorHAnsi"/>
          <w:spacing w:val="-8"/>
        </w:rPr>
        <w:t xml:space="preserve"> </w:t>
      </w:r>
      <w:r w:rsidR="00A37DC4" w:rsidRPr="003F611B">
        <w:rPr>
          <w:rFonts w:asciiTheme="minorHAnsi" w:hAnsiTheme="minorHAnsi" w:cstheme="minorHAnsi"/>
        </w:rPr>
        <w:t>enteral</w:t>
      </w:r>
      <w:r w:rsidR="00A37DC4" w:rsidRPr="003F611B">
        <w:rPr>
          <w:rFonts w:asciiTheme="minorHAnsi" w:hAnsiTheme="minorHAnsi" w:cstheme="minorHAnsi"/>
          <w:spacing w:val="-4"/>
        </w:rPr>
        <w:t xml:space="preserve"> </w:t>
      </w:r>
      <w:r w:rsidR="00A37DC4" w:rsidRPr="003F611B">
        <w:rPr>
          <w:rFonts w:asciiTheme="minorHAnsi" w:hAnsiTheme="minorHAnsi" w:cstheme="minorHAnsi"/>
        </w:rPr>
        <w:t>feedings,</w:t>
      </w:r>
      <w:r w:rsidR="00A37DC4" w:rsidRPr="003F611B">
        <w:rPr>
          <w:rFonts w:asciiTheme="minorHAnsi" w:hAnsiTheme="minorHAnsi" w:cstheme="minorHAnsi"/>
          <w:spacing w:val="-4"/>
        </w:rPr>
        <w:t xml:space="preserve"> </w:t>
      </w:r>
      <w:r w:rsidR="00A37DC4" w:rsidRPr="003F611B">
        <w:rPr>
          <w:rFonts w:asciiTheme="minorHAnsi" w:hAnsiTheme="minorHAnsi" w:cstheme="minorHAnsi"/>
        </w:rPr>
        <w:t>the</w:t>
      </w:r>
      <w:r w:rsidR="00A37DC4" w:rsidRPr="003F611B">
        <w:rPr>
          <w:rFonts w:asciiTheme="minorHAnsi" w:hAnsiTheme="minorHAnsi" w:cstheme="minorHAnsi"/>
          <w:spacing w:val="-6"/>
        </w:rPr>
        <w:t xml:space="preserve"> </w:t>
      </w:r>
      <w:r w:rsidR="00A37DC4" w:rsidRPr="003F611B">
        <w:rPr>
          <w:rFonts w:asciiTheme="minorHAnsi" w:hAnsiTheme="minorHAnsi" w:cstheme="minorHAnsi"/>
        </w:rPr>
        <w:t>nurse</w:t>
      </w:r>
      <w:r w:rsidR="00A37DC4" w:rsidRPr="003F611B">
        <w:rPr>
          <w:rFonts w:asciiTheme="minorHAnsi" w:hAnsiTheme="minorHAnsi" w:cstheme="minorHAnsi"/>
          <w:spacing w:val="-7"/>
        </w:rPr>
        <w:t xml:space="preserve"> </w:t>
      </w:r>
      <w:r w:rsidR="00A37DC4" w:rsidRPr="003F611B">
        <w:rPr>
          <w:rFonts w:asciiTheme="minorHAnsi" w:hAnsiTheme="minorHAnsi" w:cstheme="minorHAnsi"/>
        </w:rPr>
        <w:t>must</w:t>
      </w:r>
      <w:r w:rsidR="00A37DC4" w:rsidRPr="003F611B">
        <w:rPr>
          <w:rFonts w:asciiTheme="minorHAnsi" w:hAnsiTheme="minorHAnsi" w:cstheme="minorHAnsi"/>
          <w:spacing w:val="-6"/>
        </w:rPr>
        <w:t xml:space="preserve"> </w:t>
      </w:r>
      <w:r w:rsidR="00A37DC4" w:rsidRPr="003F611B">
        <w:rPr>
          <w:rFonts w:asciiTheme="minorHAnsi" w:hAnsiTheme="minorHAnsi" w:cstheme="minorHAnsi"/>
        </w:rPr>
        <w:t>assess</w:t>
      </w:r>
      <w:r w:rsidR="00A37DC4" w:rsidRPr="003F611B">
        <w:rPr>
          <w:rFonts w:asciiTheme="minorHAnsi" w:hAnsiTheme="minorHAnsi" w:cstheme="minorHAnsi"/>
          <w:spacing w:val="-50"/>
        </w:rPr>
        <w:t xml:space="preserve"> </w:t>
      </w:r>
      <w:r w:rsidR="00A37DC4" w:rsidRPr="003F611B">
        <w:rPr>
          <w:rFonts w:asciiTheme="minorHAnsi" w:hAnsiTheme="minorHAnsi" w:cstheme="minorHAnsi"/>
        </w:rPr>
        <w:t>residual volume</w:t>
      </w:r>
      <w:r w:rsidR="00A37DC4" w:rsidRPr="003F611B">
        <w:rPr>
          <w:rFonts w:asciiTheme="minorHAnsi" w:hAnsiTheme="minorHAnsi" w:cstheme="minorHAnsi"/>
          <w:spacing w:val="-1"/>
        </w:rPr>
        <w:t xml:space="preserve"> </w:t>
      </w:r>
      <w:r w:rsidR="00A37DC4" w:rsidRPr="003F611B">
        <w:rPr>
          <w:rFonts w:asciiTheme="minorHAnsi" w:hAnsiTheme="minorHAnsi" w:cstheme="minorHAnsi"/>
        </w:rPr>
        <w:t>with</w:t>
      </w:r>
      <w:r w:rsidR="00A37DC4" w:rsidRPr="003F611B">
        <w:rPr>
          <w:rFonts w:asciiTheme="minorHAnsi" w:hAnsiTheme="minorHAnsi" w:cstheme="minorHAnsi"/>
          <w:spacing w:val="-1"/>
        </w:rPr>
        <w:t xml:space="preserve"> </w:t>
      </w:r>
      <w:r w:rsidR="00A37DC4" w:rsidRPr="003F611B">
        <w:rPr>
          <w:rFonts w:asciiTheme="minorHAnsi" w:hAnsiTheme="minorHAnsi" w:cstheme="minorHAnsi"/>
        </w:rPr>
        <w:t>what</w:t>
      </w:r>
      <w:r w:rsidR="00A37DC4" w:rsidRPr="003F611B">
        <w:rPr>
          <w:rFonts w:asciiTheme="minorHAnsi" w:hAnsiTheme="minorHAnsi" w:cstheme="minorHAnsi"/>
          <w:spacing w:val="-1"/>
        </w:rPr>
        <w:t xml:space="preserve"> </w:t>
      </w:r>
      <w:r w:rsidR="00A37DC4" w:rsidRPr="003F611B">
        <w:rPr>
          <w:rFonts w:asciiTheme="minorHAnsi" w:hAnsiTheme="minorHAnsi" w:cstheme="minorHAnsi"/>
        </w:rPr>
        <w:t>frequency?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322"/>
        </w:tabs>
        <w:spacing w:line="280" w:lineRule="exact"/>
        <w:ind w:hanging="22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1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2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hours</w:t>
      </w:r>
    </w:p>
    <w:p w:rsidR="003F611B" w:rsidRPr="003F611B" w:rsidRDefault="00A37DC4">
      <w:pPr>
        <w:pStyle w:val="ListParagraph"/>
        <w:numPr>
          <w:ilvl w:val="1"/>
          <w:numId w:val="4"/>
        </w:numPr>
        <w:tabs>
          <w:tab w:val="left" w:pos="336"/>
        </w:tabs>
        <w:ind w:left="101" w:right="7258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2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4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hours</w:t>
      </w:r>
    </w:p>
    <w:p w:rsidR="00A52618" w:rsidRPr="003F611B" w:rsidRDefault="00A37DC4" w:rsidP="003F611B">
      <w:pPr>
        <w:pStyle w:val="ListParagraph"/>
        <w:tabs>
          <w:tab w:val="left" w:pos="336"/>
        </w:tabs>
        <w:ind w:right="7258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shd w:val="clear" w:color="auto" w:fill="00FFFF"/>
        </w:rPr>
        <w:t>c.</w:t>
      </w:r>
      <w:r w:rsidRPr="003F611B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4</w:t>
      </w:r>
      <w:r w:rsidRPr="003F611B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to</w:t>
      </w:r>
      <w:r w:rsidRPr="003F611B">
        <w:rPr>
          <w:rFonts w:asciiTheme="minorHAnsi" w:hAnsiTheme="minorHAnsi" w:cstheme="minorHAnsi"/>
          <w:spacing w:val="-3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6</w:t>
      </w:r>
      <w:r w:rsidRPr="003F611B">
        <w:rPr>
          <w:rFonts w:asciiTheme="minorHAnsi" w:hAnsiTheme="minorHAnsi" w:cstheme="minorHAnsi"/>
          <w:spacing w:val="-2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hours</w:t>
      </w:r>
    </w:p>
    <w:p w:rsidR="00A52618" w:rsidRPr="003F611B" w:rsidRDefault="00A37DC4">
      <w:pPr>
        <w:pStyle w:val="BodyText"/>
        <w:spacing w:line="281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3F611B">
        <w:rPr>
          <w:rFonts w:asciiTheme="minorHAnsi" w:hAnsiTheme="minorHAnsi" w:cstheme="minorHAnsi"/>
          <w:sz w:val="22"/>
          <w:szCs w:val="22"/>
        </w:rPr>
        <w:t>d.</w:t>
      </w:r>
      <w:r w:rsidRPr="003F611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611B">
        <w:rPr>
          <w:rFonts w:asciiTheme="minorHAnsi" w:hAnsiTheme="minorHAnsi" w:cstheme="minorHAnsi"/>
          <w:sz w:val="22"/>
          <w:szCs w:val="22"/>
        </w:rPr>
        <w:t>6</w:t>
      </w:r>
      <w:r w:rsidRPr="003F611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611B">
        <w:rPr>
          <w:rFonts w:asciiTheme="minorHAnsi" w:hAnsiTheme="minorHAnsi" w:cstheme="minorHAnsi"/>
          <w:sz w:val="22"/>
          <w:szCs w:val="22"/>
        </w:rPr>
        <w:t>to</w:t>
      </w:r>
      <w:r w:rsidRPr="003F611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3F611B">
        <w:rPr>
          <w:rFonts w:asciiTheme="minorHAnsi" w:hAnsiTheme="minorHAnsi" w:cstheme="minorHAnsi"/>
          <w:sz w:val="22"/>
          <w:szCs w:val="22"/>
        </w:rPr>
        <w:t>8</w:t>
      </w:r>
      <w:r w:rsidRPr="003F611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3F611B">
        <w:rPr>
          <w:rFonts w:asciiTheme="minorHAnsi" w:hAnsiTheme="minorHAnsi" w:cstheme="minorHAnsi"/>
          <w:sz w:val="22"/>
          <w:szCs w:val="22"/>
        </w:rPr>
        <w:t>hours</w:t>
      </w: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38"/>
          <w:tab w:val="left" w:pos="603"/>
          <w:tab w:val="left" w:pos="3282"/>
        </w:tabs>
        <w:ind w:left="337" w:hanging="237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u w:val="single"/>
        </w:rPr>
        <w:t xml:space="preserve"> </w:t>
      </w:r>
      <w:r w:rsidRPr="003F611B">
        <w:rPr>
          <w:rFonts w:asciiTheme="minorHAnsi" w:hAnsiTheme="minorHAnsi" w:cstheme="minorHAnsi"/>
          <w:u w:val="single"/>
        </w:rPr>
        <w:tab/>
      </w:r>
      <w:r w:rsidRPr="003F611B">
        <w:rPr>
          <w:rFonts w:asciiTheme="minorHAnsi" w:hAnsiTheme="minorHAnsi" w:cstheme="minorHAnsi"/>
          <w:shd w:val="clear" w:color="auto" w:fill="00FFFF"/>
        </w:rPr>
        <w:t>Fats</w:t>
      </w:r>
      <w:r w:rsidRPr="003F611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(Lipids)</w:t>
      </w:r>
      <w:r w:rsidRPr="003F611B">
        <w:rPr>
          <w:rFonts w:asciiTheme="minorHAnsi" w:hAnsiTheme="minorHAnsi" w:cstheme="minorHAnsi"/>
          <w:u w:val="single"/>
        </w:rPr>
        <w:tab/>
      </w:r>
      <w:r w:rsidRPr="003F611B">
        <w:rPr>
          <w:rFonts w:asciiTheme="minorHAnsi" w:hAnsiTheme="minorHAnsi" w:cstheme="minorHAnsi"/>
        </w:rPr>
        <w:t>are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most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calorie-dense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nutrients.</w:t>
      </w:r>
    </w:p>
    <w:p w:rsidR="00A52618" w:rsidRPr="003F611B" w:rsidRDefault="00A5261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52618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38"/>
        </w:tabs>
        <w:ind w:left="101" w:right="292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Based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on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your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review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information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in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Nursing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Admission,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complete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50"/>
        </w:rPr>
        <w:t xml:space="preserve"> </w:t>
      </w:r>
      <w:r w:rsidRPr="003F611B">
        <w:rPr>
          <w:rFonts w:asciiTheme="minorHAnsi" w:hAnsiTheme="minorHAnsi" w:cstheme="minorHAnsi"/>
        </w:rPr>
        <w:t>following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</w:rPr>
        <w:t>dietary</w:t>
      </w:r>
      <w:r w:rsidRPr="003F611B">
        <w:rPr>
          <w:rFonts w:asciiTheme="minorHAnsi" w:hAnsiTheme="minorHAnsi" w:cstheme="minorHAnsi"/>
          <w:spacing w:val="1"/>
        </w:rPr>
        <w:t xml:space="preserve"> </w:t>
      </w:r>
      <w:r w:rsidRPr="003F611B">
        <w:rPr>
          <w:rFonts w:asciiTheme="minorHAnsi" w:hAnsiTheme="minorHAnsi" w:cstheme="minorHAnsi"/>
        </w:rPr>
        <w:t>history for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Catanazaro.</w:t>
      </w:r>
    </w:p>
    <w:p w:rsidR="00A52618" w:rsidRPr="003F611B" w:rsidRDefault="00A52618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Height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5’6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1"/>
        <w:ind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Weight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186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lb/84.5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kg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History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food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allergies: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NKA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1"/>
        <w:ind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Number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meals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per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 xml:space="preserve">day </w:t>
      </w:r>
      <w:r w:rsidRPr="003F611B">
        <w:rPr>
          <w:rFonts w:asciiTheme="minorHAnsi" w:hAnsiTheme="minorHAnsi" w:cstheme="minorHAnsi"/>
          <w:color w:val="FF6600"/>
        </w:rPr>
        <w:t>4-6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per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day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Food</w:t>
      </w:r>
      <w:r w:rsidRPr="003F611B">
        <w:rPr>
          <w:rFonts w:asciiTheme="minorHAnsi" w:hAnsiTheme="minorHAnsi" w:cstheme="minorHAnsi"/>
          <w:spacing w:val="-10"/>
        </w:rPr>
        <w:t xml:space="preserve"> </w:t>
      </w:r>
      <w:r w:rsidRPr="003F611B">
        <w:rPr>
          <w:rFonts w:asciiTheme="minorHAnsi" w:hAnsiTheme="minorHAnsi" w:cstheme="minorHAnsi"/>
        </w:rPr>
        <w:t>preferences: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usually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wants</w:t>
      </w:r>
      <w:r w:rsidRPr="003F611B">
        <w:rPr>
          <w:rFonts w:asciiTheme="minorHAnsi" w:hAnsiTheme="minorHAnsi" w:cstheme="minorHAnsi"/>
          <w:color w:val="FF6600"/>
          <w:spacing w:val="-1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high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carbohydrate</w:t>
      </w:r>
      <w:r w:rsidRPr="003F611B">
        <w:rPr>
          <w:rFonts w:asciiTheme="minorHAnsi" w:hAnsiTheme="minorHAnsi" w:cstheme="minorHAnsi"/>
          <w:color w:val="FF6600"/>
          <w:spacing w:val="-1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sweets</w:t>
      </w:r>
      <w:r w:rsidRPr="003F611B">
        <w:rPr>
          <w:rFonts w:asciiTheme="minorHAnsi" w:hAnsiTheme="minorHAnsi" w:cstheme="minorHAnsi"/>
          <w:color w:val="FF6600"/>
          <w:spacing w:val="-1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and</w:t>
      </w:r>
      <w:r w:rsidRPr="003F611B">
        <w:rPr>
          <w:rFonts w:asciiTheme="minorHAnsi" w:hAnsiTheme="minorHAnsi" w:cstheme="minorHAnsi"/>
          <w:color w:val="FF6600"/>
          <w:spacing w:val="-8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fast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foods</w:t>
      </w:r>
    </w:p>
    <w:p w:rsidR="00A52618" w:rsidRPr="003F611B" w:rsidRDefault="00A52618">
      <w:pPr>
        <w:rPr>
          <w:rFonts w:asciiTheme="minorHAnsi" w:hAnsiTheme="minorHAnsi" w:cstheme="minorHAnsi"/>
        </w:rPr>
        <w:sectPr w:rsidR="00A52618" w:rsidRPr="003F611B">
          <w:headerReference w:type="default" r:id="rId7"/>
          <w:footerReference w:type="default" r:id="rId8"/>
          <w:type w:val="continuous"/>
          <w:pgSz w:w="12240" w:h="15840"/>
          <w:pgMar w:top="1000" w:right="1720" w:bottom="820" w:left="1700" w:header="720" w:footer="622" w:gutter="0"/>
          <w:pgNumType w:start="1"/>
          <w:cols w:space="720"/>
        </w:sectPr>
      </w:pP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before="100" w:line="249" w:lineRule="auto"/>
        <w:ind w:left="821" w:right="319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Food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</w:rPr>
        <w:t>preparation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practices: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Doesn't</w:t>
      </w:r>
      <w:r w:rsidRPr="003F611B">
        <w:rPr>
          <w:rFonts w:asciiTheme="minorHAnsi" w:hAnsiTheme="minorHAnsi" w:cstheme="minorHAnsi"/>
          <w:color w:val="FF6600"/>
          <w:spacing w:val="-8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like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to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cook,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sister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prepares</w:t>
      </w:r>
      <w:r w:rsidRPr="003F611B">
        <w:rPr>
          <w:rFonts w:asciiTheme="minorHAnsi" w:hAnsiTheme="minorHAnsi" w:cstheme="minorHAnsi"/>
          <w:color w:val="FF6600"/>
          <w:spacing w:val="-8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majority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of</w:t>
      </w:r>
      <w:r w:rsidRPr="003F611B">
        <w:rPr>
          <w:rFonts w:asciiTheme="minorHAnsi" w:hAnsiTheme="minorHAnsi" w:cstheme="minorHAnsi"/>
          <w:color w:val="FF6600"/>
          <w:spacing w:val="-4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meals.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49" w:lineRule="auto"/>
        <w:ind w:left="821" w:right="789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Appetite: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Poor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Intake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for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the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last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week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only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included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ETOH,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coffee,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and</w:t>
      </w:r>
      <w:r w:rsidRPr="003F611B">
        <w:rPr>
          <w:rFonts w:asciiTheme="minorHAnsi" w:hAnsiTheme="minorHAnsi" w:cstheme="minorHAnsi"/>
          <w:color w:val="FF6600"/>
          <w:spacing w:val="-4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sweets.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History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weight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change: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She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has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gained</w:t>
      </w:r>
      <w:r w:rsidRPr="003F611B">
        <w:rPr>
          <w:rFonts w:asciiTheme="minorHAnsi" w:hAnsiTheme="minorHAnsi" w:cstheme="minorHAnsi"/>
          <w:color w:val="FF6600"/>
          <w:spacing w:val="-3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7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pounds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over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the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last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2-3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months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42" w:lineRule="auto"/>
        <w:ind w:left="821" w:right="237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Condition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oral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cavity: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She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has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natural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teeth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with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none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mission,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occasional</w:t>
      </w:r>
      <w:r w:rsidRPr="003F611B">
        <w:rPr>
          <w:rFonts w:asciiTheme="minorHAnsi" w:hAnsiTheme="minorHAnsi" w:cstheme="minorHAnsi"/>
          <w:color w:val="FF6600"/>
          <w:spacing w:val="-5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filling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but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no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obvious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dental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carries.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Gums</w:t>
      </w:r>
      <w:r w:rsidRPr="003F611B">
        <w:rPr>
          <w:rFonts w:asciiTheme="minorHAnsi" w:hAnsiTheme="minorHAnsi" w:cstheme="minorHAnsi"/>
          <w:color w:val="FF6600"/>
          <w:spacing w:val="-5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are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pink,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no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bleeding</w:t>
      </w:r>
      <w:r w:rsidRPr="003F611B">
        <w:rPr>
          <w:rFonts w:asciiTheme="minorHAnsi" w:hAnsiTheme="minorHAnsi" w:cstheme="minorHAnsi"/>
          <w:color w:val="FF6600"/>
          <w:spacing w:val="-6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or</w:t>
      </w:r>
      <w:r w:rsidRPr="003F611B">
        <w:rPr>
          <w:rFonts w:asciiTheme="minorHAnsi" w:hAnsiTheme="minorHAnsi" w:cstheme="minorHAnsi"/>
          <w:color w:val="FF6600"/>
          <w:spacing w:val="-4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puffiness</w:t>
      </w:r>
      <w:r w:rsidRPr="003F611B">
        <w:rPr>
          <w:rFonts w:asciiTheme="minorHAnsi" w:hAnsiTheme="minorHAnsi" w:cstheme="minorHAnsi"/>
          <w:color w:val="FF6600"/>
          <w:spacing w:val="-5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noted. Oral mucosa is intact, moist and pink. No Lesions noted and no</w:t>
      </w:r>
      <w:r w:rsidRPr="003F611B">
        <w:rPr>
          <w:rFonts w:asciiTheme="minorHAnsi" w:hAnsiTheme="minorHAnsi" w:cstheme="minorHAnsi"/>
          <w:color w:val="FF6600"/>
          <w:spacing w:val="1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reported altered</w:t>
      </w:r>
      <w:r w:rsidRPr="003F611B">
        <w:rPr>
          <w:rFonts w:asciiTheme="minorHAnsi" w:hAnsiTheme="minorHAnsi" w:cstheme="minorHAnsi"/>
          <w:color w:val="FF6600"/>
          <w:spacing w:val="1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taste.</w:t>
      </w:r>
    </w:p>
    <w:p w:rsidR="00A52618" w:rsidRPr="003F611B" w:rsidRDefault="00A37DC4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spacing w:line="244" w:lineRule="auto"/>
        <w:ind w:left="821" w:right="509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Bowel elimination: </w:t>
      </w:r>
      <w:r w:rsidRPr="003F611B">
        <w:rPr>
          <w:rFonts w:asciiTheme="minorHAnsi" w:hAnsiTheme="minorHAnsi" w:cstheme="minorHAnsi"/>
          <w:color w:val="FF6600"/>
        </w:rPr>
        <w:t>Last bowel movement was 2 days ago. Stool</w:t>
      </w:r>
      <w:r w:rsidRPr="003F611B">
        <w:rPr>
          <w:rFonts w:asciiTheme="minorHAnsi" w:hAnsiTheme="minorHAnsi" w:cstheme="minorHAnsi"/>
          <w:color w:val="FF6600"/>
          <w:spacing w:val="1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characteristics</w:t>
      </w:r>
      <w:r w:rsidRPr="003F611B">
        <w:rPr>
          <w:rFonts w:asciiTheme="minorHAnsi" w:hAnsiTheme="minorHAnsi" w:cstheme="minorHAnsi"/>
          <w:color w:val="FF6600"/>
          <w:spacing w:val="-1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were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hard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and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brown.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Patient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is</w:t>
      </w:r>
      <w:r w:rsidRPr="003F611B">
        <w:rPr>
          <w:rFonts w:asciiTheme="minorHAnsi" w:hAnsiTheme="minorHAnsi" w:cstheme="minorHAnsi"/>
          <w:color w:val="FF6600"/>
          <w:spacing w:val="-1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currently</w:t>
      </w:r>
      <w:r w:rsidRPr="003F611B">
        <w:rPr>
          <w:rFonts w:asciiTheme="minorHAnsi" w:hAnsiTheme="minorHAnsi" w:cstheme="minorHAnsi"/>
          <w:color w:val="FF6600"/>
          <w:spacing w:val="-9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constipated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and</w:t>
      </w:r>
      <w:r w:rsidRPr="003F611B">
        <w:rPr>
          <w:rFonts w:asciiTheme="minorHAnsi" w:hAnsiTheme="minorHAnsi" w:cstheme="minorHAnsi"/>
          <w:color w:val="FF6600"/>
          <w:spacing w:val="-50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usually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has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a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bowel movement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every 1-2</w:t>
      </w:r>
      <w:r w:rsidRPr="003F611B">
        <w:rPr>
          <w:rFonts w:asciiTheme="minorHAnsi" w:hAnsiTheme="minorHAnsi" w:cstheme="minorHAnsi"/>
          <w:color w:val="FF6600"/>
          <w:spacing w:val="-2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days.</w:t>
      </w: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38"/>
        </w:tabs>
        <w:spacing w:before="1"/>
        <w:ind w:left="101" w:right="164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Calculate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Catanazaro’s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BMI.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(Hint: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There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are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2.2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pounds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in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a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kilogram;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1</w:t>
      </w:r>
      <w:r w:rsidRPr="003F611B">
        <w:rPr>
          <w:rFonts w:asciiTheme="minorHAnsi" w:hAnsiTheme="minorHAnsi" w:cstheme="minorHAnsi"/>
          <w:spacing w:val="-50"/>
        </w:rPr>
        <w:t xml:space="preserve"> </w:t>
      </w:r>
      <w:r w:rsidRPr="003F611B">
        <w:rPr>
          <w:rFonts w:asciiTheme="minorHAnsi" w:hAnsiTheme="minorHAnsi" w:cstheme="minorHAnsi"/>
        </w:rPr>
        <w:t>meter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equals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39.37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inches.)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BMI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=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Weight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(kg)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÷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Height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(m)2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(do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not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round)</w:t>
      </w:r>
    </w:p>
    <w:p w:rsidR="00A52618" w:rsidRPr="003F611B" w:rsidRDefault="00A52618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She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has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BMI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score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of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30.</w:t>
      </w:r>
    </w:p>
    <w:p w:rsidR="00A52618" w:rsidRPr="003F611B" w:rsidRDefault="00A52618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38"/>
        </w:tabs>
        <w:ind w:left="101" w:right="374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Does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Catanazaro’s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BMI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confirm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admission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history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report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that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says</w:t>
      </w:r>
      <w:r w:rsidRPr="003F611B">
        <w:rPr>
          <w:rFonts w:asciiTheme="minorHAnsi" w:hAnsiTheme="minorHAnsi" w:cstheme="minorHAnsi"/>
          <w:spacing w:val="-50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patient</w:t>
      </w:r>
      <w:r w:rsidRPr="003F611B">
        <w:rPr>
          <w:rFonts w:asciiTheme="minorHAnsi" w:hAnsiTheme="minorHAnsi" w:cstheme="minorHAnsi"/>
          <w:spacing w:val="1"/>
        </w:rPr>
        <w:t xml:space="preserve"> </w:t>
      </w:r>
      <w:r w:rsidRPr="003F611B">
        <w:rPr>
          <w:rFonts w:asciiTheme="minorHAnsi" w:hAnsiTheme="minorHAnsi" w:cstheme="minorHAnsi"/>
        </w:rPr>
        <w:t>is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</w:rPr>
        <w:t>obese?</w:t>
      </w: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Which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based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the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BMI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range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she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is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in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the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Obesity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class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1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(30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above)</w:t>
      </w:r>
    </w:p>
    <w:p w:rsidR="00A52618" w:rsidRPr="003F611B" w:rsidRDefault="00A52618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5261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38"/>
        </w:tabs>
        <w:spacing w:before="220"/>
        <w:ind w:left="337" w:hanging="237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According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MyPlate,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which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food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should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represent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greater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part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diet?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322"/>
        </w:tabs>
        <w:spacing w:line="281" w:lineRule="exact"/>
        <w:ind w:hanging="22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Fruits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336"/>
        </w:tabs>
        <w:spacing w:line="281" w:lineRule="exact"/>
        <w:ind w:left="336" w:hanging="235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shd w:val="clear" w:color="auto" w:fill="00FFFF"/>
        </w:rPr>
        <w:t>Vegetables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310"/>
        </w:tabs>
        <w:spacing w:before="1" w:line="281" w:lineRule="exact"/>
        <w:ind w:left="309" w:hanging="209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Grains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338"/>
        </w:tabs>
        <w:spacing w:line="281" w:lineRule="exact"/>
        <w:ind w:left="337" w:hanging="237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Proteins</w:t>
      </w: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90"/>
        </w:tabs>
        <w:spacing w:before="1"/>
        <w:ind w:left="389" w:hanging="235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physician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has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ordered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a(n)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  <w:color w:val="FF6600"/>
        </w:rPr>
        <w:t>Regular</w:t>
      </w:r>
      <w:r w:rsidRPr="003F611B">
        <w:rPr>
          <w:rFonts w:asciiTheme="minorHAnsi" w:hAnsiTheme="minorHAnsi" w:cstheme="minorHAnsi"/>
          <w:color w:val="FF6600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diet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for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Catanazaro.</w:t>
      </w: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F611B" w:rsidRPr="003F611B" w:rsidRDefault="00A37DC4">
      <w:pPr>
        <w:pStyle w:val="ListParagraph"/>
        <w:numPr>
          <w:ilvl w:val="0"/>
          <w:numId w:val="4"/>
        </w:numPr>
        <w:tabs>
          <w:tab w:val="left" w:pos="338"/>
        </w:tabs>
        <w:spacing w:before="1"/>
        <w:ind w:left="101" w:right="609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</w:rPr>
        <w:t>Catanazaro’s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constipation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might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be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relieved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by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an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increase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in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</w:rPr>
        <w:t>fruits,</w:t>
      </w:r>
      <w:r w:rsidRPr="003F611B">
        <w:rPr>
          <w:rFonts w:asciiTheme="minorHAnsi" w:hAnsiTheme="minorHAnsi" w:cstheme="minorHAnsi"/>
          <w:spacing w:val="-49"/>
        </w:rPr>
        <w:t xml:space="preserve"> </w:t>
      </w:r>
      <w:r w:rsidRPr="003F611B">
        <w:rPr>
          <w:rFonts w:asciiTheme="minorHAnsi" w:hAnsiTheme="minorHAnsi" w:cstheme="minorHAnsi"/>
        </w:rPr>
        <w:t>vegetables,</w:t>
      </w:r>
      <w:r w:rsidRPr="003F611B">
        <w:rPr>
          <w:rFonts w:asciiTheme="minorHAnsi" w:hAnsiTheme="minorHAnsi" w:cstheme="minorHAnsi"/>
          <w:spacing w:val="1"/>
        </w:rPr>
        <w:t xml:space="preserve"> </w:t>
      </w:r>
    </w:p>
    <w:p w:rsidR="003F611B" w:rsidRPr="003F611B" w:rsidRDefault="003F611B" w:rsidP="003F611B">
      <w:pPr>
        <w:pStyle w:val="ListParagraph"/>
        <w:rPr>
          <w:rFonts w:asciiTheme="minorHAnsi" w:hAnsiTheme="minorHAnsi" w:cstheme="minorHAnsi"/>
          <w:shd w:val="clear" w:color="auto" w:fill="00FFFF"/>
        </w:rPr>
      </w:pP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Beans/whole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grains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and a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lot of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water</w:t>
      </w:r>
    </w:p>
    <w:p w:rsidR="00A52618" w:rsidRPr="003F611B" w:rsidRDefault="00A52618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338"/>
        </w:tabs>
        <w:ind w:left="101" w:right="629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What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would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be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an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appropriate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approach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for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assessing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Catanazaro's</w:t>
      </w:r>
      <w:r w:rsidRPr="003F611B">
        <w:rPr>
          <w:rFonts w:asciiTheme="minorHAnsi" w:hAnsiTheme="minorHAnsi" w:cstheme="minorHAnsi"/>
          <w:spacing w:val="-50"/>
        </w:rPr>
        <w:t xml:space="preserve"> </w:t>
      </w:r>
      <w:r w:rsidRPr="003F611B">
        <w:rPr>
          <w:rFonts w:asciiTheme="minorHAnsi" w:hAnsiTheme="minorHAnsi" w:cstheme="minorHAnsi"/>
        </w:rPr>
        <w:t>nutritional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intake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</w:rPr>
        <w:t>once</w:t>
      </w:r>
      <w:r w:rsidRPr="003F611B">
        <w:rPr>
          <w:rFonts w:asciiTheme="minorHAnsi" w:hAnsiTheme="minorHAnsi" w:cstheme="minorHAnsi"/>
          <w:spacing w:val="-1"/>
        </w:rPr>
        <w:t xml:space="preserve"> </w:t>
      </w:r>
      <w:r w:rsidRPr="003F611B">
        <w:rPr>
          <w:rFonts w:asciiTheme="minorHAnsi" w:hAnsiTheme="minorHAnsi" w:cstheme="minorHAnsi"/>
        </w:rPr>
        <w:t>she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is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discharged?</w:t>
      </w: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You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could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ask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her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what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her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diet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intake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has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been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in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the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last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two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days.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And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then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weight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patient,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assess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her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posture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and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look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for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any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signs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of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poor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nutrition.</w:t>
      </w:r>
    </w:p>
    <w:p w:rsidR="00A52618" w:rsidRPr="003F611B" w:rsidRDefault="00A52618">
      <w:pPr>
        <w:rPr>
          <w:rFonts w:asciiTheme="minorHAnsi" w:hAnsiTheme="minorHAnsi" w:cstheme="minorHAnsi"/>
        </w:rPr>
        <w:sectPr w:rsidR="00A52618" w:rsidRPr="003F611B">
          <w:pgSz w:w="12240" w:h="15840"/>
          <w:pgMar w:top="1000" w:right="1720" w:bottom="820" w:left="1700" w:header="720" w:footer="622" w:gutter="0"/>
          <w:cols w:space="720"/>
        </w:sectPr>
      </w:pP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418"/>
        </w:tabs>
        <w:spacing w:before="100"/>
        <w:ind w:left="101" w:right="455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Based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on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your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review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medical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record,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list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three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interventions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you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might</w:t>
      </w:r>
      <w:r w:rsidRPr="003F611B">
        <w:rPr>
          <w:rFonts w:asciiTheme="minorHAnsi" w:hAnsiTheme="minorHAnsi" w:cstheme="minorHAnsi"/>
          <w:spacing w:val="-50"/>
        </w:rPr>
        <w:t xml:space="preserve"> </w:t>
      </w:r>
      <w:r w:rsidRPr="003F611B">
        <w:rPr>
          <w:rFonts w:asciiTheme="minorHAnsi" w:hAnsiTheme="minorHAnsi" w:cstheme="minorHAnsi"/>
        </w:rPr>
        <w:t>use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improve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Jacquline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Catanazaro’s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nutritional status.</w:t>
      </w: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Have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her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eat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with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other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people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which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would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help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promote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good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nutrition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well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promoting socialization with others. Teach her to incorporate her food preferences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into the meal plan and you could also recommend that she consume 8 glasses of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water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day,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mainly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in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the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a.m.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to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prevent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nocturia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from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occurring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at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night.</w:t>
      </w:r>
    </w:p>
    <w:p w:rsidR="00A52618" w:rsidRPr="003F611B" w:rsidRDefault="00A52618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3F611B" w:rsidRPr="003F611B" w:rsidRDefault="00A37DC4">
      <w:pPr>
        <w:pStyle w:val="ListParagraph"/>
        <w:numPr>
          <w:ilvl w:val="0"/>
          <w:numId w:val="4"/>
        </w:numPr>
        <w:tabs>
          <w:tab w:val="left" w:pos="470"/>
        </w:tabs>
        <w:ind w:left="101" w:right="759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List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three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factors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that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may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contribute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Pablo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Rodriguez’s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loss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appetite.</w:t>
      </w:r>
      <w:r w:rsidRPr="003F611B">
        <w:rPr>
          <w:rFonts w:asciiTheme="minorHAnsi" w:hAnsiTheme="minorHAnsi" w:cstheme="minorHAnsi"/>
          <w:spacing w:val="-50"/>
        </w:rPr>
        <w:t xml:space="preserve"> </w:t>
      </w: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Nausea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and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vomiting, chronic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pain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and metallic taste</w:t>
      </w:r>
    </w:p>
    <w:p w:rsidR="00A52618" w:rsidRPr="003F611B" w:rsidRDefault="00A5261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5261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470"/>
        </w:tabs>
        <w:spacing w:before="233"/>
        <w:ind w:left="101" w:right="134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Sore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</w:rPr>
        <w:t>buccal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cavity,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aversion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eating,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body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weight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</w:rPr>
        <w:t>20%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below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ideal,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poor</w:t>
      </w:r>
      <w:r w:rsidRPr="003F611B">
        <w:rPr>
          <w:rFonts w:asciiTheme="minorHAnsi" w:hAnsiTheme="minorHAnsi" w:cstheme="minorHAnsi"/>
          <w:spacing w:val="-9"/>
        </w:rPr>
        <w:t xml:space="preserve"> </w:t>
      </w:r>
      <w:r w:rsidRPr="003F611B">
        <w:rPr>
          <w:rFonts w:asciiTheme="minorHAnsi" w:hAnsiTheme="minorHAnsi" w:cstheme="minorHAnsi"/>
        </w:rPr>
        <w:t>muscle</w:t>
      </w:r>
      <w:r w:rsidRPr="003F611B">
        <w:rPr>
          <w:rFonts w:asciiTheme="minorHAnsi" w:hAnsiTheme="minorHAnsi" w:cstheme="minorHAnsi"/>
          <w:spacing w:val="-50"/>
        </w:rPr>
        <w:t xml:space="preserve"> </w:t>
      </w:r>
      <w:r w:rsidRPr="003F611B">
        <w:rPr>
          <w:rFonts w:asciiTheme="minorHAnsi" w:hAnsiTheme="minorHAnsi" w:cstheme="minorHAnsi"/>
        </w:rPr>
        <w:t>tone</w:t>
      </w: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Chronic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pain</w:t>
      </w:r>
    </w:p>
    <w:p w:rsidR="00A52618" w:rsidRPr="003F611B" w:rsidRDefault="00A5261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F611B" w:rsidRPr="003F611B" w:rsidRDefault="00A37DC4">
      <w:pPr>
        <w:pStyle w:val="ListParagraph"/>
        <w:numPr>
          <w:ilvl w:val="0"/>
          <w:numId w:val="4"/>
        </w:numPr>
        <w:tabs>
          <w:tab w:val="left" w:pos="470"/>
        </w:tabs>
        <w:spacing w:before="233"/>
        <w:ind w:left="101" w:right="1813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Weight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change,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changes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in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sleep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pattern,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fatigue,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loss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appetite</w:t>
      </w:r>
      <w:r w:rsidRPr="003F611B">
        <w:rPr>
          <w:rFonts w:asciiTheme="minorHAnsi" w:hAnsiTheme="minorHAnsi" w:cstheme="minorHAnsi"/>
          <w:spacing w:val="-50"/>
        </w:rPr>
        <w:t xml:space="preserve"> </w:t>
      </w:r>
    </w:p>
    <w:p w:rsidR="00A52618" w:rsidRPr="003F611B" w:rsidRDefault="003F611B" w:rsidP="003F611B">
      <w:pPr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 xml:space="preserve">ANS: </w:t>
      </w:r>
      <w:r w:rsidR="00A37DC4" w:rsidRPr="003F611B">
        <w:rPr>
          <w:rFonts w:asciiTheme="minorHAnsi" w:hAnsiTheme="minorHAnsi" w:cstheme="minorHAnsi"/>
        </w:rPr>
        <w:t>Imbalanced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Nutrition: Less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than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Body</w:t>
      </w:r>
      <w:r w:rsidR="00A37DC4" w:rsidRPr="003F611B">
        <w:rPr>
          <w:rFonts w:asciiTheme="minorHAnsi" w:hAnsiTheme="minorHAnsi" w:cstheme="minorHAnsi"/>
        </w:rPr>
        <w:t xml:space="preserve"> </w:t>
      </w:r>
      <w:r w:rsidR="00A37DC4" w:rsidRPr="003F611B">
        <w:rPr>
          <w:rFonts w:asciiTheme="minorHAnsi" w:hAnsiTheme="minorHAnsi" w:cstheme="minorHAnsi"/>
        </w:rPr>
        <w:t>Requirements</w:t>
      </w:r>
    </w:p>
    <w:p w:rsidR="00A52618" w:rsidRPr="003F611B" w:rsidRDefault="00A52618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52618" w:rsidRPr="003F611B" w:rsidRDefault="00A37DC4">
      <w:pPr>
        <w:pStyle w:val="ListParagraph"/>
        <w:numPr>
          <w:ilvl w:val="0"/>
          <w:numId w:val="4"/>
        </w:numPr>
        <w:tabs>
          <w:tab w:val="left" w:pos="470"/>
        </w:tabs>
        <w:ind w:left="101" w:right="512" w:firstLine="0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Based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on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your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chart</w:t>
      </w:r>
      <w:r w:rsidRPr="003F611B">
        <w:rPr>
          <w:rFonts w:asciiTheme="minorHAnsi" w:hAnsiTheme="minorHAnsi" w:cstheme="minorHAnsi"/>
          <w:spacing w:val="-5"/>
        </w:rPr>
        <w:t xml:space="preserve"> </w:t>
      </w:r>
      <w:r w:rsidRPr="003F611B">
        <w:rPr>
          <w:rFonts w:asciiTheme="minorHAnsi" w:hAnsiTheme="minorHAnsi" w:cstheme="minorHAnsi"/>
        </w:rPr>
        <w:t>review,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which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of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the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following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physical</w:t>
      </w:r>
      <w:r w:rsidRPr="003F611B">
        <w:rPr>
          <w:rFonts w:asciiTheme="minorHAnsi" w:hAnsiTheme="minorHAnsi" w:cstheme="minorHAnsi"/>
          <w:spacing w:val="-8"/>
        </w:rPr>
        <w:t xml:space="preserve"> </w:t>
      </w:r>
      <w:r w:rsidRPr="003F611B">
        <w:rPr>
          <w:rFonts w:asciiTheme="minorHAnsi" w:hAnsiTheme="minorHAnsi" w:cstheme="minorHAnsi"/>
        </w:rPr>
        <w:t>findings</w:t>
      </w:r>
      <w:r w:rsidRPr="003F611B">
        <w:rPr>
          <w:rFonts w:asciiTheme="minorHAnsi" w:hAnsiTheme="minorHAnsi" w:cstheme="minorHAnsi"/>
          <w:spacing w:val="-7"/>
        </w:rPr>
        <w:t xml:space="preserve"> </w:t>
      </w:r>
      <w:r w:rsidRPr="003F611B">
        <w:rPr>
          <w:rFonts w:asciiTheme="minorHAnsi" w:hAnsiTheme="minorHAnsi" w:cstheme="minorHAnsi"/>
        </w:rPr>
        <w:t>could</w:t>
      </w:r>
      <w:r w:rsidRPr="003F611B">
        <w:rPr>
          <w:rFonts w:asciiTheme="minorHAnsi" w:hAnsiTheme="minorHAnsi" w:cstheme="minorHAnsi"/>
          <w:spacing w:val="-6"/>
        </w:rPr>
        <w:t xml:space="preserve"> </w:t>
      </w:r>
      <w:r w:rsidRPr="003F611B">
        <w:rPr>
          <w:rFonts w:asciiTheme="minorHAnsi" w:hAnsiTheme="minorHAnsi" w:cstheme="minorHAnsi"/>
        </w:rPr>
        <w:t>be</w:t>
      </w:r>
      <w:r w:rsidRPr="003F611B">
        <w:rPr>
          <w:rFonts w:asciiTheme="minorHAnsi" w:hAnsiTheme="minorHAnsi" w:cstheme="minorHAnsi"/>
          <w:spacing w:val="-49"/>
        </w:rPr>
        <w:t xml:space="preserve"> </w:t>
      </w:r>
      <w:r w:rsidRPr="003F611B">
        <w:rPr>
          <w:rFonts w:asciiTheme="minorHAnsi" w:hAnsiTheme="minorHAnsi" w:cstheme="minorHAnsi"/>
        </w:rPr>
        <w:t>related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to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Pablo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Rodriguez's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nutritional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status?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Select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all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that</w:t>
      </w:r>
      <w:r w:rsidRPr="003F611B">
        <w:rPr>
          <w:rFonts w:asciiTheme="minorHAnsi" w:hAnsiTheme="minorHAnsi" w:cstheme="minorHAnsi"/>
          <w:spacing w:val="-2"/>
        </w:rPr>
        <w:t xml:space="preserve"> </w:t>
      </w:r>
      <w:r w:rsidRPr="003F611B">
        <w:rPr>
          <w:rFonts w:asciiTheme="minorHAnsi" w:hAnsiTheme="minorHAnsi" w:cstheme="minorHAnsi"/>
        </w:rPr>
        <w:t>apply.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1182"/>
        </w:tabs>
        <w:spacing w:line="280" w:lineRule="exact"/>
        <w:ind w:left="1182"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shd w:val="clear" w:color="auto" w:fill="00FFFF"/>
        </w:rPr>
        <w:t>Mild</w:t>
      </w:r>
      <w:r w:rsidRPr="003F611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swelling</w:t>
      </w:r>
      <w:r w:rsidRPr="003F611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of</w:t>
      </w:r>
      <w:r w:rsidRPr="003F611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lower</w:t>
      </w:r>
      <w:r w:rsidRPr="003F611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extremities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1182"/>
        </w:tabs>
        <w:spacing w:line="281" w:lineRule="exact"/>
        <w:ind w:left="1182"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Skin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warm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and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dry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1181"/>
          <w:tab w:val="left" w:pos="1182"/>
        </w:tabs>
        <w:spacing w:before="1" w:line="281" w:lineRule="exact"/>
        <w:ind w:left="1182"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</w:rPr>
        <w:t>No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accessory</w:t>
      </w:r>
      <w:r w:rsidRPr="003F611B">
        <w:rPr>
          <w:rFonts w:asciiTheme="minorHAnsi" w:hAnsiTheme="minorHAnsi" w:cstheme="minorHAnsi"/>
          <w:spacing w:val="-3"/>
        </w:rPr>
        <w:t xml:space="preserve"> </w:t>
      </w:r>
      <w:r w:rsidRPr="003F611B">
        <w:rPr>
          <w:rFonts w:asciiTheme="minorHAnsi" w:hAnsiTheme="minorHAnsi" w:cstheme="minorHAnsi"/>
        </w:rPr>
        <w:t>muscle</w:t>
      </w:r>
      <w:r w:rsidRPr="003F611B">
        <w:rPr>
          <w:rFonts w:asciiTheme="minorHAnsi" w:hAnsiTheme="minorHAnsi" w:cstheme="minorHAnsi"/>
          <w:spacing w:val="-4"/>
        </w:rPr>
        <w:t xml:space="preserve"> </w:t>
      </w:r>
      <w:r w:rsidRPr="003F611B">
        <w:rPr>
          <w:rFonts w:asciiTheme="minorHAnsi" w:hAnsiTheme="minorHAnsi" w:cstheme="minorHAnsi"/>
        </w:rPr>
        <w:t>use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1182"/>
        </w:tabs>
        <w:spacing w:line="281" w:lineRule="exact"/>
        <w:ind w:left="1182"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shd w:val="clear" w:color="auto" w:fill="00FFFF"/>
        </w:rPr>
        <w:t>Swollen</w:t>
      </w:r>
      <w:r w:rsidRPr="003F611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red</w:t>
      </w:r>
      <w:r w:rsidRPr="003F611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gums</w:t>
      </w:r>
    </w:p>
    <w:p w:rsidR="00A52618" w:rsidRPr="003F611B" w:rsidRDefault="00A52618">
      <w:pPr>
        <w:spacing w:line="281" w:lineRule="exact"/>
        <w:rPr>
          <w:rFonts w:asciiTheme="minorHAnsi" w:hAnsiTheme="minorHAnsi" w:cstheme="minorHAnsi"/>
        </w:rPr>
        <w:sectPr w:rsidR="00A52618" w:rsidRPr="003F611B">
          <w:pgSz w:w="12240" w:h="15840"/>
          <w:pgMar w:top="1000" w:right="1720" w:bottom="820" w:left="1700" w:header="720" w:footer="622" w:gutter="0"/>
          <w:cols w:space="720"/>
        </w:sectPr>
      </w:pPr>
    </w:p>
    <w:p w:rsidR="00A52618" w:rsidRPr="003F611B" w:rsidRDefault="00A37DC4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  <w:r w:rsidRPr="003F611B">
        <w:rPr>
          <w:rFonts w:asciiTheme="minorHAnsi" w:hAnsiTheme="minorHAnsi" w:cstheme="minorHAnsi"/>
          <w:sz w:val="22"/>
          <w:szCs w:val="2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7" type="#_x0000_t136" style="position:absolute;margin-left:56.35pt;margin-top:417.7pt;width:452.95pt;height:47pt;rotation:315;z-index:15732224;mso-position-horizontal-relative:page;mso-position-vertical-relative:page" fillcolor="black" stroked="f">
            <v:fill opacity="5654f"/>
            <o:extrusion v:ext="view" autorotationcenter="t"/>
            <v:textpath style="font-family:&quot;Times New Roman&quot;;font-size:47pt;v-text-kern:t;mso-text-shadow:auto" string="This study resource was"/>
            <w10:wrap anchorx="page" anchory="page"/>
          </v:shape>
        </w:pict>
      </w:r>
      <w:r w:rsidRPr="003F611B">
        <w:rPr>
          <w:rFonts w:asciiTheme="minorHAnsi" w:hAnsiTheme="minorHAnsi" w:cstheme="minorHAnsi"/>
          <w:sz w:val="22"/>
          <w:szCs w:val="22"/>
        </w:rPr>
        <w:pict>
          <v:shape id="_x0000_s1026" type="#_x0000_t136" style="position:absolute;margin-left:87.55pt;margin-top:434.3pt;width:523.4pt;height:47pt;rotation:315;z-index:15732736;mso-position-horizontal-relative:page;mso-position-vertical-relative:page" fillcolor="black" stroked="f">
            <v:fill opacity="5654f"/>
            <o:extrusion v:ext="view" autorotationcenter="t"/>
            <v:textpath style="font-family:&quot;Times New Roman&quot;;font-size:47pt;v-text-kern:t;mso-text-shadow:auto" string="shared via CourseHero.com"/>
            <w10:wrap anchorx="page" anchory="page"/>
          </v:shape>
        </w:pic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1182"/>
        </w:tabs>
        <w:spacing w:before="100"/>
        <w:ind w:left="1182"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shd w:val="clear" w:color="auto" w:fill="00FFFF"/>
        </w:rPr>
        <w:t>Capillary</w:t>
      </w:r>
      <w:r w:rsidRPr="003F611B">
        <w:rPr>
          <w:rFonts w:asciiTheme="minorHAnsi" w:hAnsiTheme="minorHAnsi" w:cstheme="minorHAnsi"/>
          <w:spacing w:val="-5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refill</w:t>
      </w:r>
      <w:r w:rsidRPr="003F611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greater</w:t>
      </w:r>
      <w:r w:rsidRPr="003F611B">
        <w:rPr>
          <w:rFonts w:asciiTheme="minorHAnsi" w:hAnsiTheme="minorHAnsi" w:cstheme="minorHAnsi"/>
          <w:spacing w:val="-7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than</w:t>
      </w:r>
      <w:r w:rsidRPr="003F611B">
        <w:rPr>
          <w:rFonts w:asciiTheme="minorHAnsi" w:hAnsiTheme="minorHAnsi" w:cstheme="minorHAnsi"/>
          <w:spacing w:val="-4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4</w:t>
      </w:r>
      <w:r w:rsidRPr="003F611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seconds</w:t>
      </w:r>
    </w:p>
    <w:p w:rsidR="00A52618" w:rsidRPr="003F611B" w:rsidRDefault="00A37DC4">
      <w:pPr>
        <w:pStyle w:val="ListParagraph"/>
        <w:numPr>
          <w:ilvl w:val="1"/>
          <w:numId w:val="4"/>
        </w:numPr>
        <w:tabs>
          <w:tab w:val="left" w:pos="1181"/>
          <w:tab w:val="left" w:pos="1182"/>
        </w:tabs>
        <w:spacing w:before="1"/>
        <w:ind w:left="1182" w:hanging="361"/>
        <w:rPr>
          <w:rFonts w:asciiTheme="minorHAnsi" w:hAnsiTheme="minorHAnsi" w:cstheme="minorHAnsi"/>
        </w:rPr>
      </w:pPr>
      <w:r w:rsidRPr="003F611B">
        <w:rPr>
          <w:rFonts w:asciiTheme="minorHAnsi" w:hAnsiTheme="minorHAnsi" w:cstheme="minorHAnsi"/>
          <w:shd w:val="clear" w:color="auto" w:fill="00FFFF"/>
        </w:rPr>
        <w:t>General</w:t>
      </w:r>
      <w:r w:rsidRPr="003F611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muscle</w:t>
      </w:r>
      <w:r w:rsidRPr="003F611B">
        <w:rPr>
          <w:rFonts w:asciiTheme="minorHAnsi" w:hAnsiTheme="minorHAnsi" w:cstheme="minorHAnsi"/>
          <w:spacing w:val="-6"/>
          <w:shd w:val="clear" w:color="auto" w:fill="00FFFF"/>
        </w:rPr>
        <w:t xml:space="preserve"> </w:t>
      </w:r>
      <w:r w:rsidRPr="003F611B">
        <w:rPr>
          <w:rFonts w:asciiTheme="minorHAnsi" w:hAnsiTheme="minorHAnsi" w:cstheme="minorHAnsi"/>
          <w:shd w:val="clear" w:color="auto" w:fill="00FFFF"/>
        </w:rPr>
        <w:t>weakness</w:t>
      </w:r>
      <w:bookmarkEnd w:id="0"/>
    </w:p>
    <w:sectPr w:rsidR="00A52618" w:rsidRPr="003F611B">
      <w:pgSz w:w="12240" w:h="15840"/>
      <w:pgMar w:top="1000" w:right="1720" w:bottom="820" w:left="1700" w:header="72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DC4" w:rsidRDefault="00A37DC4">
      <w:r>
        <w:separator/>
      </w:r>
    </w:p>
  </w:endnote>
  <w:endnote w:type="continuationSeparator" w:id="0">
    <w:p w:rsidR="00A37DC4" w:rsidRDefault="00A37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618" w:rsidRDefault="003F611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2618" w:rsidRDefault="00A37DC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100000825434510 from CourseHero.com on 05-07-2021 03:09:08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A52618" w:rsidRDefault="00A37DC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100000825434510 from CourseHero.com on 05-07-2021 03:09:08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7363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36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2618" w:rsidRDefault="00A37DC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https://www.coursehero.com/file/40577910/VCE-6-docx/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186.9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" filled="f" stroked="f">
              <v:textbox inset="0,0,0,0">
                <w:txbxContent>
                  <w:p w:rsidR="00A52618" w:rsidRDefault="00A37DC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https://www.coursehero.com/file/40577910/VCE-6-docx/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DC4" w:rsidRDefault="00A37DC4">
      <w:r>
        <w:separator/>
      </w:r>
    </w:p>
  </w:footnote>
  <w:footnote w:type="continuationSeparator" w:id="0">
    <w:p w:rsidR="00A37DC4" w:rsidRDefault="00A37D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618" w:rsidRDefault="003F611B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2990850</wp:posOffset>
              </wp:positionH>
              <wp:positionV relativeFrom="page">
                <wp:posOffset>444500</wp:posOffset>
              </wp:positionV>
              <wp:extent cx="1791970" cy="2044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1970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52618" w:rsidRDefault="00A37DC4">
                          <w:pPr>
                            <w:pStyle w:val="BodyText"/>
                            <w:spacing w:before="20"/>
                            <w:ind w:left="20"/>
                          </w:pPr>
                          <w:r>
                            <w:t>NUR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321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VCE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#6: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Nutrition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35.5pt;margin-top:35pt;width:141.1pt;height:16.1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QDdqgIAAKk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" filled="f" stroked="f">
              <v:textbox inset="0,0,0,0">
                <w:txbxContent>
                  <w:p w:rsidR="00A52618" w:rsidRDefault="00A37DC4">
                    <w:pPr>
                      <w:pStyle w:val="BodyText"/>
                      <w:spacing w:before="20"/>
                      <w:ind w:left="20"/>
                    </w:pPr>
                    <w:r>
                      <w:t>NUR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321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VCE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#6: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Nutrition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076B40"/>
    <w:multiLevelType w:val="hybridMultilevel"/>
    <w:tmpl w:val="8CFABC42"/>
    <w:lvl w:ilvl="0" w:tplc="B716721A">
      <w:numFmt w:val="bullet"/>
      <w:lvlText w:val="•"/>
      <w:lvlJc w:val="left"/>
      <w:pPr>
        <w:ind w:left="103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D30ADA5E">
      <w:numFmt w:val="bullet"/>
      <w:lvlText w:val="•"/>
      <w:lvlJc w:val="left"/>
      <w:pPr>
        <w:ind w:left="1818" w:hanging="360"/>
      </w:pPr>
      <w:rPr>
        <w:rFonts w:hint="default"/>
        <w:lang w:val="en-US" w:eastAsia="en-US" w:bidi="ar-SA"/>
      </w:rPr>
    </w:lvl>
    <w:lvl w:ilvl="2" w:tplc="DF380CBE">
      <w:numFmt w:val="bullet"/>
      <w:lvlText w:val="•"/>
      <w:lvlJc w:val="left"/>
      <w:pPr>
        <w:ind w:left="2596" w:hanging="360"/>
      </w:pPr>
      <w:rPr>
        <w:rFonts w:hint="default"/>
        <w:lang w:val="en-US" w:eastAsia="en-US" w:bidi="ar-SA"/>
      </w:rPr>
    </w:lvl>
    <w:lvl w:ilvl="3" w:tplc="2C228AFE">
      <w:numFmt w:val="bullet"/>
      <w:lvlText w:val="•"/>
      <w:lvlJc w:val="left"/>
      <w:pPr>
        <w:ind w:left="3374" w:hanging="360"/>
      </w:pPr>
      <w:rPr>
        <w:rFonts w:hint="default"/>
        <w:lang w:val="en-US" w:eastAsia="en-US" w:bidi="ar-SA"/>
      </w:rPr>
    </w:lvl>
    <w:lvl w:ilvl="4" w:tplc="A81A8BA4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5" w:tplc="9B5465CC">
      <w:numFmt w:val="bullet"/>
      <w:lvlText w:val="•"/>
      <w:lvlJc w:val="left"/>
      <w:pPr>
        <w:ind w:left="4930" w:hanging="360"/>
      </w:pPr>
      <w:rPr>
        <w:rFonts w:hint="default"/>
        <w:lang w:val="en-US" w:eastAsia="en-US" w:bidi="ar-SA"/>
      </w:rPr>
    </w:lvl>
    <w:lvl w:ilvl="6" w:tplc="D0A27BDA">
      <w:numFmt w:val="bullet"/>
      <w:lvlText w:val="•"/>
      <w:lvlJc w:val="left"/>
      <w:pPr>
        <w:ind w:left="5708" w:hanging="360"/>
      </w:pPr>
      <w:rPr>
        <w:rFonts w:hint="default"/>
        <w:lang w:val="en-US" w:eastAsia="en-US" w:bidi="ar-SA"/>
      </w:rPr>
    </w:lvl>
    <w:lvl w:ilvl="7" w:tplc="01E0456A">
      <w:numFmt w:val="bullet"/>
      <w:lvlText w:val="•"/>
      <w:lvlJc w:val="left"/>
      <w:pPr>
        <w:ind w:left="6486" w:hanging="360"/>
      </w:pPr>
      <w:rPr>
        <w:rFonts w:hint="default"/>
        <w:lang w:val="en-US" w:eastAsia="en-US" w:bidi="ar-SA"/>
      </w:rPr>
    </w:lvl>
    <w:lvl w:ilvl="8" w:tplc="449C8AC4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</w:abstractNum>
  <w:abstractNum w:abstractNumId="1">
    <w:nsid w:val="4C5361C4"/>
    <w:multiLevelType w:val="hybridMultilevel"/>
    <w:tmpl w:val="B874DFAC"/>
    <w:lvl w:ilvl="0" w:tplc="641E4A9A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54AEF4E6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C08E9D90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3942EE52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3F8A102C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E24C0EB4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6DD4D096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9BC8DC52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EBDC1FB0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abstractNum w:abstractNumId="2">
    <w:nsid w:val="76834CA3"/>
    <w:multiLevelType w:val="hybridMultilevel"/>
    <w:tmpl w:val="96943F50"/>
    <w:lvl w:ilvl="0" w:tplc="2E862BBC">
      <w:start w:val="1"/>
      <w:numFmt w:val="decimal"/>
      <w:lvlText w:val="%1."/>
      <w:lvlJc w:val="left"/>
      <w:pPr>
        <w:ind w:left="102" w:hanging="236"/>
        <w:jc w:val="left"/>
      </w:pPr>
      <w:rPr>
        <w:rFonts w:ascii="Cambria" w:eastAsia="Cambria" w:hAnsi="Cambria" w:cs="Cambria" w:hint="default"/>
        <w:spacing w:val="-1"/>
        <w:w w:val="99"/>
        <w:sz w:val="24"/>
        <w:szCs w:val="24"/>
        <w:lang w:val="en-US" w:eastAsia="en-US" w:bidi="ar-SA"/>
      </w:rPr>
    </w:lvl>
    <w:lvl w:ilvl="1" w:tplc="140EBD10">
      <w:start w:val="1"/>
      <w:numFmt w:val="lowerLetter"/>
      <w:lvlText w:val="%2."/>
      <w:lvlJc w:val="left"/>
      <w:pPr>
        <w:ind w:left="321" w:hanging="220"/>
        <w:jc w:val="left"/>
      </w:pPr>
      <w:rPr>
        <w:rFonts w:ascii="Cambria" w:eastAsia="Cambria" w:hAnsi="Cambria" w:cs="Cambria" w:hint="default"/>
        <w:spacing w:val="-2"/>
        <w:w w:val="99"/>
        <w:sz w:val="24"/>
        <w:szCs w:val="24"/>
        <w:lang w:val="en-US" w:eastAsia="en-US" w:bidi="ar-SA"/>
      </w:rPr>
    </w:lvl>
    <w:lvl w:ilvl="2" w:tplc="912A8978">
      <w:numFmt w:val="bullet"/>
      <w:lvlText w:val="•"/>
      <w:lvlJc w:val="left"/>
      <w:pPr>
        <w:ind w:left="103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3" w:tplc="24A648D6">
      <w:numFmt w:val="bullet"/>
      <w:lvlText w:val="•"/>
      <w:lvlJc w:val="left"/>
      <w:pPr>
        <w:ind w:left="1180" w:hanging="360"/>
      </w:pPr>
      <w:rPr>
        <w:rFonts w:hint="default"/>
        <w:lang w:val="en-US" w:eastAsia="en-US" w:bidi="ar-SA"/>
      </w:rPr>
    </w:lvl>
    <w:lvl w:ilvl="4" w:tplc="C60E8D7C">
      <w:numFmt w:val="bullet"/>
      <w:lvlText w:val="•"/>
      <w:lvlJc w:val="left"/>
      <w:pPr>
        <w:ind w:left="2271" w:hanging="360"/>
      </w:pPr>
      <w:rPr>
        <w:rFonts w:hint="default"/>
        <w:lang w:val="en-US" w:eastAsia="en-US" w:bidi="ar-SA"/>
      </w:rPr>
    </w:lvl>
    <w:lvl w:ilvl="5" w:tplc="39B657CE">
      <w:numFmt w:val="bullet"/>
      <w:lvlText w:val="•"/>
      <w:lvlJc w:val="left"/>
      <w:pPr>
        <w:ind w:left="3362" w:hanging="360"/>
      </w:pPr>
      <w:rPr>
        <w:rFonts w:hint="default"/>
        <w:lang w:val="en-US" w:eastAsia="en-US" w:bidi="ar-SA"/>
      </w:rPr>
    </w:lvl>
    <w:lvl w:ilvl="6" w:tplc="1546690A">
      <w:numFmt w:val="bullet"/>
      <w:lvlText w:val="•"/>
      <w:lvlJc w:val="left"/>
      <w:pPr>
        <w:ind w:left="4454" w:hanging="360"/>
      </w:pPr>
      <w:rPr>
        <w:rFonts w:hint="default"/>
        <w:lang w:val="en-US" w:eastAsia="en-US" w:bidi="ar-SA"/>
      </w:rPr>
    </w:lvl>
    <w:lvl w:ilvl="7" w:tplc="28B290D6">
      <w:numFmt w:val="bullet"/>
      <w:lvlText w:val="•"/>
      <w:lvlJc w:val="left"/>
      <w:pPr>
        <w:ind w:left="5545" w:hanging="360"/>
      </w:pPr>
      <w:rPr>
        <w:rFonts w:hint="default"/>
        <w:lang w:val="en-US" w:eastAsia="en-US" w:bidi="ar-SA"/>
      </w:rPr>
    </w:lvl>
    <w:lvl w:ilvl="8" w:tplc="0EB0C238">
      <w:numFmt w:val="bullet"/>
      <w:lvlText w:val="•"/>
      <w:lvlJc w:val="left"/>
      <w:pPr>
        <w:ind w:left="6637" w:hanging="360"/>
      </w:pPr>
      <w:rPr>
        <w:rFonts w:hint="default"/>
        <w:lang w:val="en-US" w:eastAsia="en-US" w:bidi="ar-SA"/>
      </w:rPr>
    </w:lvl>
  </w:abstractNum>
  <w:abstractNum w:abstractNumId="3">
    <w:nsid w:val="7F437174"/>
    <w:multiLevelType w:val="hybridMultilevel"/>
    <w:tmpl w:val="6CF6B5AE"/>
    <w:lvl w:ilvl="0" w:tplc="7BC48694">
      <w:numFmt w:val="bullet"/>
      <w:lvlText w:val="•"/>
      <w:lvlJc w:val="left"/>
      <w:pPr>
        <w:ind w:left="822" w:hanging="360"/>
      </w:pPr>
      <w:rPr>
        <w:rFonts w:ascii="Calibri" w:eastAsia="Calibri" w:hAnsi="Calibri" w:cs="Calibri" w:hint="default"/>
        <w:w w:val="82"/>
        <w:sz w:val="24"/>
        <w:szCs w:val="24"/>
        <w:lang w:val="en-US" w:eastAsia="en-US" w:bidi="ar-SA"/>
      </w:rPr>
    </w:lvl>
    <w:lvl w:ilvl="1" w:tplc="5288C474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4E9042FA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3" w:tplc="D770640E">
      <w:numFmt w:val="bullet"/>
      <w:lvlText w:val="•"/>
      <w:lvlJc w:val="left"/>
      <w:pPr>
        <w:ind w:left="3220" w:hanging="360"/>
      </w:pPr>
      <w:rPr>
        <w:rFonts w:hint="default"/>
        <w:lang w:val="en-US" w:eastAsia="en-US" w:bidi="ar-SA"/>
      </w:rPr>
    </w:lvl>
    <w:lvl w:ilvl="4" w:tplc="0D889644">
      <w:numFmt w:val="bullet"/>
      <w:lvlText w:val="•"/>
      <w:lvlJc w:val="left"/>
      <w:pPr>
        <w:ind w:left="4020" w:hanging="360"/>
      </w:pPr>
      <w:rPr>
        <w:rFonts w:hint="default"/>
        <w:lang w:val="en-US" w:eastAsia="en-US" w:bidi="ar-SA"/>
      </w:rPr>
    </w:lvl>
    <w:lvl w:ilvl="5" w:tplc="482C49BA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EAFA091A">
      <w:numFmt w:val="bullet"/>
      <w:lvlText w:val="•"/>
      <w:lvlJc w:val="left"/>
      <w:pPr>
        <w:ind w:left="5620" w:hanging="360"/>
      </w:pPr>
      <w:rPr>
        <w:rFonts w:hint="default"/>
        <w:lang w:val="en-US" w:eastAsia="en-US" w:bidi="ar-SA"/>
      </w:rPr>
    </w:lvl>
    <w:lvl w:ilvl="7" w:tplc="668ED3BE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B24C81D0">
      <w:numFmt w:val="bullet"/>
      <w:lvlText w:val="•"/>
      <w:lvlJc w:val="left"/>
      <w:pPr>
        <w:ind w:left="722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52618"/>
    <w:rsid w:val="003F611B"/>
    <w:rsid w:val="00A37DC4"/>
    <w:rsid w:val="00A5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C9864A-1A9A-4227-8A8B-5E111ACE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0577910/VCE-6-docx/" TargetMode="External"/><Relationship Id="rId1" Type="http://schemas.openxmlformats.org/officeDocument/2006/relationships/hyperlink" Target="https://www.coursehero.com/file/40577910/VCE-6-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501</Words>
  <Characters>2862</Characters>
  <Application>Microsoft Office Word</Application>
  <DocSecurity>0</DocSecurity>
  <Lines>23</Lines>
  <Paragraphs>6</Paragraphs>
  <ScaleCrop>false</ScaleCrop>
  <Company/>
  <LinksUpToDate>false</LinksUpToDate>
  <CharactersWithSpaces>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100000757023244,CHDL-UGC-Meta</cp:keywords>
  <cp:lastModifiedBy>common11</cp:lastModifiedBy>
  <cp:revision>2</cp:revision>
  <dcterms:created xsi:type="dcterms:W3CDTF">2021-05-07T08:10:00Z</dcterms:created>
  <dcterms:modified xsi:type="dcterms:W3CDTF">2021-05-07T08:15:00Z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2021-05-07T00:00:00Z</vt:filetime>
  </property>
  <property fmtid="{D5CDD505-2E9C-101B-9397-08002B2CF9AE}" pid="3" name="LastSaved">
    <vt:filetime>2021-05-07T00:00:00Z</vt:filetime>
  </property>
</Properties>
</file>