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616" w:rsidRPr="00440616" w:rsidRDefault="00440616" w:rsidP="00440616">
      <w:pPr>
        <w:rPr>
          <w:rFonts w:asciiTheme="minorHAnsi" w:hAnsiTheme="minorHAnsi" w:cstheme="minorHAnsi"/>
        </w:rPr>
      </w:pPr>
      <w:bookmarkStart w:id="0" w:name="_GoBack"/>
      <w:r w:rsidRPr="00440616">
        <w:rPr>
          <w:rFonts w:asciiTheme="minorHAnsi" w:hAnsiTheme="minorHAnsi" w:cstheme="minorHAnsi"/>
        </w:rPr>
        <w:t>University of Texas, El Paso</w:t>
      </w:r>
    </w:p>
    <w:p w:rsidR="00440616" w:rsidRPr="00440616" w:rsidRDefault="00440616" w:rsidP="00440616">
      <w:pPr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BIOLOGY 2311</w:t>
      </w:r>
    </w:p>
    <w:p w:rsidR="006F6B1D" w:rsidRPr="00440616" w:rsidRDefault="0004692A" w:rsidP="004406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Exercise 12: Serological Testing: Activity 4: Western Blotting Technique Lab Report</w:t>
      </w:r>
      <w:r w:rsidRPr="00440616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Pre-lab Quiz Results</w:t>
      </w:r>
    </w:p>
    <w:p w:rsidR="00440616" w:rsidRPr="00440616" w:rsidRDefault="00440616" w:rsidP="00440616">
      <w:pPr>
        <w:tabs>
          <w:tab w:val="left" w:pos="498"/>
        </w:tabs>
        <w:spacing w:line="295" w:lineRule="auto"/>
        <w:ind w:right="4835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1)</w:t>
      </w:r>
      <w:r w:rsidR="0004692A" w:rsidRPr="00440616">
        <w:rPr>
          <w:rFonts w:asciiTheme="minorHAnsi" w:hAnsiTheme="minorHAnsi" w:cstheme="minorHAnsi"/>
        </w:rPr>
        <w:t>Which of the following tests is</w:t>
      </w:r>
      <w:r w:rsidR="0004692A" w:rsidRPr="00440616">
        <w:rPr>
          <w:rFonts w:asciiTheme="minorHAnsi" w:hAnsiTheme="minorHAnsi" w:cstheme="minorHAnsi"/>
        </w:rPr>
        <w:t xml:space="preserve"> not correctly matched to what it tests for?</w:t>
      </w:r>
      <w:r w:rsidR="0004692A" w:rsidRPr="00440616">
        <w:rPr>
          <w:rFonts w:asciiTheme="minorHAnsi" w:hAnsiTheme="minorHAnsi" w:cstheme="minorHAnsi"/>
          <w:spacing w:val="-53"/>
        </w:rPr>
        <w:t xml:space="preserve"> </w:t>
      </w:r>
    </w:p>
    <w:p w:rsidR="006F6B1D" w:rsidRPr="00440616" w:rsidRDefault="0004692A" w:rsidP="00440616">
      <w:pPr>
        <w:tabs>
          <w:tab w:val="left" w:pos="498"/>
        </w:tabs>
        <w:spacing w:line="295" w:lineRule="auto"/>
        <w:ind w:right="4835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answered: d. These are all correctly matched.</w:t>
      </w:r>
    </w:p>
    <w:p w:rsidR="006F6B1D" w:rsidRPr="00440616" w:rsidRDefault="006F6B1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40616" w:rsidRPr="00440616" w:rsidRDefault="0004692A" w:rsidP="00440616">
      <w:pPr>
        <w:pStyle w:val="ListParagraph"/>
        <w:numPr>
          <w:ilvl w:val="0"/>
          <w:numId w:val="4"/>
        </w:numPr>
        <w:tabs>
          <w:tab w:val="left" w:pos="498"/>
        </w:tabs>
        <w:spacing w:line="295" w:lineRule="auto"/>
        <w:ind w:right="5568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Gel electrophoresis is used to separate proteins on the basis of</w:t>
      </w:r>
      <w:r w:rsidRPr="00440616">
        <w:rPr>
          <w:rFonts w:asciiTheme="minorHAnsi" w:hAnsiTheme="minorHAnsi" w:cstheme="minorHAnsi"/>
          <w:spacing w:val="-54"/>
        </w:rPr>
        <w:t xml:space="preserve"> </w:t>
      </w:r>
    </w:p>
    <w:p w:rsidR="006F6B1D" w:rsidRPr="00440616" w:rsidRDefault="0004692A" w:rsidP="00440616">
      <w:pPr>
        <w:pStyle w:val="ListParagraph"/>
        <w:tabs>
          <w:tab w:val="left" w:pos="498"/>
        </w:tabs>
        <w:spacing w:line="295" w:lineRule="auto"/>
        <w:ind w:left="189" w:right="5568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answered: e. size and charge</w:t>
      </w:r>
    </w:p>
    <w:p w:rsidR="006F6B1D" w:rsidRPr="00440616" w:rsidRDefault="006F6B1D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6F6B1D" w:rsidRPr="00440616" w:rsidRDefault="0004692A" w:rsidP="00440616">
      <w:pPr>
        <w:pStyle w:val="ListParagraph"/>
        <w:numPr>
          <w:ilvl w:val="0"/>
          <w:numId w:val="4"/>
        </w:numPr>
        <w:tabs>
          <w:tab w:val="left" w:pos="498"/>
        </w:tabs>
        <w:spacing w:before="1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Western blotting can be used to test for</w:t>
      </w:r>
    </w:p>
    <w:p w:rsidR="006F6B1D" w:rsidRPr="00440616" w:rsidRDefault="0004692A">
      <w:pPr>
        <w:pStyle w:val="BodyText"/>
        <w:spacing w:before="53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 xml:space="preserve"> answered: d. HIV and Lyme disease</w:t>
      </w:r>
    </w:p>
    <w:p w:rsidR="006F6B1D" w:rsidRPr="00440616" w:rsidRDefault="006F6B1D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40616" w:rsidRPr="00440616" w:rsidRDefault="0004692A" w:rsidP="00440616">
      <w:pPr>
        <w:pStyle w:val="ListParagraph"/>
        <w:numPr>
          <w:ilvl w:val="0"/>
          <w:numId w:val="4"/>
        </w:numPr>
        <w:tabs>
          <w:tab w:val="left" w:pos="498"/>
        </w:tabs>
        <w:spacing w:line="295" w:lineRule="auto"/>
        <w:ind w:right="5046" w:firstLine="0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In this activity you will use Western blotting to test for the presence of</w:t>
      </w:r>
      <w:r w:rsidRPr="00440616">
        <w:rPr>
          <w:rFonts w:asciiTheme="minorHAnsi" w:hAnsiTheme="minorHAnsi" w:cstheme="minorHAnsi"/>
          <w:spacing w:val="-53"/>
        </w:rPr>
        <w:t xml:space="preserve"> </w:t>
      </w:r>
      <w:r w:rsidR="00440616" w:rsidRPr="00440616">
        <w:rPr>
          <w:rFonts w:asciiTheme="minorHAnsi" w:hAnsiTheme="minorHAnsi" w:cstheme="minorHAnsi"/>
        </w:rPr>
        <w:t xml:space="preserve">You correctly </w:t>
      </w:r>
    </w:p>
    <w:p w:rsidR="006F6B1D" w:rsidRPr="00440616" w:rsidRDefault="00440616" w:rsidP="00440616">
      <w:pPr>
        <w:pStyle w:val="ListParagraph"/>
        <w:tabs>
          <w:tab w:val="left" w:pos="498"/>
        </w:tabs>
        <w:spacing w:line="295" w:lineRule="auto"/>
        <w:ind w:left="189" w:right="5046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a</w:t>
      </w:r>
      <w:r w:rsidR="0004692A" w:rsidRPr="00440616">
        <w:rPr>
          <w:rFonts w:asciiTheme="minorHAnsi" w:hAnsiTheme="minorHAnsi" w:cstheme="minorHAnsi"/>
        </w:rPr>
        <w:t>nswered: b. antibodies (like the indirect ELISA).</w:t>
      </w:r>
    </w:p>
    <w:p w:rsidR="006F6B1D" w:rsidRPr="00440616" w:rsidRDefault="006F6B1D">
      <w:pPr>
        <w:spacing w:line="295" w:lineRule="auto"/>
        <w:rPr>
          <w:rFonts w:asciiTheme="minorHAnsi" w:hAnsiTheme="minorHAnsi" w:cstheme="minorHAnsi"/>
        </w:rPr>
      </w:pPr>
    </w:p>
    <w:p w:rsidR="00440616" w:rsidRPr="00440616" w:rsidRDefault="00440616">
      <w:pPr>
        <w:spacing w:line="295" w:lineRule="auto"/>
        <w:rPr>
          <w:rFonts w:asciiTheme="minorHAnsi" w:hAnsiTheme="minorHAnsi" w:cstheme="minorHAnsi"/>
        </w:rPr>
        <w:sectPr w:rsidR="00440616" w:rsidRPr="00440616">
          <w:footerReference w:type="default" r:id="rId7"/>
          <w:type w:val="continuous"/>
          <w:pgSz w:w="12240" w:h="15840"/>
          <w:pgMar w:top="500" w:right="120" w:bottom="820" w:left="460" w:header="720" w:footer="622" w:gutter="0"/>
          <w:pgNumType w:start="1"/>
          <w:cols w:space="720"/>
        </w:sectPr>
      </w:pPr>
    </w:p>
    <w:p w:rsidR="006F6B1D" w:rsidRPr="00440616" w:rsidRDefault="0004692A">
      <w:pPr>
        <w:pStyle w:val="BodyText"/>
        <w:spacing w:before="64" w:line="295" w:lineRule="auto"/>
        <w:ind w:right="9337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Experiment</w:t>
      </w:r>
      <w:r w:rsidRPr="00440616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Results</w:t>
      </w:r>
      <w:r w:rsidRPr="0044061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Stop</w:t>
      </w:r>
      <w:r w:rsidRPr="004406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&amp;</w:t>
      </w:r>
      <w:r w:rsidRPr="004406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Think</w:t>
      </w:r>
      <w:r w:rsidRPr="004406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Questions:</w:t>
      </w:r>
    </w:p>
    <w:p w:rsidR="006F6B1D" w:rsidRPr="00440616" w:rsidRDefault="0004692A" w:rsidP="00440616">
      <w:pPr>
        <w:pStyle w:val="BodyText"/>
        <w:numPr>
          <w:ilvl w:val="0"/>
          <w:numId w:val="5"/>
        </w:numPr>
        <w:spacing w:before="2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What is present on the nitrocellulose strips?</w:t>
      </w:r>
    </w:p>
    <w:p w:rsidR="006F6B1D" w:rsidRPr="00440616" w:rsidRDefault="0004692A">
      <w:pPr>
        <w:pStyle w:val="BodyText"/>
        <w:spacing w:before="53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answered: a. HIV antigens separated by electrophoresis</w:t>
      </w:r>
    </w:p>
    <w:p w:rsidR="006F6B1D" w:rsidRPr="00440616" w:rsidRDefault="006F6B1D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40616" w:rsidRPr="00440616" w:rsidRDefault="0004692A" w:rsidP="00440616">
      <w:pPr>
        <w:pStyle w:val="BodyText"/>
        <w:numPr>
          <w:ilvl w:val="0"/>
          <w:numId w:val="5"/>
        </w:numPr>
        <w:spacing w:before="1" w:line="295" w:lineRule="auto"/>
        <w:ind w:right="5135"/>
        <w:rPr>
          <w:rFonts w:asciiTheme="minorHAnsi" w:hAnsiTheme="minorHAnsi" w:cstheme="minorHAnsi"/>
          <w:spacing w:val="-2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How would you describe the binding site of the secondary antibody?</w:t>
      </w:r>
      <w:r w:rsidRPr="0044061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6F6B1D" w:rsidRPr="00440616" w:rsidRDefault="0004692A">
      <w:pPr>
        <w:pStyle w:val="BodyText"/>
        <w:spacing w:before="1" w:line="295" w:lineRule="auto"/>
        <w:ind w:right="5135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answered: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c.</w:t>
      </w:r>
      <w:r w:rsidRPr="0044061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the</w:t>
      </w:r>
      <w:r w:rsidRPr="0044061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constant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region</w:t>
      </w:r>
      <w:r w:rsidRPr="0044061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of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the</w:t>
      </w:r>
      <w:r w:rsidRPr="0044061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primary</w:t>
      </w:r>
      <w:r w:rsidRPr="0044061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antibody</w:t>
      </w:r>
    </w:p>
    <w:p w:rsidR="006F6B1D" w:rsidRPr="00440616" w:rsidRDefault="006F6B1D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6F6B1D" w:rsidRPr="00440616" w:rsidRDefault="0004692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Experiment Data:</w:t>
      </w:r>
    </w:p>
    <w:p w:rsidR="006F6B1D" w:rsidRPr="00440616" w:rsidRDefault="006F6B1D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4"/>
        <w:gridCol w:w="1474"/>
        <w:gridCol w:w="1474"/>
        <w:gridCol w:w="1474"/>
        <w:gridCol w:w="1474"/>
        <w:gridCol w:w="1474"/>
        <w:gridCol w:w="1928"/>
      </w:tblGrid>
      <w:tr w:rsidR="006F6B1D" w:rsidRPr="00440616">
        <w:trPr>
          <w:trHeight w:val="278"/>
        </w:trPr>
        <w:tc>
          <w:tcPr>
            <w:tcW w:w="2154" w:type="dxa"/>
            <w:shd w:val="clear" w:color="auto" w:fill="E5E5E5"/>
          </w:tcPr>
          <w:p w:rsidR="006F6B1D" w:rsidRPr="00440616" w:rsidRDefault="006F6B1D">
            <w:pPr>
              <w:pStyle w:val="TableParagraph"/>
              <w:spacing w:before="0"/>
              <w:ind w:left="0" w:righ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gp160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gp120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p55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ind w:left="0" w:right="565"/>
              <w:jc w:val="right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p31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p24</w:t>
            </w:r>
          </w:p>
        </w:tc>
        <w:tc>
          <w:tcPr>
            <w:tcW w:w="1928" w:type="dxa"/>
            <w:shd w:val="clear" w:color="auto" w:fill="E5E5E5"/>
          </w:tcPr>
          <w:p w:rsidR="006F6B1D" w:rsidRPr="00440616" w:rsidRDefault="0004692A">
            <w:pPr>
              <w:pStyle w:val="TableParagraph"/>
              <w:ind w:left="241" w:right="241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HIV Test Result</w:t>
            </w:r>
          </w:p>
        </w:tc>
      </w:tr>
      <w:tr w:rsidR="006F6B1D" w:rsidRPr="00440616">
        <w:trPr>
          <w:trHeight w:val="278"/>
        </w:trPr>
        <w:tc>
          <w:tcPr>
            <w:tcW w:w="2154" w:type="dxa"/>
          </w:tcPr>
          <w:p w:rsidR="006F6B1D" w:rsidRPr="00440616" w:rsidRDefault="0004692A">
            <w:pPr>
              <w:pStyle w:val="TableParagraph"/>
              <w:ind w:left="309" w:right="309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Patient A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ind w:left="0" w:right="620"/>
              <w:jc w:val="right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928" w:type="dxa"/>
          </w:tcPr>
          <w:p w:rsidR="006F6B1D" w:rsidRPr="00440616" w:rsidRDefault="0004692A">
            <w:pPr>
              <w:pStyle w:val="TableParagraph"/>
              <w:ind w:left="241" w:right="241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Negative</w:t>
            </w:r>
          </w:p>
        </w:tc>
      </w:tr>
      <w:tr w:rsidR="006F6B1D" w:rsidRPr="00440616">
        <w:trPr>
          <w:trHeight w:val="278"/>
        </w:trPr>
        <w:tc>
          <w:tcPr>
            <w:tcW w:w="2154" w:type="dxa"/>
            <w:shd w:val="clear" w:color="auto" w:fill="E5E5E5"/>
          </w:tcPr>
          <w:p w:rsidR="006F6B1D" w:rsidRPr="00440616" w:rsidRDefault="0004692A">
            <w:pPr>
              <w:pStyle w:val="TableParagraph"/>
              <w:ind w:left="309" w:right="309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Patient B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ind w:left="0" w:right="620"/>
              <w:jc w:val="right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928" w:type="dxa"/>
            <w:shd w:val="clear" w:color="auto" w:fill="E5E5E5"/>
          </w:tcPr>
          <w:p w:rsidR="006F6B1D" w:rsidRPr="00440616" w:rsidRDefault="0004692A">
            <w:pPr>
              <w:pStyle w:val="TableParagraph"/>
              <w:ind w:left="241" w:right="241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Negative</w:t>
            </w:r>
          </w:p>
        </w:tc>
      </w:tr>
      <w:tr w:rsidR="006F6B1D" w:rsidRPr="00440616">
        <w:trPr>
          <w:trHeight w:val="278"/>
        </w:trPr>
        <w:tc>
          <w:tcPr>
            <w:tcW w:w="2154" w:type="dxa"/>
          </w:tcPr>
          <w:p w:rsidR="006F6B1D" w:rsidRPr="00440616" w:rsidRDefault="0004692A">
            <w:pPr>
              <w:pStyle w:val="TableParagraph"/>
              <w:ind w:left="309" w:right="309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Patient C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ind w:left="0" w:right="620"/>
              <w:jc w:val="right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928" w:type="dxa"/>
          </w:tcPr>
          <w:p w:rsidR="006F6B1D" w:rsidRPr="00440616" w:rsidRDefault="0004692A">
            <w:pPr>
              <w:pStyle w:val="TableParagraph"/>
              <w:ind w:left="241" w:right="241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Positive</w:t>
            </w:r>
          </w:p>
        </w:tc>
      </w:tr>
      <w:tr w:rsidR="006F6B1D" w:rsidRPr="00440616">
        <w:trPr>
          <w:trHeight w:val="278"/>
        </w:trPr>
        <w:tc>
          <w:tcPr>
            <w:tcW w:w="2154" w:type="dxa"/>
            <w:shd w:val="clear" w:color="auto" w:fill="E5E5E5"/>
          </w:tcPr>
          <w:p w:rsidR="006F6B1D" w:rsidRPr="00440616" w:rsidRDefault="0004692A">
            <w:pPr>
              <w:pStyle w:val="TableParagraph"/>
              <w:ind w:left="309" w:right="309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Positive Control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ind w:left="0" w:right="576"/>
              <w:jc w:val="right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474" w:type="dxa"/>
            <w:shd w:val="clear" w:color="auto" w:fill="E5E5E5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928" w:type="dxa"/>
            <w:shd w:val="clear" w:color="auto" w:fill="E5E5E5"/>
          </w:tcPr>
          <w:p w:rsidR="006F6B1D" w:rsidRPr="00440616" w:rsidRDefault="0004692A">
            <w:pPr>
              <w:pStyle w:val="TableParagraph"/>
              <w:ind w:left="241" w:right="241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Positive</w:t>
            </w:r>
          </w:p>
        </w:tc>
      </w:tr>
      <w:tr w:rsidR="006F6B1D" w:rsidRPr="00440616">
        <w:trPr>
          <w:trHeight w:val="278"/>
        </w:trPr>
        <w:tc>
          <w:tcPr>
            <w:tcW w:w="2154" w:type="dxa"/>
          </w:tcPr>
          <w:p w:rsidR="006F6B1D" w:rsidRPr="00440616" w:rsidRDefault="0004692A">
            <w:pPr>
              <w:pStyle w:val="TableParagraph"/>
              <w:ind w:left="309" w:right="309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Negative Control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ind w:left="0" w:right="620"/>
              <w:jc w:val="right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474" w:type="dxa"/>
          </w:tcPr>
          <w:p w:rsidR="006F6B1D" w:rsidRPr="00440616" w:rsidRDefault="0004692A">
            <w:pPr>
              <w:pStyle w:val="TableParagraph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928" w:type="dxa"/>
          </w:tcPr>
          <w:p w:rsidR="006F6B1D" w:rsidRPr="00440616" w:rsidRDefault="0004692A">
            <w:pPr>
              <w:pStyle w:val="TableParagraph"/>
              <w:ind w:left="241" w:right="241"/>
              <w:rPr>
                <w:rFonts w:asciiTheme="minorHAnsi" w:hAnsiTheme="minorHAnsi" w:cstheme="minorHAnsi"/>
              </w:rPr>
            </w:pPr>
            <w:r w:rsidRPr="00440616">
              <w:rPr>
                <w:rFonts w:asciiTheme="minorHAnsi" w:hAnsiTheme="minorHAnsi" w:cstheme="minorHAnsi"/>
              </w:rPr>
              <w:t>Negative</w:t>
            </w:r>
          </w:p>
        </w:tc>
      </w:tr>
    </w:tbl>
    <w:p w:rsidR="006F6B1D" w:rsidRPr="00440616" w:rsidRDefault="006F6B1D">
      <w:pPr>
        <w:rPr>
          <w:rFonts w:asciiTheme="minorHAnsi" w:hAnsiTheme="minorHAnsi" w:cstheme="minorHAnsi"/>
        </w:rPr>
        <w:sectPr w:rsidR="006F6B1D" w:rsidRPr="00440616">
          <w:pgSz w:w="12240" w:h="15840"/>
          <w:pgMar w:top="800" w:right="120" w:bottom="820" w:left="460" w:header="0" w:footer="622" w:gutter="0"/>
          <w:cols w:space="720"/>
        </w:sectPr>
      </w:pPr>
    </w:p>
    <w:p w:rsidR="006F6B1D" w:rsidRPr="00440616" w:rsidRDefault="0004692A">
      <w:pPr>
        <w:pStyle w:val="BodyText"/>
        <w:spacing w:before="64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Post-lab Quiz Results</w:t>
      </w:r>
    </w:p>
    <w:p w:rsidR="006F6B1D" w:rsidRPr="00440616" w:rsidRDefault="006F6B1D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40616" w:rsidRPr="00440616" w:rsidRDefault="0004692A">
      <w:pPr>
        <w:pStyle w:val="ListParagraph"/>
        <w:numPr>
          <w:ilvl w:val="0"/>
          <w:numId w:val="2"/>
        </w:numPr>
        <w:tabs>
          <w:tab w:val="left" w:pos="498"/>
        </w:tabs>
        <w:spacing w:line="295" w:lineRule="auto"/>
        <w:ind w:right="7513" w:firstLine="0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The patient samples being tested contain</w:t>
      </w:r>
      <w:r w:rsidRPr="00440616">
        <w:rPr>
          <w:rFonts w:asciiTheme="minorHAnsi" w:hAnsiTheme="minorHAnsi" w:cstheme="minorHAnsi"/>
          <w:spacing w:val="-53"/>
        </w:rPr>
        <w:t xml:space="preserve"> </w:t>
      </w:r>
    </w:p>
    <w:p w:rsidR="006F6B1D" w:rsidRPr="00440616" w:rsidRDefault="0004692A" w:rsidP="00440616">
      <w:pPr>
        <w:pStyle w:val="ListParagraph"/>
        <w:tabs>
          <w:tab w:val="left" w:pos="498"/>
        </w:tabs>
        <w:spacing w:line="295" w:lineRule="auto"/>
        <w:ind w:right="7513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answered: b. serum.</w:t>
      </w:r>
    </w:p>
    <w:p w:rsidR="006F6B1D" w:rsidRPr="00440616" w:rsidRDefault="006F6B1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F6B1D" w:rsidRPr="00440616" w:rsidRDefault="0004692A">
      <w:pPr>
        <w:pStyle w:val="ListParagraph"/>
        <w:numPr>
          <w:ilvl w:val="0"/>
          <w:numId w:val="2"/>
        </w:numPr>
        <w:tabs>
          <w:tab w:val="left" w:pos="498"/>
        </w:tabs>
        <w:ind w:left="497" w:hanging="335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The primary antibodies in the Western blot</w:t>
      </w:r>
    </w:p>
    <w:p w:rsidR="006F6B1D" w:rsidRPr="00440616" w:rsidRDefault="0004692A">
      <w:pPr>
        <w:pStyle w:val="BodyText"/>
        <w:spacing w:before="53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answered: c. come from the patient sample.</w:t>
      </w:r>
    </w:p>
    <w:p w:rsidR="006F6B1D" w:rsidRPr="00440616" w:rsidRDefault="006F6B1D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40616" w:rsidRPr="00440616" w:rsidRDefault="0004692A">
      <w:pPr>
        <w:pStyle w:val="ListParagraph"/>
        <w:numPr>
          <w:ilvl w:val="0"/>
          <w:numId w:val="2"/>
        </w:numPr>
        <w:tabs>
          <w:tab w:val="left" w:pos="498"/>
        </w:tabs>
        <w:spacing w:line="295" w:lineRule="auto"/>
        <w:ind w:right="4211" w:firstLine="0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A key difference between the ELISA and the Western blot technique is that the</w:t>
      </w:r>
      <w:r w:rsidRPr="00440616">
        <w:rPr>
          <w:rFonts w:asciiTheme="minorHAnsi" w:hAnsiTheme="minorHAnsi" w:cstheme="minorHAnsi"/>
          <w:spacing w:val="-53"/>
        </w:rPr>
        <w:t xml:space="preserve"> </w:t>
      </w:r>
    </w:p>
    <w:p w:rsidR="006F6B1D" w:rsidRPr="00440616" w:rsidRDefault="0004692A" w:rsidP="00440616">
      <w:pPr>
        <w:pStyle w:val="ListParagraph"/>
        <w:tabs>
          <w:tab w:val="left" w:pos="498"/>
        </w:tabs>
        <w:spacing w:line="295" w:lineRule="auto"/>
        <w:ind w:right="4211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 xml:space="preserve"> answered: a. Western blot looks at separated antigens.</w:t>
      </w:r>
    </w:p>
    <w:p w:rsidR="006F6B1D" w:rsidRPr="00440616" w:rsidRDefault="006F6B1D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6F6B1D" w:rsidRPr="00440616" w:rsidRDefault="0004692A">
      <w:pPr>
        <w:pStyle w:val="ListParagraph"/>
        <w:numPr>
          <w:ilvl w:val="0"/>
          <w:numId w:val="2"/>
        </w:numPr>
        <w:tabs>
          <w:tab w:val="left" w:pos="498"/>
        </w:tabs>
        <w:spacing w:before="1"/>
        <w:ind w:left="497" w:hanging="335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The antibodies in a positive patient sample bind to the</w:t>
      </w:r>
    </w:p>
    <w:p w:rsidR="006F6B1D" w:rsidRPr="00440616" w:rsidRDefault="0004692A">
      <w:pPr>
        <w:pStyle w:val="BodyText"/>
        <w:spacing w:before="53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answered: d. constant region of the enzyme-linked antibody and the antigen bound to the nitrocellulose strip.</w:t>
      </w:r>
    </w:p>
    <w:p w:rsidR="006F6B1D" w:rsidRPr="00440616" w:rsidRDefault="006F6B1D">
      <w:pPr>
        <w:rPr>
          <w:rFonts w:asciiTheme="minorHAnsi" w:hAnsiTheme="minorHAnsi" w:cstheme="minorHAnsi"/>
        </w:rPr>
        <w:sectPr w:rsidR="006F6B1D" w:rsidRPr="00440616">
          <w:pgSz w:w="12240" w:h="15840"/>
          <w:pgMar w:top="800" w:right="120" w:bottom="820" w:left="460" w:header="0" w:footer="622" w:gutter="0"/>
          <w:cols w:space="720"/>
        </w:sectPr>
      </w:pPr>
    </w:p>
    <w:p w:rsidR="00440616" w:rsidRPr="00440616" w:rsidRDefault="00440616">
      <w:pPr>
        <w:pStyle w:val="BodyText"/>
        <w:spacing w:before="64"/>
        <w:rPr>
          <w:rFonts w:asciiTheme="minorHAnsi" w:hAnsiTheme="minorHAnsi" w:cstheme="minorHAnsi"/>
          <w:sz w:val="22"/>
          <w:szCs w:val="22"/>
        </w:rPr>
      </w:pPr>
    </w:p>
    <w:p w:rsidR="006F6B1D" w:rsidRPr="00440616" w:rsidRDefault="0004692A">
      <w:pPr>
        <w:pStyle w:val="BodyText"/>
        <w:spacing w:before="64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Review Sheet Results</w:t>
      </w:r>
    </w:p>
    <w:p w:rsidR="00440616" w:rsidRPr="00440616" w:rsidRDefault="0004692A">
      <w:pPr>
        <w:pStyle w:val="ListParagraph"/>
        <w:numPr>
          <w:ilvl w:val="0"/>
          <w:numId w:val="1"/>
        </w:numPr>
        <w:tabs>
          <w:tab w:val="left" w:pos="498"/>
        </w:tabs>
        <w:spacing w:before="54" w:line="295" w:lineRule="auto"/>
        <w:ind w:right="3246" w:firstLine="0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Describe why the HIV Western blot is a more specific test than the indirect ELISA for HIV.</w:t>
      </w:r>
      <w:r w:rsidRPr="00440616">
        <w:rPr>
          <w:rFonts w:asciiTheme="minorHAnsi" w:hAnsiTheme="minorHAnsi" w:cstheme="minorHAnsi"/>
          <w:spacing w:val="-54"/>
        </w:rPr>
        <w:t xml:space="preserve"> </w:t>
      </w:r>
      <w:r w:rsidRPr="00440616">
        <w:rPr>
          <w:rFonts w:asciiTheme="minorHAnsi" w:hAnsiTheme="minorHAnsi" w:cstheme="minorHAnsi"/>
        </w:rPr>
        <w:t xml:space="preserve"> </w:t>
      </w:r>
    </w:p>
    <w:p w:rsidR="006F6B1D" w:rsidRPr="00440616" w:rsidRDefault="0004692A" w:rsidP="00440616">
      <w:pPr>
        <w:pStyle w:val="ListParagraph"/>
        <w:tabs>
          <w:tab w:val="left" w:pos="498"/>
        </w:tabs>
        <w:spacing w:before="54" w:line="295" w:lineRule="auto"/>
        <w:ind w:right="3246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answer:</w:t>
      </w:r>
    </w:p>
    <w:p w:rsidR="006F6B1D" w:rsidRPr="00440616" w:rsidRDefault="0004692A">
      <w:pPr>
        <w:pStyle w:val="BodyText"/>
        <w:spacing w:before="1" w:line="295" w:lineRule="auto"/>
        <w:ind w:right="615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The HIV Western blot has a discrete protein band that represents the specific antigen the antibody is recognizing, w</w:t>
      </w:r>
      <w:r w:rsidRPr="00440616">
        <w:rPr>
          <w:rFonts w:asciiTheme="minorHAnsi" w:hAnsiTheme="minorHAnsi" w:cstheme="minorHAnsi"/>
          <w:sz w:val="22"/>
          <w:szCs w:val="22"/>
        </w:rPr>
        <w:t>hile the</w:t>
      </w:r>
      <w:r w:rsidRPr="00440616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ELISA uses a well that corresponds to a mixture of antigens.</w:t>
      </w:r>
    </w:p>
    <w:p w:rsidR="006F6B1D" w:rsidRPr="00440616" w:rsidRDefault="006F6B1D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40616" w:rsidRPr="00440616" w:rsidRDefault="0004692A">
      <w:pPr>
        <w:pStyle w:val="ListParagraph"/>
        <w:numPr>
          <w:ilvl w:val="0"/>
          <w:numId w:val="1"/>
        </w:numPr>
        <w:tabs>
          <w:tab w:val="left" w:pos="498"/>
        </w:tabs>
        <w:spacing w:before="1" w:line="295" w:lineRule="auto"/>
        <w:ind w:right="3979" w:firstLine="0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Explain the procedure for a patient with an indeterminate HIV Western blot result.</w:t>
      </w:r>
      <w:r w:rsidRPr="00440616">
        <w:rPr>
          <w:rFonts w:asciiTheme="minorHAnsi" w:hAnsiTheme="minorHAnsi" w:cstheme="minorHAnsi"/>
          <w:spacing w:val="-54"/>
        </w:rPr>
        <w:t xml:space="preserve"> </w:t>
      </w:r>
      <w:r w:rsidRPr="00440616">
        <w:rPr>
          <w:rFonts w:asciiTheme="minorHAnsi" w:hAnsiTheme="minorHAnsi" w:cstheme="minorHAnsi"/>
        </w:rPr>
        <w:t xml:space="preserve"> </w:t>
      </w:r>
    </w:p>
    <w:p w:rsidR="006F6B1D" w:rsidRPr="00440616" w:rsidRDefault="0004692A" w:rsidP="00440616">
      <w:pPr>
        <w:pStyle w:val="ListParagraph"/>
        <w:tabs>
          <w:tab w:val="left" w:pos="498"/>
        </w:tabs>
        <w:spacing w:before="1" w:line="295" w:lineRule="auto"/>
        <w:ind w:right="3979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answer:</w:t>
      </w:r>
    </w:p>
    <w:p w:rsidR="006F6B1D" w:rsidRPr="00440616" w:rsidRDefault="0004692A">
      <w:pPr>
        <w:pStyle w:val="BodyText"/>
        <w:spacing w:before="1" w:line="295" w:lineRule="auto"/>
        <w:ind w:right="593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Patients that are deemed indeterminate after multiple tests should be monitored and teste</w:t>
      </w:r>
      <w:r w:rsidRPr="00440616">
        <w:rPr>
          <w:rFonts w:asciiTheme="minorHAnsi" w:hAnsiTheme="minorHAnsi" w:cstheme="minorHAnsi"/>
          <w:sz w:val="22"/>
          <w:szCs w:val="22"/>
        </w:rPr>
        <w:t>d again at a later date. They are</w:t>
      </w:r>
      <w:r w:rsidRPr="0044061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deemed indeterminate if bands are present but do not match the criteria for a positive result. For results to be positive there</w:t>
      </w:r>
      <w:r w:rsidRPr="00440616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must be bands in GP160, GP120, and either P31 or P24.</w:t>
      </w:r>
    </w:p>
    <w:p w:rsidR="006F6B1D" w:rsidRPr="00440616" w:rsidRDefault="006F6B1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40616" w:rsidRPr="00440616" w:rsidRDefault="0004692A">
      <w:pPr>
        <w:pStyle w:val="ListParagraph"/>
        <w:numPr>
          <w:ilvl w:val="0"/>
          <w:numId w:val="1"/>
        </w:numPr>
        <w:tabs>
          <w:tab w:val="left" w:pos="498"/>
        </w:tabs>
        <w:spacing w:line="295" w:lineRule="auto"/>
        <w:ind w:right="1789" w:firstLine="0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Briefly describe how the nitrocellulose strips were pre</w:t>
      </w:r>
      <w:r w:rsidR="00440616" w:rsidRPr="00440616">
        <w:rPr>
          <w:rFonts w:asciiTheme="minorHAnsi" w:hAnsiTheme="minorHAnsi" w:cstheme="minorHAnsi"/>
        </w:rPr>
        <w:t xml:space="preserve"> </w:t>
      </w:r>
      <w:r w:rsidRPr="00440616">
        <w:rPr>
          <w:rFonts w:asciiTheme="minorHAnsi" w:hAnsiTheme="minorHAnsi" w:cstheme="minorHAnsi"/>
        </w:rPr>
        <w:t>pared before reacting them with the patient samples.</w:t>
      </w:r>
      <w:r w:rsidRPr="00440616">
        <w:rPr>
          <w:rFonts w:asciiTheme="minorHAnsi" w:hAnsiTheme="minorHAnsi" w:cstheme="minorHAnsi"/>
          <w:spacing w:val="-54"/>
        </w:rPr>
        <w:t xml:space="preserve"> </w:t>
      </w:r>
    </w:p>
    <w:p w:rsidR="006F6B1D" w:rsidRPr="00440616" w:rsidRDefault="0004692A" w:rsidP="00440616">
      <w:pPr>
        <w:pStyle w:val="ListParagraph"/>
        <w:tabs>
          <w:tab w:val="left" w:pos="498"/>
        </w:tabs>
        <w:spacing w:line="295" w:lineRule="auto"/>
        <w:ind w:right="1789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answer:</w:t>
      </w:r>
    </w:p>
    <w:p w:rsidR="006F6B1D" w:rsidRPr="00440616" w:rsidRDefault="0004692A">
      <w:pPr>
        <w:pStyle w:val="BodyText"/>
        <w:spacing w:before="1" w:line="295" w:lineRule="auto"/>
        <w:ind w:right="615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Electrical current are used to seperate proteins on the basis of their size and charge. This technique uses gel</w:t>
      </w:r>
      <w:r w:rsidRPr="0044061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electrophoresis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to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sepa</w:t>
      </w:r>
      <w:r w:rsidRPr="00440616">
        <w:rPr>
          <w:rFonts w:asciiTheme="minorHAnsi" w:hAnsiTheme="minorHAnsi" w:cstheme="minorHAnsi"/>
          <w:sz w:val="22"/>
          <w:szCs w:val="22"/>
        </w:rPr>
        <w:t>rate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the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proteins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in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a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gel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matrix,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the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proteins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are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then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transferred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to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a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mitrocellulose</w:t>
      </w:r>
      <w:r w:rsidRPr="004406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membrane.</w:t>
      </w:r>
    </w:p>
    <w:p w:rsidR="006F6B1D" w:rsidRPr="00440616" w:rsidRDefault="006F6B1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40616" w:rsidRPr="00440616" w:rsidRDefault="0004692A">
      <w:pPr>
        <w:pStyle w:val="ListParagraph"/>
        <w:numPr>
          <w:ilvl w:val="0"/>
          <w:numId w:val="1"/>
        </w:numPr>
        <w:tabs>
          <w:tab w:val="left" w:pos="498"/>
        </w:tabs>
        <w:spacing w:line="295" w:lineRule="auto"/>
        <w:ind w:right="5557" w:firstLine="0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Describe the importance of the washing steps in the procedure.</w:t>
      </w:r>
      <w:r w:rsidRPr="00440616">
        <w:rPr>
          <w:rFonts w:asciiTheme="minorHAnsi" w:hAnsiTheme="minorHAnsi" w:cstheme="minorHAnsi"/>
          <w:spacing w:val="-54"/>
        </w:rPr>
        <w:t xml:space="preserve"> </w:t>
      </w:r>
      <w:r w:rsidRPr="00440616">
        <w:rPr>
          <w:rFonts w:asciiTheme="minorHAnsi" w:hAnsiTheme="minorHAnsi" w:cstheme="minorHAnsi"/>
        </w:rPr>
        <w:t xml:space="preserve"> </w:t>
      </w:r>
    </w:p>
    <w:p w:rsidR="006F6B1D" w:rsidRPr="00440616" w:rsidRDefault="0004692A" w:rsidP="00440616">
      <w:pPr>
        <w:pStyle w:val="ListParagraph"/>
        <w:tabs>
          <w:tab w:val="left" w:pos="498"/>
        </w:tabs>
        <w:spacing w:line="295" w:lineRule="auto"/>
        <w:ind w:right="5557"/>
        <w:rPr>
          <w:rFonts w:asciiTheme="minorHAnsi" w:hAnsiTheme="minorHAnsi" w:cstheme="minorHAnsi"/>
        </w:rPr>
      </w:pPr>
      <w:r w:rsidRPr="00440616">
        <w:rPr>
          <w:rFonts w:asciiTheme="minorHAnsi" w:hAnsiTheme="minorHAnsi" w:cstheme="minorHAnsi"/>
        </w:rPr>
        <w:t>answer:</w:t>
      </w:r>
    </w:p>
    <w:p w:rsidR="006F6B1D" w:rsidRPr="00440616" w:rsidRDefault="0004692A">
      <w:pPr>
        <w:pStyle w:val="BodyText"/>
        <w:spacing w:before="1" w:line="295" w:lineRule="auto"/>
        <w:ind w:right="559"/>
        <w:rPr>
          <w:rFonts w:asciiTheme="minorHAnsi" w:hAnsiTheme="minorHAnsi" w:cstheme="minorHAnsi"/>
          <w:sz w:val="22"/>
          <w:szCs w:val="22"/>
        </w:rPr>
      </w:pPr>
      <w:r w:rsidRPr="00440616">
        <w:rPr>
          <w:rFonts w:asciiTheme="minorHAnsi" w:hAnsiTheme="minorHAnsi" w:cstheme="minorHAnsi"/>
          <w:sz w:val="22"/>
          <w:szCs w:val="22"/>
        </w:rPr>
        <w:t>The washing steps remove any nonspecific binding of secondary conjugated antibodies so they do not react incorrectly with</w:t>
      </w:r>
      <w:r w:rsidRPr="00440616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440616">
        <w:rPr>
          <w:rFonts w:asciiTheme="minorHAnsi" w:hAnsiTheme="minorHAnsi" w:cstheme="minorHAnsi"/>
          <w:sz w:val="22"/>
          <w:szCs w:val="22"/>
        </w:rPr>
        <w:t>the substrate to give a false positive.</w:t>
      </w:r>
      <w:bookmarkEnd w:id="0"/>
    </w:p>
    <w:sectPr w:rsidR="006F6B1D" w:rsidRPr="00440616">
      <w:pgSz w:w="12240" w:h="15840"/>
      <w:pgMar w:top="800" w:right="120" w:bottom="820" w:left="46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692A" w:rsidRDefault="0004692A">
      <w:r>
        <w:separator/>
      </w:r>
    </w:p>
  </w:endnote>
  <w:endnote w:type="continuationSeparator" w:id="0">
    <w:p w:rsidR="0004692A" w:rsidRDefault="00046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B1D" w:rsidRDefault="00440616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568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94580" cy="23622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4580" cy="2362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F6B1D" w:rsidRDefault="0004692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100000824168805 from CourseHero.com on 05-04-2021 01:39:47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0.2pt;margin-top:749.9pt;width:385.4pt;height:18.6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G98rwIAAKk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" filled="f" stroked="f">
              <v:textbox inset="0,0,0,0">
                <w:txbxContent>
                  <w:p w:rsidR="006F6B1D" w:rsidRDefault="0004692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100000824168805 from CourseHero.com on 05-04-2021 01:39:47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3587115</wp:posOffset>
              </wp:positionH>
              <wp:positionV relativeFrom="page">
                <wp:posOffset>9592310</wp:posOffset>
              </wp:positionV>
              <wp:extent cx="1075055" cy="16764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505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F6B1D" w:rsidRDefault="0004692A">
                          <w:pPr>
                            <w:pStyle w:val="BodyText"/>
                            <w:tabs>
                              <w:tab w:val="left" w:pos="1020"/>
                            </w:tabs>
                            <w:spacing w:before="13"/>
                            <w:ind w:left="20"/>
                          </w:pPr>
                          <w:r>
                            <w:t>05/06/15</w:t>
                          </w:r>
                          <w:r>
                            <w:tab/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282.45pt;margin-top:755.3pt;width:84.65pt;height:13.2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" filled="f" stroked="f">
              <v:textbox inset="0,0,0,0">
                <w:txbxContent>
                  <w:p w:rsidR="006F6B1D" w:rsidRDefault="0004692A">
                    <w:pPr>
                      <w:pStyle w:val="BodyText"/>
                      <w:tabs>
                        <w:tab w:val="left" w:pos="1020"/>
                      </w:tabs>
                      <w:spacing w:before="13"/>
                      <w:ind w:left="20"/>
                    </w:pPr>
                    <w:r>
                      <w:t>05/06/15</w:t>
                    </w:r>
                    <w:r>
                      <w:tab/>
                      <w:t xml:space="preserve">page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82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171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1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F6B1D" w:rsidRDefault="0004692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https://www.coursehero.com/file/11374455/PEX-12-04/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182.45pt;height:10.9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" filled="f" stroked="f">
              <v:textbox inset="0,0,0,0">
                <w:txbxContent>
                  <w:p w:rsidR="006F6B1D" w:rsidRDefault="0004692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https://www.coursehero.com/file/11374455/PEX-12-04/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692A" w:rsidRDefault="0004692A">
      <w:r>
        <w:separator/>
      </w:r>
    </w:p>
  </w:footnote>
  <w:footnote w:type="continuationSeparator" w:id="0">
    <w:p w:rsidR="0004692A" w:rsidRDefault="000469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780D77"/>
    <w:multiLevelType w:val="hybridMultilevel"/>
    <w:tmpl w:val="801047B4"/>
    <w:lvl w:ilvl="0" w:tplc="41EA2B42">
      <w:start w:val="1"/>
      <w:numFmt w:val="decimal"/>
      <w:lvlText w:val="%1."/>
      <w:lvlJc w:val="left"/>
      <w:pPr>
        <w:ind w:left="163" w:hanging="334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1" w:tplc="C96CDBEE">
      <w:numFmt w:val="bullet"/>
      <w:lvlText w:val="•"/>
      <w:lvlJc w:val="left"/>
      <w:pPr>
        <w:ind w:left="1310" w:hanging="334"/>
      </w:pPr>
      <w:rPr>
        <w:rFonts w:hint="default"/>
        <w:lang w:val="en-US" w:eastAsia="en-US" w:bidi="ar-SA"/>
      </w:rPr>
    </w:lvl>
    <w:lvl w:ilvl="2" w:tplc="D1647126">
      <w:numFmt w:val="bullet"/>
      <w:lvlText w:val="•"/>
      <w:lvlJc w:val="left"/>
      <w:pPr>
        <w:ind w:left="2460" w:hanging="334"/>
      </w:pPr>
      <w:rPr>
        <w:rFonts w:hint="default"/>
        <w:lang w:val="en-US" w:eastAsia="en-US" w:bidi="ar-SA"/>
      </w:rPr>
    </w:lvl>
    <w:lvl w:ilvl="3" w:tplc="23D05D72">
      <w:numFmt w:val="bullet"/>
      <w:lvlText w:val="•"/>
      <w:lvlJc w:val="left"/>
      <w:pPr>
        <w:ind w:left="3610" w:hanging="334"/>
      </w:pPr>
      <w:rPr>
        <w:rFonts w:hint="default"/>
        <w:lang w:val="en-US" w:eastAsia="en-US" w:bidi="ar-SA"/>
      </w:rPr>
    </w:lvl>
    <w:lvl w:ilvl="4" w:tplc="6630CAE6">
      <w:numFmt w:val="bullet"/>
      <w:lvlText w:val="•"/>
      <w:lvlJc w:val="left"/>
      <w:pPr>
        <w:ind w:left="4760" w:hanging="334"/>
      </w:pPr>
      <w:rPr>
        <w:rFonts w:hint="default"/>
        <w:lang w:val="en-US" w:eastAsia="en-US" w:bidi="ar-SA"/>
      </w:rPr>
    </w:lvl>
    <w:lvl w:ilvl="5" w:tplc="96DE4CDA">
      <w:numFmt w:val="bullet"/>
      <w:lvlText w:val="•"/>
      <w:lvlJc w:val="left"/>
      <w:pPr>
        <w:ind w:left="5910" w:hanging="334"/>
      </w:pPr>
      <w:rPr>
        <w:rFonts w:hint="default"/>
        <w:lang w:val="en-US" w:eastAsia="en-US" w:bidi="ar-SA"/>
      </w:rPr>
    </w:lvl>
    <w:lvl w:ilvl="6" w:tplc="E0A252FC">
      <w:numFmt w:val="bullet"/>
      <w:lvlText w:val="•"/>
      <w:lvlJc w:val="left"/>
      <w:pPr>
        <w:ind w:left="7060" w:hanging="334"/>
      </w:pPr>
      <w:rPr>
        <w:rFonts w:hint="default"/>
        <w:lang w:val="en-US" w:eastAsia="en-US" w:bidi="ar-SA"/>
      </w:rPr>
    </w:lvl>
    <w:lvl w:ilvl="7" w:tplc="145EC6B8">
      <w:numFmt w:val="bullet"/>
      <w:lvlText w:val="•"/>
      <w:lvlJc w:val="left"/>
      <w:pPr>
        <w:ind w:left="8210" w:hanging="334"/>
      </w:pPr>
      <w:rPr>
        <w:rFonts w:hint="default"/>
        <w:lang w:val="en-US" w:eastAsia="en-US" w:bidi="ar-SA"/>
      </w:rPr>
    </w:lvl>
    <w:lvl w:ilvl="8" w:tplc="0F78C016">
      <w:numFmt w:val="bullet"/>
      <w:lvlText w:val="•"/>
      <w:lvlJc w:val="left"/>
      <w:pPr>
        <w:ind w:left="9360" w:hanging="334"/>
      </w:pPr>
      <w:rPr>
        <w:rFonts w:hint="default"/>
        <w:lang w:val="en-US" w:eastAsia="en-US" w:bidi="ar-SA"/>
      </w:rPr>
    </w:lvl>
  </w:abstractNum>
  <w:abstractNum w:abstractNumId="1">
    <w:nsid w:val="3F0D1629"/>
    <w:multiLevelType w:val="hybridMultilevel"/>
    <w:tmpl w:val="947833BC"/>
    <w:lvl w:ilvl="0" w:tplc="3EA0E1B4">
      <w:start w:val="1"/>
      <w:numFmt w:val="decimal"/>
      <w:lvlText w:val="%1."/>
      <w:lvlJc w:val="left"/>
      <w:pPr>
        <w:ind w:left="163" w:hanging="334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1" w:tplc="561E321E">
      <w:numFmt w:val="bullet"/>
      <w:lvlText w:val="•"/>
      <w:lvlJc w:val="left"/>
      <w:pPr>
        <w:ind w:left="1310" w:hanging="334"/>
      </w:pPr>
      <w:rPr>
        <w:rFonts w:hint="default"/>
        <w:lang w:val="en-US" w:eastAsia="en-US" w:bidi="ar-SA"/>
      </w:rPr>
    </w:lvl>
    <w:lvl w:ilvl="2" w:tplc="3440F4C6">
      <w:numFmt w:val="bullet"/>
      <w:lvlText w:val="•"/>
      <w:lvlJc w:val="left"/>
      <w:pPr>
        <w:ind w:left="2460" w:hanging="334"/>
      </w:pPr>
      <w:rPr>
        <w:rFonts w:hint="default"/>
        <w:lang w:val="en-US" w:eastAsia="en-US" w:bidi="ar-SA"/>
      </w:rPr>
    </w:lvl>
    <w:lvl w:ilvl="3" w:tplc="DF08E0B2">
      <w:numFmt w:val="bullet"/>
      <w:lvlText w:val="•"/>
      <w:lvlJc w:val="left"/>
      <w:pPr>
        <w:ind w:left="3610" w:hanging="334"/>
      </w:pPr>
      <w:rPr>
        <w:rFonts w:hint="default"/>
        <w:lang w:val="en-US" w:eastAsia="en-US" w:bidi="ar-SA"/>
      </w:rPr>
    </w:lvl>
    <w:lvl w:ilvl="4" w:tplc="A85AFCE8">
      <w:numFmt w:val="bullet"/>
      <w:lvlText w:val="•"/>
      <w:lvlJc w:val="left"/>
      <w:pPr>
        <w:ind w:left="4760" w:hanging="334"/>
      </w:pPr>
      <w:rPr>
        <w:rFonts w:hint="default"/>
        <w:lang w:val="en-US" w:eastAsia="en-US" w:bidi="ar-SA"/>
      </w:rPr>
    </w:lvl>
    <w:lvl w:ilvl="5" w:tplc="FA20514A">
      <w:numFmt w:val="bullet"/>
      <w:lvlText w:val="•"/>
      <w:lvlJc w:val="left"/>
      <w:pPr>
        <w:ind w:left="5910" w:hanging="334"/>
      </w:pPr>
      <w:rPr>
        <w:rFonts w:hint="default"/>
        <w:lang w:val="en-US" w:eastAsia="en-US" w:bidi="ar-SA"/>
      </w:rPr>
    </w:lvl>
    <w:lvl w:ilvl="6" w:tplc="F6D4CFD8">
      <w:numFmt w:val="bullet"/>
      <w:lvlText w:val="•"/>
      <w:lvlJc w:val="left"/>
      <w:pPr>
        <w:ind w:left="7060" w:hanging="334"/>
      </w:pPr>
      <w:rPr>
        <w:rFonts w:hint="default"/>
        <w:lang w:val="en-US" w:eastAsia="en-US" w:bidi="ar-SA"/>
      </w:rPr>
    </w:lvl>
    <w:lvl w:ilvl="7" w:tplc="0BE24CCE">
      <w:numFmt w:val="bullet"/>
      <w:lvlText w:val="•"/>
      <w:lvlJc w:val="left"/>
      <w:pPr>
        <w:ind w:left="8210" w:hanging="334"/>
      </w:pPr>
      <w:rPr>
        <w:rFonts w:hint="default"/>
        <w:lang w:val="en-US" w:eastAsia="en-US" w:bidi="ar-SA"/>
      </w:rPr>
    </w:lvl>
    <w:lvl w:ilvl="8" w:tplc="E7B4A028">
      <w:numFmt w:val="bullet"/>
      <w:lvlText w:val="•"/>
      <w:lvlJc w:val="left"/>
      <w:pPr>
        <w:ind w:left="9360" w:hanging="334"/>
      </w:pPr>
      <w:rPr>
        <w:rFonts w:hint="default"/>
        <w:lang w:val="en-US" w:eastAsia="en-US" w:bidi="ar-SA"/>
      </w:rPr>
    </w:lvl>
  </w:abstractNum>
  <w:abstractNum w:abstractNumId="2">
    <w:nsid w:val="50C020D3"/>
    <w:multiLevelType w:val="hybridMultilevel"/>
    <w:tmpl w:val="F468EDA0"/>
    <w:lvl w:ilvl="0" w:tplc="BC8A69C0">
      <w:start w:val="1"/>
      <w:numFmt w:val="decimal"/>
      <w:lvlText w:val="%1."/>
      <w:lvlJc w:val="left"/>
      <w:pPr>
        <w:ind w:left="163" w:hanging="334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1" w:tplc="776A97BC">
      <w:numFmt w:val="bullet"/>
      <w:lvlText w:val="•"/>
      <w:lvlJc w:val="left"/>
      <w:pPr>
        <w:ind w:left="1310" w:hanging="334"/>
      </w:pPr>
      <w:rPr>
        <w:rFonts w:hint="default"/>
        <w:lang w:val="en-US" w:eastAsia="en-US" w:bidi="ar-SA"/>
      </w:rPr>
    </w:lvl>
    <w:lvl w:ilvl="2" w:tplc="715AE74C">
      <w:numFmt w:val="bullet"/>
      <w:lvlText w:val="•"/>
      <w:lvlJc w:val="left"/>
      <w:pPr>
        <w:ind w:left="2460" w:hanging="334"/>
      </w:pPr>
      <w:rPr>
        <w:rFonts w:hint="default"/>
        <w:lang w:val="en-US" w:eastAsia="en-US" w:bidi="ar-SA"/>
      </w:rPr>
    </w:lvl>
    <w:lvl w:ilvl="3" w:tplc="E318ADF0">
      <w:numFmt w:val="bullet"/>
      <w:lvlText w:val="•"/>
      <w:lvlJc w:val="left"/>
      <w:pPr>
        <w:ind w:left="3610" w:hanging="334"/>
      </w:pPr>
      <w:rPr>
        <w:rFonts w:hint="default"/>
        <w:lang w:val="en-US" w:eastAsia="en-US" w:bidi="ar-SA"/>
      </w:rPr>
    </w:lvl>
    <w:lvl w:ilvl="4" w:tplc="849E4556">
      <w:numFmt w:val="bullet"/>
      <w:lvlText w:val="•"/>
      <w:lvlJc w:val="left"/>
      <w:pPr>
        <w:ind w:left="4760" w:hanging="334"/>
      </w:pPr>
      <w:rPr>
        <w:rFonts w:hint="default"/>
        <w:lang w:val="en-US" w:eastAsia="en-US" w:bidi="ar-SA"/>
      </w:rPr>
    </w:lvl>
    <w:lvl w:ilvl="5" w:tplc="41302782">
      <w:numFmt w:val="bullet"/>
      <w:lvlText w:val="•"/>
      <w:lvlJc w:val="left"/>
      <w:pPr>
        <w:ind w:left="5910" w:hanging="334"/>
      </w:pPr>
      <w:rPr>
        <w:rFonts w:hint="default"/>
        <w:lang w:val="en-US" w:eastAsia="en-US" w:bidi="ar-SA"/>
      </w:rPr>
    </w:lvl>
    <w:lvl w:ilvl="6" w:tplc="F0B86A06">
      <w:numFmt w:val="bullet"/>
      <w:lvlText w:val="•"/>
      <w:lvlJc w:val="left"/>
      <w:pPr>
        <w:ind w:left="7060" w:hanging="334"/>
      </w:pPr>
      <w:rPr>
        <w:rFonts w:hint="default"/>
        <w:lang w:val="en-US" w:eastAsia="en-US" w:bidi="ar-SA"/>
      </w:rPr>
    </w:lvl>
    <w:lvl w:ilvl="7" w:tplc="FBF8E1A2">
      <w:numFmt w:val="bullet"/>
      <w:lvlText w:val="•"/>
      <w:lvlJc w:val="left"/>
      <w:pPr>
        <w:ind w:left="8210" w:hanging="334"/>
      </w:pPr>
      <w:rPr>
        <w:rFonts w:hint="default"/>
        <w:lang w:val="en-US" w:eastAsia="en-US" w:bidi="ar-SA"/>
      </w:rPr>
    </w:lvl>
    <w:lvl w:ilvl="8" w:tplc="90104034">
      <w:numFmt w:val="bullet"/>
      <w:lvlText w:val="•"/>
      <w:lvlJc w:val="left"/>
      <w:pPr>
        <w:ind w:left="9360" w:hanging="334"/>
      </w:pPr>
      <w:rPr>
        <w:rFonts w:hint="default"/>
        <w:lang w:val="en-US" w:eastAsia="en-US" w:bidi="ar-SA"/>
      </w:rPr>
    </w:lvl>
  </w:abstractNum>
  <w:abstractNum w:abstractNumId="3">
    <w:nsid w:val="57D55D3B"/>
    <w:multiLevelType w:val="hybridMultilevel"/>
    <w:tmpl w:val="5CA0F5DE"/>
    <w:lvl w:ilvl="0" w:tplc="773E0E28">
      <w:start w:val="1"/>
      <w:numFmt w:val="decimal"/>
      <w:lvlText w:val="%1."/>
      <w:lvlJc w:val="left"/>
      <w:pPr>
        <w:ind w:left="52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3" w:hanging="360"/>
      </w:pPr>
    </w:lvl>
    <w:lvl w:ilvl="2" w:tplc="4009001B" w:tentative="1">
      <w:start w:val="1"/>
      <w:numFmt w:val="lowerRoman"/>
      <w:lvlText w:val="%3."/>
      <w:lvlJc w:val="right"/>
      <w:pPr>
        <w:ind w:left="1963" w:hanging="180"/>
      </w:pPr>
    </w:lvl>
    <w:lvl w:ilvl="3" w:tplc="4009000F" w:tentative="1">
      <w:start w:val="1"/>
      <w:numFmt w:val="decimal"/>
      <w:lvlText w:val="%4."/>
      <w:lvlJc w:val="left"/>
      <w:pPr>
        <w:ind w:left="2683" w:hanging="360"/>
      </w:pPr>
    </w:lvl>
    <w:lvl w:ilvl="4" w:tplc="40090019" w:tentative="1">
      <w:start w:val="1"/>
      <w:numFmt w:val="lowerLetter"/>
      <w:lvlText w:val="%5."/>
      <w:lvlJc w:val="left"/>
      <w:pPr>
        <w:ind w:left="3403" w:hanging="360"/>
      </w:pPr>
    </w:lvl>
    <w:lvl w:ilvl="5" w:tplc="4009001B" w:tentative="1">
      <w:start w:val="1"/>
      <w:numFmt w:val="lowerRoman"/>
      <w:lvlText w:val="%6."/>
      <w:lvlJc w:val="right"/>
      <w:pPr>
        <w:ind w:left="4123" w:hanging="180"/>
      </w:pPr>
    </w:lvl>
    <w:lvl w:ilvl="6" w:tplc="4009000F" w:tentative="1">
      <w:start w:val="1"/>
      <w:numFmt w:val="decimal"/>
      <w:lvlText w:val="%7."/>
      <w:lvlJc w:val="left"/>
      <w:pPr>
        <w:ind w:left="4843" w:hanging="360"/>
      </w:pPr>
    </w:lvl>
    <w:lvl w:ilvl="7" w:tplc="40090019" w:tentative="1">
      <w:start w:val="1"/>
      <w:numFmt w:val="lowerLetter"/>
      <w:lvlText w:val="%8."/>
      <w:lvlJc w:val="left"/>
      <w:pPr>
        <w:ind w:left="5563" w:hanging="360"/>
      </w:pPr>
    </w:lvl>
    <w:lvl w:ilvl="8" w:tplc="4009001B" w:tentative="1">
      <w:start w:val="1"/>
      <w:numFmt w:val="lowerRoman"/>
      <w:lvlText w:val="%9."/>
      <w:lvlJc w:val="right"/>
      <w:pPr>
        <w:ind w:left="6283" w:hanging="180"/>
      </w:pPr>
    </w:lvl>
  </w:abstractNum>
  <w:abstractNum w:abstractNumId="4">
    <w:nsid w:val="7B3F76F7"/>
    <w:multiLevelType w:val="hybridMultilevel"/>
    <w:tmpl w:val="B4000378"/>
    <w:lvl w:ilvl="0" w:tplc="9AA2DA92">
      <w:start w:val="2"/>
      <w:numFmt w:val="decimal"/>
      <w:lvlText w:val="%1."/>
      <w:lvlJc w:val="left"/>
      <w:pPr>
        <w:ind w:left="18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09" w:hanging="360"/>
      </w:pPr>
    </w:lvl>
    <w:lvl w:ilvl="2" w:tplc="4009001B" w:tentative="1">
      <w:start w:val="1"/>
      <w:numFmt w:val="lowerRoman"/>
      <w:lvlText w:val="%3."/>
      <w:lvlJc w:val="right"/>
      <w:pPr>
        <w:ind w:left="1629" w:hanging="180"/>
      </w:pPr>
    </w:lvl>
    <w:lvl w:ilvl="3" w:tplc="4009000F" w:tentative="1">
      <w:start w:val="1"/>
      <w:numFmt w:val="decimal"/>
      <w:lvlText w:val="%4."/>
      <w:lvlJc w:val="left"/>
      <w:pPr>
        <w:ind w:left="2349" w:hanging="360"/>
      </w:pPr>
    </w:lvl>
    <w:lvl w:ilvl="4" w:tplc="40090019" w:tentative="1">
      <w:start w:val="1"/>
      <w:numFmt w:val="lowerLetter"/>
      <w:lvlText w:val="%5."/>
      <w:lvlJc w:val="left"/>
      <w:pPr>
        <w:ind w:left="3069" w:hanging="360"/>
      </w:pPr>
    </w:lvl>
    <w:lvl w:ilvl="5" w:tplc="4009001B" w:tentative="1">
      <w:start w:val="1"/>
      <w:numFmt w:val="lowerRoman"/>
      <w:lvlText w:val="%6."/>
      <w:lvlJc w:val="right"/>
      <w:pPr>
        <w:ind w:left="3789" w:hanging="180"/>
      </w:pPr>
    </w:lvl>
    <w:lvl w:ilvl="6" w:tplc="4009000F" w:tentative="1">
      <w:start w:val="1"/>
      <w:numFmt w:val="decimal"/>
      <w:lvlText w:val="%7."/>
      <w:lvlJc w:val="left"/>
      <w:pPr>
        <w:ind w:left="4509" w:hanging="360"/>
      </w:pPr>
    </w:lvl>
    <w:lvl w:ilvl="7" w:tplc="40090019" w:tentative="1">
      <w:start w:val="1"/>
      <w:numFmt w:val="lowerLetter"/>
      <w:lvlText w:val="%8."/>
      <w:lvlJc w:val="left"/>
      <w:pPr>
        <w:ind w:left="5229" w:hanging="360"/>
      </w:pPr>
    </w:lvl>
    <w:lvl w:ilvl="8" w:tplc="4009001B" w:tentative="1">
      <w:start w:val="1"/>
      <w:numFmt w:val="lowerRoman"/>
      <w:lvlText w:val="%9."/>
      <w:lvlJc w:val="right"/>
      <w:pPr>
        <w:ind w:left="5949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F6B1D"/>
    <w:rsid w:val="0004692A"/>
    <w:rsid w:val="00440616"/>
    <w:rsid w:val="006F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9D2197-6C86-402F-9220-0A2ECF858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3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63"/>
    </w:pPr>
  </w:style>
  <w:style w:type="paragraph" w:customStyle="1" w:styleId="TableParagraph">
    <w:name w:val="Table Paragraph"/>
    <w:basedOn w:val="Normal"/>
    <w:uiPriority w:val="1"/>
    <w:qFormat/>
    <w:pPr>
      <w:spacing w:before="11"/>
      <w:ind w:left="436" w:right="43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1374455/PEX-12-04/" TargetMode="External"/><Relationship Id="rId1" Type="http://schemas.openxmlformats.org/officeDocument/2006/relationships/hyperlink" Target="https://www.coursehero.com/file/11374455/PEX-12-0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431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100000752117456,CHDL-UGC-Meta</cp:keywords>
  <cp:lastModifiedBy>common11</cp:lastModifiedBy>
  <cp:revision>2</cp:revision>
  <dcterms:created xsi:type="dcterms:W3CDTF">2021-05-04T06:40:00Z</dcterms:created>
  <dcterms:modified xsi:type="dcterms:W3CDTF">2021-05-04T06:46:00Z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2021-05-04T00:00:00Z</vt:filetime>
  </property>
  <property fmtid="{D5CDD505-2E9C-101B-9397-08002B2CF9AE}" pid="3" name="LastSaved">
    <vt:filetime>2021-05-04T00:00:00Z</vt:filetime>
  </property>
</Properties>
</file>