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F35" w:rsidRPr="00A93F35" w:rsidRDefault="00A93F35" w:rsidP="00A93F35">
      <w:pPr>
        <w:rPr>
          <w:rFonts w:asciiTheme="minorHAnsi" w:hAnsiTheme="minorHAnsi" w:cstheme="minorHAnsi"/>
        </w:rPr>
      </w:pPr>
      <w:bookmarkStart w:id="0" w:name="_GoBack"/>
      <w:r w:rsidRPr="00A93F35">
        <w:rPr>
          <w:rFonts w:asciiTheme="minorHAnsi" w:hAnsiTheme="minorHAnsi" w:cstheme="minorHAnsi"/>
        </w:rPr>
        <w:t>Irvine Valley College</w:t>
      </w:r>
    </w:p>
    <w:p w:rsidR="00A93F35" w:rsidRPr="00A93F35" w:rsidRDefault="00A93F35" w:rsidP="00A93F35">
      <w:pPr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</w:rPr>
        <w:t>BIO 11</w:t>
      </w:r>
    </w:p>
    <w:p w:rsidR="004F7B8F" w:rsidRPr="00A93F35" w:rsidRDefault="00A95FF2" w:rsidP="00A93F35">
      <w:pPr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  <w:b/>
        </w:rPr>
        <w:t>Physioex</w:t>
      </w:r>
      <w:r w:rsidRPr="00A93F35">
        <w:rPr>
          <w:rFonts w:asciiTheme="minorHAnsi" w:hAnsiTheme="minorHAnsi" w:cstheme="minorHAnsi"/>
          <w:b/>
          <w:spacing w:val="-7"/>
        </w:rPr>
        <w:t xml:space="preserve"> </w:t>
      </w:r>
      <w:r w:rsidRPr="00A93F35">
        <w:rPr>
          <w:rFonts w:asciiTheme="minorHAnsi" w:hAnsiTheme="minorHAnsi" w:cstheme="minorHAnsi"/>
          <w:b/>
        </w:rPr>
        <w:t>9.0</w:t>
      </w:r>
      <w:r w:rsidRPr="00A93F35">
        <w:rPr>
          <w:rFonts w:asciiTheme="minorHAnsi" w:hAnsiTheme="minorHAnsi" w:cstheme="minorHAnsi"/>
          <w:b/>
          <w:spacing w:val="-6"/>
        </w:rPr>
        <w:t xml:space="preserve"> </w:t>
      </w:r>
      <w:r w:rsidRPr="00A93F35">
        <w:rPr>
          <w:rFonts w:asciiTheme="minorHAnsi" w:hAnsiTheme="minorHAnsi" w:cstheme="minorHAnsi"/>
          <w:b/>
        </w:rPr>
        <w:t>Exercise</w:t>
      </w:r>
      <w:r w:rsidRPr="00A93F35">
        <w:rPr>
          <w:rFonts w:asciiTheme="minorHAnsi" w:hAnsiTheme="minorHAnsi" w:cstheme="minorHAnsi"/>
          <w:b/>
          <w:spacing w:val="-7"/>
        </w:rPr>
        <w:t xml:space="preserve"> </w:t>
      </w:r>
      <w:r w:rsidRPr="00A93F35">
        <w:rPr>
          <w:rFonts w:asciiTheme="minorHAnsi" w:hAnsiTheme="minorHAnsi" w:cstheme="minorHAnsi"/>
          <w:b/>
        </w:rPr>
        <w:t>12</w:t>
      </w:r>
      <w:r w:rsidRPr="00A93F35">
        <w:rPr>
          <w:rFonts w:asciiTheme="minorHAnsi" w:hAnsiTheme="minorHAnsi" w:cstheme="minorHAnsi"/>
          <w:b/>
          <w:spacing w:val="-6"/>
        </w:rPr>
        <w:t xml:space="preserve"> </w:t>
      </w:r>
      <w:r w:rsidRPr="00A93F35">
        <w:rPr>
          <w:rFonts w:asciiTheme="minorHAnsi" w:hAnsiTheme="minorHAnsi" w:cstheme="minorHAnsi"/>
          <w:b/>
        </w:rPr>
        <w:t>Review</w:t>
      </w:r>
      <w:r w:rsidRPr="00A93F35">
        <w:rPr>
          <w:rFonts w:asciiTheme="minorHAnsi" w:hAnsiTheme="minorHAnsi" w:cstheme="minorHAnsi"/>
          <w:b/>
          <w:spacing w:val="-6"/>
        </w:rPr>
        <w:t xml:space="preserve"> </w:t>
      </w:r>
      <w:r w:rsidRPr="00A93F35">
        <w:rPr>
          <w:rFonts w:asciiTheme="minorHAnsi" w:hAnsiTheme="minorHAnsi" w:cstheme="minorHAnsi"/>
          <w:b/>
        </w:rPr>
        <w:t>Sheet:</w:t>
      </w:r>
      <w:r w:rsidRPr="00A93F35">
        <w:rPr>
          <w:rFonts w:asciiTheme="minorHAnsi" w:hAnsiTheme="minorHAnsi" w:cstheme="minorHAnsi"/>
          <w:b/>
          <w:spacing w:val="-7"/>
        </w:rPr>
        <w:t xml:space="preserve"> </w:t>
      </w:r>
      <w:r w:rsidRPr="00A93F35">
        <w:rPr>
          <w:rFonts w:asciiTheme="minorHAnsi" w:hAnsiTheme="minorHAnsi" w:cstheme="minorHAnsi"/>
          <w:b/>
        </w:rPr>
        <w:t>Serological</w:t>
      </w:r>
      <w:r w:rsidRPr="00A93F35">
        <w:rPr>
          <w:rFonts w:asciiTheme="minorHAnsi" w:hAnsiTheme="minorHAnsi" w:cstheme="minorHAnsi"/>
          <w:b/>
          <w:spacing w:val="-10"/>
        </w:rPr>
        <w:t xml:space="preserve"> </w:t>
      </w:r>
      <w:r w:rsidRPr="00A93F35">
        <w:rPr>
          <w:rFonts w:asciiTheme="minorHAnsi" w:hAnsiTheme="minorHAnsi" w:cstheme="minorHAnsi"/>
          <w:b/>
        </w:rPr>
        <w:t>Testing</w:t>
      </w:r>
    </w:p>
    <w:p w:rsidR="004F7B8F" w:rsidRPr="00A93F35" w:rsidRDefault="00A95FF2" w:rsidP="00A93F35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A93F35">
        <w:rPr>
          <w:rFonts w:asciiTheme="minorHAnsi" w:hAnsiTheme="minorHAnsi" w:cstheme="minorHAnsi"/>
          <w:sz w:val="22"/>
          <w:szCs w:val="22"/>
          <w:u w:val="none"/>
        </w:rPr>
        <w:pict>
          <v:line id="_x0000_s1038" style="position:absolute;z-index:-15809024;mso-position-horizontal-relative:page" from="263.8pt,12.7pt" to="305.6pt,12.7pt" strokeweight="1pt">
            <w10:wrap anchorx="page"/>
          </v:line>
        </w:pic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Activit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y</w:t>
      </w:r>
      <w:r w:rsidRPr="00A93F35">
        <w:rPr>
          <w:rFonts w:asciiTheme="minorHAnsi" w:hAnsiTheme="minorHAnsi" w:cstheme="minorHAnsi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1</w:t>
      </w:r>
      <w:r w:rsidRPr="00A93F35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Using</w:t>
      </w:r>
      <w:r w:rsidRPr="00A93F35">
        <w:rPr>
          <w:rFonts w:asciiTheme="minorHAnsi" w:hAnsiTheme="minorHAnsi" w:cstheme="minorHAnsi"/>
          <w:spacing w:val="-10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Direct</w:t>
      </w:r>
      <w:r w:rsidRPr="00A93F35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Fluorescent</w:t>
      </w:r>
      <w:r w:rsidRPr="00A93F35">
        <w:rPr>
          <w:rFonts w:asciiTheme="minorHAnsi" w:hAnsiTheme="minorHAnsi" w:cstheme="minorHAnsi"/>
          <w:spacing w:val="-13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Antibod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y</w:t>
      </w:r>
      <w:r w:rsidRPr="00A93F35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Techniq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ue</w:t>
      </w:r>
      <w:r w:rsidRPr="00A93F35">
        <w:rPr>
          <w:rFonts w:asciiTheme="minorHAnsi" w:hAnsiTheme="minorHAnsi" w:cstheme="minorHAnsi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to</w:t>
      </w:r>
      <w:r w:rsidRPr="00A93F35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Test</w:t>
      </w:r>
      <w:r w:rsidRPr="00A93F35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for</w:t>
      </w:r>
      <w:r w:rsidRPr="00A93F35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Chlam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y</w:t>
      </w:r>
      <w:r w:rsidRPr="00A93F35">
        <w:rPr>
          <w:rFonts w:asciiTheme="minorHAnsi" w:hAnsiTheme="minorHAnsi" w:cstheme="minorHAnsi"/>
          <w:spacing w:val="-1"/>
          <w:sz w:val="22"/>
          <w:szCs w:val="22"/>
          <w:u w:val="none"/>
        </w:rPr>
        <w:t>dia</w:t>
      </w:r>
    </w:p>
    <w:p w:rsidR="004F7B8F" w:rsidRPr="00A93F35" w:rsidRDefault="00A93F35" w:rsidP="00A93F35">
      <w:p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</w:rPr>
        <w:t>1)</w:t>
      </w:r>
      <w:r w:rsidR="00A95FF2" w:rsidRPr="00A93F35">
        <w:rPr>
          <w:rFonts w:asciiTheme="minorHAnsi" w:hAnsiTheme="minorHAnsi" w:cstheme="minorHAnsi"/>
        </w:rPr>
        <w:t>Describe</w:t>
      </w:r>
      <w:r w:rsidR="00A95FF2" w:rsidRPr="00A93F35">
        <w:rPr>
          <w:rFonts w:asciiTheme="minorHAnsi" w:hAnsiTheme="minorHAnsi" w:cstheme="minorHAnsi"/>
          <w:spacing w:val="-4"/>
        </w:rPr>
        <w:t xml:space="preserve"> </w:t>
      </w:r>
      <w:r w:rsidR="00A95FF2" w:rsidRPr="00A93F35">
        <w:rPr>
          <w:rFonts w:asciiTheme="minorHAnsi" w:hAnsiTheme="minorHAnsi" w:cstheme="minorHAnsi"/>
        </w:rPr>
        <w:t>the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importance</w:t>
      </w:r>
      <w:r w:rsidR="00A95FF2" w:rsidRPr="00A93F35">
        <w:rPr>
          <w:rFonts w:asciiTheme="minorHAnsi" w:hAnsiTheme="minorHAnsi" w:cstheme="minorHAnsi"/>
          <w:spacing w:val="-4"/>
        </w:rPr>
        <w:t xml:space="preserve"> </w:t>
      </w:r>
      <w:r w:rsidR="00A95FF2" w:rsidRPr="00A93F35">
        <w:rPr>
          <w:rFonts w:asciiTheme="minorHAnsi" w:hAnsiTheme="minorHAnsi" w:cstheme="minorHAnsi"/>
        </w:rPr>
        <w:t>of</w:t>
      </w:r>
      <w:r w:rsidR="00A95FF2" w:rsidRPr="00A93F35">
        <w:rPr>
          <w:rFonts w:asciiTheme="minorHAnsi" w:hAnsiTheme="minorHAnsi" w:cstheme="minorHAnsi"/>
          <w:spacing w:val="-2"/>
        </w:rPr>
        <w:t xml:space="preserve"> </w:t>
      </w:r>
      <w:r w:rsidR="00A95FF2" w:rsidRPr="00A93F35">
        <w:rPr>
          <w:rFonts w:asciiTheme="minorHAnsi" w:hAnsiTheme="minorHAnsi" w:cstheme="minorHAnsi"/>
        </w:rPr>
        <w:t>the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washing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steps</w:t>
      </w:r>
      <w:r w:rsidR="00A95FF2" w:rsidRPr="00A93F35">
        <w:rPr>
          <w:rFonts w:asciiTheme="minorHAnsi" w:hAnsiTheme="minorHAnsi" w:cstheme="minorHAnsi"/>
          <w:spacing w:val="-2"/>
        </w:rPr>
        <w:t xml:space="preserve"> </w:t>
      </w:r>
      <w:r w:rsidR="00A95FF2" w:rsidRPr="00A93F35">
        <w:rPr>
          <w:rFonts w:asciiTheme="minorHAnsi" w:hAnsiTheme="minorHAnsi" w:cstheme="minorHAnsi"/>
        </w:rPr>
        <w:t>in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the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direct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antibody</w:t>
      </w:r>
      <w:r w:rsidR="00A95FF2" w:rsidRPr="00A93F35">
        <w:rPr>
          <w:rFonts w:asciiTheme="minorHAnsi" w:hAnsiTheme="minorHAnsi" w:cstheme="minorHAnsi"/>
          <w:spacing w:val="-2"/>
        </w:rPr>
        <w:t xml:space="preserve"> </w:t>
      </w:r>
      <w:r w:rsidR="00A95FF2" w:rsidRPr="00A93F35">
        <w:rPr>
          <w:rFonts w:asciiTheme="minorHAnsi" w:hAnsiTheme="minorHAnsi" w:cstheme="minorHAnsi"/>
        </w:rPr>
        <w:t>fluorescence</w:t>
      </w:r>
      <w:r w:rsidR="00A95FF2" w:rsidRPr="00A93F35">
        <w:rPr>
          <w:rFonts w:asciiTheme="minorHAnsi" w:hAnsiTheme="minorHAnsi" w:cstheme="minorHAnsi"/>
          <w:spacing w:val="-3"/>
        </w:rPr>
        <w:t xml:space="preserve"> </w:t>
      </w:r>
      <w:r w:rsidR="00A95FF2" w:rsidRPr="00A93F35">
        <w:rPr>
          <w:rFonts w:asciiTheme="minorHAnsi" w:hAnsiTheme="minorHAnsi" w:cstheme="minorHAnsi"/>
        </w:rPr>
        <w:t>test.</w:t>
      </w:r>
    </w:p>
    <w:p w:rsidR="004F7B8F" w:rsidRPr="00A93F35" w:rsidRDefault="00A93F35" w:rsidP="00A93F35">
      <w:pPr>
        <w:pStyle w:val="BodyText"/>
        <w:spacing w:before="196" w:line="242" w:lineRule="auto"/>
        <w:ind w:left="460" w:right="195"/>
        <w:rPr>
          <w:rFonts w:asciiTheme="minorHAnsi" w:hAnsiTheme="minorHAnsi" w:cstheme="minorHAnsi"/>
          <w:sz w:val="22"/>
          <w:szCs w:val="22"/>
        </w:rPr>
      </w:pPr>
      <w:r w:rsidRPr="00A93F35">
        <w:rPr>
          <w:rFonts w:asciiTheme="minorHAnsi" w:hAnsiTheme="minorHAnsi" w:cstheme="minorHAnsi"/>
          <w:sz w:val="22"/>
          <w:szCs w:val="22"/>
        </w:rPr>
        <w:t xml:space="preserve">ANS: </w:t>
      </w:r>
      <w:r w:rsidR="00A95FF2" w:rsidRPr="00A93F35">
        <w:rPr>
          <w:rFonts w:asciiTheme="minorHAnsi" w:hAnsiTheme="minorHAnsi" w:cstheme="minorHAnsi"/>
          <w:sz w:val="22"/>
          <w:szCs w:val="22"/>
        </w:rPr>
        <w:t>In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direct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antibody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fluorescence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testing,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there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“lock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and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key”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recognition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mechanism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that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binds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antigen</w:t>
      </w:r>
      <w:r w:rsidR="00A95FF2" w:rsidRPr="00A93F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and antibody together through specificity.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However, with antigen and antibody can sometimes undergo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 xml:space="preserve">non-specific binding with other </w:t>
      </w:r>
      <w:r w:rsidR="00A95FF2" w:rsidRPr="00A93F35">
        <w:rPr>
          <w:rFonts w:asciiTheme="minorHAnsi" w:hAnsiTheme="minorHAnsi" w:cstheme="minorHAnsi"/>
          <w:sz w:val="22"/>
          <w:szCs w:val="22"/>
        </w:rPr>
        <w:t>molecules.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Thus, washing steps are ideal for reducing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any nonspecific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binding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that may have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occurred.</w:t>
      </w:r>
    </w:p>
    <w:p w:rsidR="004F7B8F" w:rsidRPr="00A93F35" w:rsidRDefault="00A95FF2" w:rsidP="00A93F35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before="197"/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</w:rPr>
        <w:t>Explain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where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the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epitope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(antigenic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determinant)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is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located.</w:t>
      </w:r>
    </w:p>
    <w:p w:rsidR="004F7B8F" w:rsidRPr="00A93F35" w:rsidRDefault="004F7B8F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A93F35">
      <w:pPr>
        <w:pStyle w:val="BodyText"/>
        <w:spacing w:line="261" w:lineRule="auto"/>
        <w:ind w:left="100" w:right="195"/>
        <w:rPr>
          <w:rFonts w:asciiTheme="minorHAnsi" w:hAnsiTheme="minorHAnsi" w:cstheme="minorHAnsi"/>
          <w:sz w:val="22"/>
          <w:szCs w:val="22"/>
        </w:rPr>
      </w:pPr>
      <w:r w:rsidRPr="00A93F35">
        <w:rPr>
          <w:rFonts w:asciiTheme="minorHAnsi" w:hAnsiTheme="minorHAnsi" w:cstheme="minorHAnsi"/>
          <w:sz w:val="22"/>
          <w:szCs w:val="22"/>
        </w:rPr>
        <w:t xml:space="preserve">ANS: </w:t>
      </w:r>
      <w:r w:rsidR="00A95FF2" w:rsidRPr="00A93F35">
        <w:rPr>
          <w:rFonts w:asciiTheme="minorHAnsi" w:hAnsiTheme="minorHAnsi" w:cstheme="minorHAnsi"/>
          <w:sz w:val="22"/>
          <w:szCs w:val="22"/>
        </w:rPr>
        <w:t>Epitopes,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also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known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as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antigenic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determinants,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are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located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on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the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antigens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lock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and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key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site.</w:t>
      </w:r>
      <w:r w:rsidR="00A95FF2" w:rsidRPr="00A93F3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Of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which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is</w:t>
      </w:r>
      <w:r w:rsidR="00A95FF2" w:rsidRPr="00A93F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where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antibody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utilizes antigen-antibody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specificity to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bind itself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to.</w:t>
      </w:r>
    </w:p>
    <w:p w:rsidR="004F7B8F" w:rsidRPr="00A93F35" w:rsidRDefault="004F7B8F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A95FF2" w:rsidP="00A93F35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</w:rPr>
        <w:t>Describe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how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a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positive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result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is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detected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in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this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serological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test.</w:t>
      </w: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A93F35">
      <w:pPr>
        <w:pStyle w:val="BodyText"/>
        <w:spacing w:line="261" w:lineRule="auto"/>
        <w:ind w:left="100" w:right="268"/>
        <w:rPr>
          <w:rFonts w:asciiTheme="minorHAnsi" w:hAnsiTheme="minorHAnsi" w:cstheme="minorHAnsi"/>
          <w:sz w:val="22"/>
          <w:szCs w:val="22"/>
        </w:rPr>
      </w:pPr>
      <w:r w:rsidRPr="00A93F35">
        <w:rPr>
          <w:rFonts w:asciiTheme="minorHAnsi" w:hAnsiTheme="minorHAnsi" w:cstheme="minorHAnsi"/>
          <w:sz w:val="22"/>
          <w:szCs w:val="22"/>
        </w:rPr>
        <w:t xml:space="preserve">ANS: </w:t>
      </w:r>
      <w:r w:rsidR="00A95FF2" w:rsidRPr="00A93F35">
        <w:rPr>
          <w:rFonts w:asciiTheme="minorHAnsi" w:hAnsiTheme="minorHAnsi" w:cstheme="minorHAnsi"/>
          <w:sz w:val="22"/>
          <w:szCs w:val="22"/>
        </w:rPr>
        <w:t>In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</w:t>
      </w:r>
      <w:r w:rsidR="00A95FF2" w:rsidRPr="00A93F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serological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test,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direct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fluorescent</w:t>
      </w:r>
      <w:r w:rsidR="00A95FF2" w:rsidRPr="00A93F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antibody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technique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is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used</w:t>
      </w:r>
      <w:r w:rsidR="00A95FF2" w:rsidRPr="00A93F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where</w:t>
      </w:r>
      <w:r w:rsidR="00A95FF2" w:rsidRPr="00A93F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fluorescent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labeled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antibodies</w:t>
      </w:r>
      <w:r w:rsidR="00A95FF2" w:rsidRPr="00A93F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are</w:t>
      </w:r>
      <w:r w:rsidR="00A95FF2" w:rsidRPr="00A93F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specifically used to tag and detect the presence of antigens within the patient sample.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Hence fluorescent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labeling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act as a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visual confirmation for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positive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test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result.</w:t>
      </w:r>
    </w:p>
    <w:p w:rsidR="004F7B8F" w:rsidRPr="00A93F35" w:rsidRDefault="004F7B8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A95FF2" w:rsidP="00A93F35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</w:rPr>
      </w:pPr>
      <w:r w:rsidRPr="00A93F35">
        <w:rPr>
          <w:rFonts w:asciiTheme="minorHAnsi" w:hAnsiTheme="minorHAnsi" w:cstheme="minorHAnsi"/>
        </w:rPr>
        <w:t>How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would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the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results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be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affected</w:t>
      </w:r>
      <w:r w:rsidRPr="00A93F35">
        <w:rPr>
          <w:rFonts w:asciiTheme="minorHAnsi" w:hAnsiTheme="minorHAnsi" w:cstheme="minorHAnsi"/>
          <w:spacing w:val="-1"/>
        </w:rPr>
        <w:t xml:space="preserve"> </w:t>
      </w:r>
      <w:r w:rsidRPr="00A93F35">
        <w:rPr>
          <w:rFonts w:asciiTheme="minorHAnsi" w:hAnsiTheme="minorHAnsi" w:cstheme="minorHAnsi"/>
        </w:rPr>
        <w:t>if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a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negative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control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gave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a</w:t>
      </w:r>
      <w:r w:rsidRPr="00A93F35">
        <w:rPr>
          <w:rFonts w:asciiTheme="minorHAnsi" w:hAnsiTheme="minorHAnsi" w:cstheme="minorHAnsi"/>
          <w:spacing w:val="-2"/>
        </w:rPr>
        <w:t xml:space="preserve"> </w:t>
      </w:r>
      <w:r w:rsidRPr="00A93F35">
        <w:rPr>
          <w:rFonts w:asciiTheme="minorHAnsi" w:hAnsiTheme="minorHAnsi" w:cstheme="minorHAnsi"/>
        </w:rPr>
        <w:t>positive</w:t>
      </w:r>
      <w:r w:rsidRPr="00A93F35">
        <w:rPr>
          <w:rFonts w:asciiTheme="minorHAnsi" w:hAnsiTheme="minorHAnsi" w:cstheme="minorHAnsi"/>
          <w:spacing w:val="-3"/>
        </w:rPr>
        <w:t xml:space="preserve"> </w:t>
      </w:r>
      <w:r w:rsidRPr="00A93F35">
        <w:rPr>
          <w:rFonts w:asciiTheme="minorHAnsi" w:hAnsiTheme="minorHAnsi" w:cstheme="minorHAnsi"/>
        </w:rPr>
        <w:t>result?</w:t>
      </w:r>
    </w:p>
    <w:p w:rsidR="004F7B8F" w:rsidRPr="00A93F35" w:rsidRDefault="00A93F35">
      <w:pPr>
        <w:pStyle w:val="BodyText"/>
        <w:spacing w:before="216" w:line="261" w:lineRule="auto"/>
        <w:ind w:left="100" w:right="69"/>
        <w:rPr>
          <w:rFonts w:asciiTheme="minorHAnsi" w:hAnsiTheme="minorHAnsi" w:cstheme="minorHAnsi"/>
          <w:sz w:val="22"/>
          <w:szCs w:val="22"/>
        </w:rPr>
      </w:pPr>
      <w:r w:rsidRPr="00A93F35">
        <w:rPr>
          <w:rFonts w:asciiTheme="minorHAnsi" w:hAnsiTheme="minorHAnsi" w:cstheme="minorHAnsi"/>
          <w:sz w:val="22"/>
          <w:szCs w:val="22"/>
        </w:rPr>
        <w:t xml:space="preserve">ANS: </w:t>
      </w:r>
      <w:r w:rsidR="00A95FF2" w:rsidRPr="00A93F35">
        <w:rPr>
          <w:rFonts w:asciiTheme="minorHAnsi" w:hAnsiTheme="minorHAnsi" w:cstheme="minorHAnsi"/>
          <w:sz w:val="22"/>
          <w:szCs w:val="22"/>
        </w:rPr>
        <w:t>The use of negative controls involve substances and/or conditions that should not react to produce the growth of</w:t>
      </w:r>
      <w:r w:rsidR="00A95FF2" w:rsidRPr="00A93F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microorganisms.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This is to ensure that the lab was accurately performed without contamination, primarily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through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asepti</w:t>
      </w:r>
      <w:r w:rsidR="00A95FF2" w:rsidRPr="00A93F35">
        <w:rPr>
          <w:rFonts w:asciiTheme="minorHAnsi" w:hAnsiTheme="minorHAnsi" w:cstheme="minorHAnsi"/>
          <w:sz w:val="22"/>
          <w:szCs w:val="22"/>
        </w:rPr>
        <w:t>c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techniques.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Positive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controls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provides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conditional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results,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based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off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of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a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set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of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base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standards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set</w:t>
      </w:r>
      <w:r w:rsidR="00A95FF2" w:rsidRPr="00A93F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by experimenter. Laboratory errors where negative controls can result in false positives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or false negatives</w:t>
      </w:r>
      <w:r w:rsidR="00A95FF2" w:rsidRPr="00A93F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through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positive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control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invalidate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the</w:t>
      </w:r>
      <w:r w:rsidR="00A95FF2" w:rsidRPr="00A93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entire</w:t>
      </w:r>
      <w:r w:rsidR="00A95FF2" w:rsidRPr="00A93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95FF2" w:rsidRPr="00A93F35">
        <w:rPr>
          <w:rFonts w:asciiTheme="minorHAnsi" w:hAnsiTheme="minorHAnsi" w:cstheme="minorHAnsi"/>
          <w:sz w:val="22"/>
          <w:szCs w:val="22"/>
        </w:rPr>
        <w:t>experimental results.</w:t>
      </w: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F7B8F" w:rsidRPr="00A93F35" w:rsidRDefault="004F7B8F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4F7B8F" w:rsidRPr="00A93F35" w:rsidRDefault="004F7B8F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sectPr w:rsidR="004F7B8F" w:rsidRPr="00A93F35">
      <w:footerReference w:type="default" r:id="rId7"/>
      <w:pgSz w:w="12240" w:h="15840"/>
      <w:pgMar w:top="680" w:right="600" w:bottom="820" w:left="620" w:header="0" w:footer="5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FF2" w:rsidRDefault="00A95FF2">
      <w:r>
        <w:separator/>
      </w:r>
    </w:p>
  </w:endnote>
  <w:endnote w:type="continuationSeparator" w:id="0">
    <w:p w:rsidR="00A95FF2" w:rsidRDefault="00A95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B8F" w:rsidRDefault="00A93F3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F7B8F" w:rsidRDefault="00A95F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05-04-2021 00:59:37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F7B8F" w:rsidRDefault="00A95F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05-04-2021 00:59:37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694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3199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99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F7B8F" w:rsidRDefault="00A95F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</w:t>
                            </w:r>
                            <w:r>
                              <w:rPr>
                                <w:sz w:val="16"/>
                              </w:rPr>
                              <w:t>le/23728859/Physioex-90-Exercise-12-Review-Sheet-Serological-Testing/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40.15pt;height:10.9pt;z-index:-1580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YM4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" filled="f" stroked="f">
              <v:textbox inset="0,0,0,0">
                <w:txbxContent>
                  <w:p w:rsidR="004F7B8F" w:rsidRDefault="00A95F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</w:t>
                      </w:r>
                      <w:r>
                        <w:rPr>
                          <w:sz w:val="16"/>
                        </w:rPr>
                        <w:t>le/23728859/Physioex-90-Exercise-12-Review-Sheet-Serological-Testing/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FF2" w:rsidRDefault="00A95FF2">
      <w:r>
        <w:separator/>
      </w:r>
    </w:p>
  </w:footnote>
  <w:footnote w:type="continuationSeparator" w:id="0">
    <w:p w:rsidR="00A95FF2" w:rsidRDefault="00A95F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6185F"/>
    <w:multiLevelType w:val="hybridMultilevel"/>
    <w:tmpl w:val="6882C46E"/>
    <w:lvl w:ilvl="0" w:tplc="34A6156A">
      <w:start w:val="1"/>
      <w:numFmt w:val="decimal"/>
      <w:lvlText w:val="%1."/>
      <w:lvlJc w:val="left"/>
      <w:pPr>
        <w:ind w:left="8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3F2946E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EDD49D6C">
      <w:numFmt w:val="bullet"/>
      <w:lvlText w:val="•"/>
      <w:lvlJc w:val="left"/>
      <w:pPr>
        <w:ind w:left="2860" w:hanging="720"/>
      </w:pPr>
      <w:rPr>
        <w:rFonts w:hint="default"/>
        <w:lang w:val="en-US" w:eastAsia="en-US" w:bidi="ar-SA"/>
      </w:rPr>
    </w:lvl>
    <w:lvl w:ilvl="3" w:tplc="9F806BD6">
      <w:numFmt w:val="bullet"/>
      <w:lvlText w:val="•"/>
      <w:lvlJc w:val="left"/>
      <w:pPr>
        <w:ind w:left="3880" w:hanging="720"/>
      </w:pPr>
      <w:rPr>
        <w:rFonts w:hint="default"/>
        <w:lang w:val="en-US" w:eastAsia="en-US" w:bidi="ar-SA"/>
      </w:rPr>
    </w:lvl>
    <w:lvl w:ilvl="4" w:tplc="57E42576">
      <w:numFmt w:val="bullet"/>
      <w:lvlText w:val="•"/>
      <w:lvlJc w:val="left"/>
      <w:pPr>
        <w:ind w:left="4900" w:hanging="720"/>
      </w:pPr>
      <w:rPr>
        <w:rFonts w:hint="default"/>
        <w:lang w:val="en-US" w:eastAsia="en-US" w:bidi="ar-SA"/>
      </w:rPr>
    </w:lvl>
    <w:lvl w:ilvl="5" w:tplc="99782C98">
      <w:numFmt w:val="bullet"/>
      <w:lvlText w:val="•"/>
      <w:lvlJc w:val="left"/>
      <w:pPr>
        <w:ind w:left="5920" w:hanging="720"/>
      </w:pPr>
      <w:rPr>
        <w:rFonts w:hint="default"/>
        <w:lang w:val="en-US" w:eastAsia="en-US" w:bidi="ar-SA"/>
      </w:rPr>
    </w:lvl>
    <w:lvl w:ilvl="6" w:tplc="1D746F58">
      <w:numFmt w:val="bullet"/>
      <w:lvlText w:val="•"/>
      <w:lvlJc w:val="left"/>
      <w:pPr>
        <w:ind w:left="6940" w:hanging="720"/>
      </w:pPr>
      <w:rPr>
        <w:rFonts w:hint="default"/>
        <w:lang w:val="en-US" w:eastAsia="en-US" w:bidi="ar-SA"/>
      </w:rPr>
    </w:lvl>
    <w:lvl w:ilvl="7" w:tplc="E9343634">
      <w:numFmt w:val="bullet"/>
      <w:lvlText w:val="•"/>
      <w:lvlJc w:val="left"/>
      <w:pPr>
        <w:ind w:left="7960" w:hanging="720"/>
      </w:pPr>
      <w:rPr>
        <w:rFonts w:hint="default"/>
        <w:lang w:val="en-US" w:eastAsia="en-US" w:bidi="ar-SA"/>
      </w:rPr>
    </w:lvl>
    <w:lvl w:ilvl="8" w:tplc="D96A3C52">
      <w:numFmt w:val="bullet"/>
      <w:lvlText w:val="•"/>
      <w:lvlJc w:val="left"/>
      <w:pPr>
        <w:ind w:left="8980" w:hanging="720"/>
      </w:pPr>
      <w:rPr>
        <w:rFonts w:hint="default"/>
        <w:lang w:val="en-US" w:eastAsia="en-US" w:bidi="ar-SA"/>
      </w:rPr>
    </w:lvl>
  </w:abstractNum>
  <w:abstractNum w:abstractNumId="1">
    <w:nsid w:val="415B0383"/>
    <w:multiLevelType w:val="hybridMultilevel"/>
    <w:tmpl w:val="7910C5EA"/>
    <w:lvl w:ilvl="0" w:tplc="A8CAEB54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46840590"/>
    <w:multiLevelType w:val="hybridMultilevel"/>
    <w:tmpl w:val="1F5A31C8"/>
    <w:lvl w:ilvl="0" w:tplc="2AB2372C">
      <w:start w:val="1"/>
      <w:numFmt w:val="decimal"/>
      <w:lvlText w:val="%1."/>
      <w:lvlJc w:val="left"/>
      <w:pPr>
        <w:ind w:left="8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9389186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6AACD2B2">
      <w:numFmt w:val="bullet"/>
      <w:lvlText w:val="•"/>
      <w:lvlJc w:val="left"/>
      <w:pPr>
        <w:ind w:left="2860" w:hanging="720"/>
      </w:pPr>
      <w:rPr>
        <w:rFonts w:hint="default"/>
        <w:lang w:val="en-US" w:eastAsia="en-US" w:bidi="ar-SA"/>
      </w:rPr>
    </w:lvl>
    <w:lvl w:ilvl="3" w:tplc="B1C0C9C8">
      <w:numFmt w:val="bullet"/>
      <w:lvlText w:val="•"/>
      <w:lvlJc w:val="left"/>
      <w:pPr>
        <w:ind w:left="3880" w:hanging="720"/>
      </w:pPr>
      <w:rPr>
        <w:rFonts w:hint="default"/>
        <w:lang w:val="en-US" w:eastAsia="en-US" w:bidi="ar-SA"/>
      </w:rPr>
    </w:lvl>
    <w:lvl w:ilvl="4" w:tplc="85DCA876">
      <w:numFmt w:val="bullet"/>
      <w:lvlText w:val="•"/>
      <w:lvlJc w:val="left"/>
      <w:pPr>
        <w:ind w:left="4900" w:hanging="720"/>
      </w:pPr>
      <w:rPr>
        <w:rFonts w:hint="default"/>
        <w:lang w:val="en-US" w:eastAsia="en-US" w:bidi="ar-SA"/>
      </w:rPr>
    </w:lvl>
    <w:lvl w:ilvl="5" w:tplc="48B6CA2E">
      <w:numFmt w:val="bullet"/>
      <w:lvlText w:val="•"/>
      <w:lvlJc w:val="left"/>
      <w:pPr>
        <w:ind w:left="5920" w:hanging="720"/>
      </w:pPr>
      <w:rPr>
        <w:rFonts w:hint="default"/>
        <w:lang w:val="en-US" w:eastAsia="en-US" w:bidi="ar-SA"/>
      </w:rPr>
    </w:lvl>
    <w:lvl w:ilvl="6" w:tplc="D4B6EB8E">
      <w:numFmt w:val="bullet"/>
      <w:lvlText w:val="•"/>
      <w:lvlJc w:val="left"/>
      <w:pPr>
        <w:ind w:left="6940" w:hanging="720"/>
      </w:pPr>
      <w:rPr>
        <w:rFonts w:hint="default"/>
        <w:lang w:val="en-US" w:eastAsia="en-US" w:bidi="ar-SA"/>
      </w:rPr>
    </w:lvl>
    <w:lvl w:ilvl="7" w:tplc="51AC9BF4">
      <w:numFmt w:val="bullet"/>
      <w:lvlText w:val="•"/>
      <w:lvlJc w:val="left"/>
      <w:pPr>
        <w:ind w:left="7960" w:hanging="720"/>
      </w:pPr>
      <w:rPr>
        <w:rFonts w:hint="default"/>
        <w:lang w:val="en-US" w:eastAsia="en-US" w:bidi="ar-SA"/>
      </w:rPr>
    </w:lvl>
    <w:lvl w:ilvl="8" w:tplc="499E9E82">
      <w:numFmt w:val="bullet"/>
      <w:lvlText w:val="•"/>
      <w:lvlJc w:val="left"/>
      <w:pPr>
        <w:ind w:left="8980" w:hanging="720"/>
      </w:pPr>
      <w:rPr>
        <w:rFonts w:hint="default"/>
        <w:lang w:val="en-US" w:eastAsia="en-US" w:bidi="ar-SA"/>
      </w:rPr>
    </w:lvl>
  </w:abstractNum>
  <w:abstractNum w:abstractNumId="3">
    <w:nsid w:val="624A70B4"/>
    <w:multiLevelType w:val="hybridMultilevel"/>
    <w:tmpl w:val="D8E69A2C"/>
    <w:lvl w:ilvl="0" w:tplc="311C617E">
      <w:start w:val="1"/>
      <w:numFmt w:val="decimal"/>
      <w:lvlText w:val="%1."/>
      <w:lvlJc w:val="left"/>
      <w:pPr>
        <w:ind w:left="8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C9EDC94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BAF003E4">
      <w:numFmt w:val="bullet"/>
      <w:lvlText w:val="•"/>
      <w:lvlJc w:val="left"/>
      <w:pPr>
        <w:ind w:left="2860" w:hanging="720"/>
      </w:pPr>
      <w:rPr>
        <w:rFonts w:hint="default"/>
        <w:lang w:val="en-US" w:eastAsia="en-US" w:bidi="ar-SA"/>
      </w:rPr>
    </w:lvl>
    <w:lvl w:ilvl="3" w:tplc="8F423CE2">
      <w:numFmt w:val="bullet"/>
      <w:lvlText w:val="•"/>
      <w:lvlJc w:val="left"/>
      <w:pPr>
        <w:ind w:left="3880" w:hanging="720"/>
      </w:pPr>
      <w:rPr>
        <w:rFonts w:hint="default"/>
        <w:lang w:val="en-US" w:eastAsia="en-US" w:bidi="ar-SA"/>
      </w:rPr>
    </w:lvl>
    <w:lvl w:ilvl="4" w:tplc="20AEF3D0">
      <w:numFmt w:val="bullet"/>
      <w:lvlText w:val="•"/>
      <w:lvlJc w:val="left"/>
      <w:pPr>
        <w:ind w:left="4900" w:hanging="720"/>
      </w:pPr>
      <w:rPr>
        <w:rFonts w:hint="default"/>
        <w:lang w:val="en-US" w:eastAsia="en-US" w:bidi="ar-SA"/>
      </w:rPr>
    </w:lvl>
    <w:lvl w:ilvl="5" w:tplc="0794313A">
      <w:numFmt w:val="bullet"/>
      <w:lvlText w:val="•"/>
      <w:lvlJc w:val="left"/>
      <w:pPr>
        <w:ind w:left="5920" w:hanging="720"/>
      </w:pPr>
      <w:rPr>
        <w:rFonts w:hint="default"/>
        <w:lang w:val="en-US" w:eastAsia="en-US" w:bidi="ar-SA"/>
      </w:rPr>
    </w:lvl>
    <w:lvl w:ilvl="6" w:tplc="C798ADB6">
      <w:numFmt w:val="bullet"/>
      <w:lvlText w:val="•"/>
      <w:lvlJc w:val="left"/>
      <w:pPr>
        <w:ind w:left="6940" w:hanging="720"/>
      </w:pPr>
      <w:rPr>
        <w:rFonts w:hint="default"/>
        <w:lang w:val="en-US" w:eastAsia="en-US" w:bidi="ar-SA"/>
      </w:rPr>
    </w:lvl>
    <w:lvl w:ilvl="7" w:tplc="98EE4850">
      <w:numFmt w:val="bullet"/>
      <w:lvlText w:val="•"/>
      <w:lvlJc w:val="left"/>
      <w:pPr>
        <w:ind w:left="7960" w:hanging="720"/>
      </w:pPr>
      <w:rPr>
        <w:rFonts w:hint="default"/>
        <w:lang w:val="en-US" w:eastAsia="en-US" w:bidi="ar-SA"/>
      </w:rPr>
    </w:lvl>
    <w:lvl w:ilvl="8" w:tplc="7EA03232">
      <w:numFmt w:val="bullet"/>
      <w:lvlText w:val="•"/>
      <w:lvlJc w:val="left"/>
      <w:pPr>
        <w:ind w:left="8980" w:hanging="720"/>
      </w:pPr>
      <w:rPr>
        <w:rFonts w:hint="default"/>
        <w:lang w:val="en-US" w:eastAsia="en-US" w:bidi="ar-SA"/>
      </w:rPr>
    </w:lvl>
  </w:abstractNum>
  <w:abstractNum w:abstractNumId="4">
    <w:nsid w:val="6A076844"/>
    <w:multiLevelType w:val="hybridMultilevel"/>
    <w:tmpl w:val="669E5718"/>
    <w:lvl w:ilvl="0" w:tplc="859C2C66">
      <w:start w:val="1"/>
      <w:numFmt w:val="decimal"/>
      <w:lvlText w:val="%1."/>
      <w:lvlJc w:val="left"/>
      <w:pPr>
        <w:ind w:left="8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DE8C86A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13AAAAEA">
      <w:numFmt w:val="bullet"/>
      <w:lvlText w:val="•"/>
      <w:lvlJc w:val="left"/>
      <w:pPr>
        <w:ind w:left="2860" w:hanging="720"/>
      </w:pPr>
      <w:rPr>
        <w:rFonts w:hint="default"/>
        <w:lang w:val="en-US" w:eastAsia="en-US" w:bidi="ar-SA"/>
      </w:rPr>
    </w:lvl>
    <w:lvl w:ilvl="3" w:tplc="545266EC">
      <w:numFmt w:val="bullet"/>
      <w:lvlText w:val="•"/>
      <w:lvlJc w:val="left"/>
      <w:pPr>
        <w:ind w:left="3880" w:hanging="720"/>
      </w:pPr>
      <w:rPr>
        <w:rFonts w:hint="default"/>
        <w:lang w:val="en-US" w:eastAsia="en-US" w:bidi="ar-SA"/>
      </w:rPr>
    </w:lvl>
    <w:lvl w:ilvl="4" w:tplc="E348D150">
      <w:numFmt w:val="bullet"/>
      <w:lvlText w:val="•"/>
      <w:lvlJc w:val="left"/>
      <w:pPr>
        <w:ind w:left="4900" w:hanging="720"/>
      </w:pPr>
      <w:rPr>
        <w:rFonts w:hint="default"/>
        <w:lang w:val="en-US" w:eastAsia="en-US" w:bidi="ar-SA"/>
      </w:rPr>
    </w:lvl>
    <w:lvl w:ilvl="5" w:tplc="83D4F79C">
      <w:numFmt w:val="bullet"/>
      <w:lvlText w:val="•"/>
      <w:lvlJc w:val="left"/>
      <w:pPr>
        <w:ind w:left="5920" w:hanging="720"/>
      </w:pPr>
      <w:rPr>
        <w:rFonts w:hint="default"/>
        <w:lang w:val="en-US" w:eastAsia="en-US" w:bidi="ar-SA"/>
      </w:rPr>
    </w:lvl>
    <w:lvl w:ilvl="6" w:tplc="DC6CD4CC">
      <w:numFmt w:val="bullet"/>
      <w:lvlText w:val="•"/>
      <w:lvlJc w:val="left"/>
      <w:pPr>
        <w:ind w:left="6940" w:hanging="720"/>
      </w:pPr>
      <w:rPr>
        <w:rFonts w:hint="default"/>
        <w:lang w:val="en-US" w:eastAsia="en-US" w:bidi="ar-SA"/>
      </w:rPr>
    </w:lvl>
    <w:lvl w:ilvl="7" w:tplc="25BCFBC0">
      <w:numFmt w:val="bullet"/>
      <w:lvlText w:val="•"/>
      <w:lvlJc w:val="left"/>
      <w:pPr>
        <w:ind w:left="7960" w:hanging="720"/>
      </w:pPr>
      <w:rPr>
        <w:rFonts w:hint="default"/>
        <w:lang w:val="en-US" w:eastAsia="en-US" w:bidi="ar-SA"/>
      </w:rPr>
    </w:lvl>
    <w:lvl w:ilvl="8" w:tplc="8CA4F418">
      <w:numFmt w:val="bullet"/>
      <w:lvlText w:val="•"/>
      <w:lvlJc w:val="left"/>
      <w:pPr>
        <w:ind w:left="8980" w:hanging="72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F7B8F"/>
    <w:rsid w:val="004F7B8F"/>
    <w:rsid w:val="00A93F35"/>
    <w:rsid w:val="00A9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144D2C-9FB4-4091-8512-DC9BC991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96"/>
      <w:ind w:left="820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728859/Physioex-90-Exercise-12-Review-Sheet-Serological-Testing/" TargetMode="External"/><Relationship Id="rId1" Type="http://schemas.openxmlformats.org/officeDocument/2006/relationships/hyperlink" Target="https://www.coursehero.com/file/23728859/Physioex-90-Exercise-12-Review-Sheet-Serological-Tes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100000768742921,CHDL-UGC-Meta</cp:keywords>
  <cp:lastModifiedBy>common11</cp:lastModifiedBy>
  <cp:revision>2</cp:revision>
  <dcterms:created xsi:type="dcterms:W3CDTF">2021-05-04T06:00:00Z</dcterms:created>
  <dcterms:modified xsi:type="dcterms:W3CDTF">2021-05-04T06:04:00Z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2021-05-04T00:00:00Z</vt:filetime>
  </property>
</Properties>
</file>