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A41" w:rsidRDefault="00583400">
      <w:pPr>
        <w:pStyle w:val="Heading1"/>
        <w:spacing w:before="93" w:line="276" w:lineRule="auto"/>
      </w:pPr>
      <w:bookmarkStart w:id="0" w:name="_GoBack"/>
      <w:bookmarkEnd w:id="0"/>
      <w:r>
        <w:rPr>
          <w:sz w:val="22"/>
        </w:rPr>
        <w:t>1</w:t>
      </w:r>
      <w:r w:rsidR="00CC564B">
        <w:rPr>
          <w:sz w:val="22"/>
        </w:rPr>
        <w:t>.</w:t>
      </w:r>
      <w:r w:rsidR="00F824EF">
        <w:rPr>
          <w:sz w:val="22"/>
        </w:rPr>
        <w:t xml:space="preserve"> </w:t>
      </w:r>
      <w:r w:rsidR="00CC564B">
        <w:t>The</w:t>
      </w:r>
      <w:r w:rsidR="00CC564B">
        <w:rPr>
          <w:spacing w:val="-2"/>
        </w:rPr>
        <w:t xml:space="preserve"> </w:t>
      </w:r>
      <w:r w:rsidR="00CC564B">
        <w:t>conflict</w:t>
      </w:r>
      <w:r w:rsidR="00CC564B">
        <w:rPr>
          <w:spacing w:val="-3"/>
        </w:rPr>
        <w:t xml:space="preserve"> </w:t>
      </w:r>
      <w:r w:rsidR="00CC564B">
        <w:t>between</w:t>
      </w:r>
      <w:r w:rsidR="00CC564B">
        <w:rPr>
          <w:spacing w:val="-3"/>
        </w:rPr>
        <w:t xml:space="preserve"> </w:t>
      </w:r>
      <w:r w:rsidR="00CC564B">
        <w:t>ethics</w:t>
      </w:r>
      <w:r w:rsidR="00CC564B">
        <w:rPr>
          <w:spacing w:val="-3"/>
        </w:rPr>
        <w:t xml:space="preserve"> </w:t>
      </w:r>
      <w:r w:rsidR="00CC564B">
        <w:t>and</w:t>
      </w:r>
      <w:r w:rsidR="00CC564B">
        <w:rPr>
          <w:spacing w:val="-3"/>
        </w:rPr>
        <w:t xml:space="preserve"> </w:t>
      </w:r>
      <w:r w:rsidR="00CC564B">
        <w:t>research</w:t>
      </w:r>
      <w:r w:rsidR="00CC564B">
        <w:rPr>
          <w:spacing w:val="-2"/>
        </w:rPr>
        <w:t xml:space="preserve"> </w:t>
      </w:r>
      <w:r w:rsidR="00CC564B">
        <w:t>stems</w:t>
      </w:r>
      <w:r w:rsidR="00CC564B">
        <w:rPr>
          <w:spacing w:val="-2"/>
        </w:rPr>
        <w:t xml:space="preserve"> </w:t>
      </w:r>
      <w:r w:rsidR="00CC564B">
        <w:t>from</w:t>
      </w:r>
      <w:r w:rsidR="00CC564B">
        <w:rPr>
          <w:spacing w:val="-1"/>
        </w:rPr>
        <w:t xml:space="preserve"> </w:t>
      </w:r>
      <w:r w:rsidR="00CC564B">
        <w:t>the</w:t>
      </w:r>
      <w:r w:rsidR="00CC564B">
        <w:rPr>
          <w:spacing w:val="-4"/>
        </w:rPr>
        <w:t xml:space="preserve"> </w:t>
      </w:r>
      <w:r w:rsidR="00CC564B">
        <w:t>focus</w:t>
      </w:r>
      <w:r w:rsidR="00CC564B">
        <w:rPr>
          <w:spacing w:val="-1"/>
        </w:rPr>
        <w:t xml:space="preserve"> </w:t>
      </w:r>
      <w:r w:rsidR="00CC564B">
        <w:t>on</w:t>
      </w:r>
      <w:r w:rsidR="00CC564B">
        <w:rPr>
          <w:spacing w:val="-3"/>
        </w:rPr>
        <w:t xml:space="preserve"> </w:t>
      </w:r>
      <w:r w:rsidR="00CC564B">
        <w:t>outcomes</w:t>
      </w:r>
      <w:r w:rsidR="00CC564B">
        <w:rPr>
          <w:spacing w:val="-63"/>
        </w:rPr>
        <w:t xml:space="preserve"> </w:t>
      </w:r>
      <w:r w:rsidR="00CC564B">
        <w:t>versus means. Explain what</w:t>
      </w:r>
      <w:r w:rsidR="00CC564B">
        <w:rPr>
          <w:spacing w:val="-1"/>
        </w:rPr>
        <w:t xml:space="preserve"> </w:t>
      </w:r>
      <w:r w:rsidR="00CC564B">
        <w:t>this</w:t>
      </w:r>
      <w:r w:rsidR="00CC564B">
        <w:rPr>
          <w:spacing w:val="-2"/>
        </w:rPr>
        <w:t xml:space="preserve"> </w:t>
      </w:r>
      <w:r w:rsidR="00CC564B">
        <w:t>means.</w:t>
      </w:r>
    </w:p>
    <w:p w:rsidR="009A7A41" w:rsidRDefault="009A7A41">
      <w:pPr>
        <w:pStyle w:val="BodyText"/>
        <w:spacing w:before="4"/>
        <w:rPr>
          <w:b/>
          <w:sz w:val="27"/>
        </w:rPr>
      </w:pPr>
    </w:p>
    <w:p w:rsidR="009A7A41" w:rsidRDefault="002D1678">
      <w:pPr>
        <w:pStyle w:val="BodyText"/>
        <w:spacing w:line="276" w:lineRule="auto"/>
        <w:ind w:left="101"/>
      </w:pPr>
      <w:r>
        <w:t xml:space="preserve">ANS: </w:t>
      </w:r>
      <w:r w:rsidR="00CC564B">
        <w:t>As</w:t>
      </w:r>
      <w:r w:rsidR="00CC564B">
        <w:rPr>
          <w:spacing w:val="-3"/>
        </w:rPr>
        <w:t xml:space="preserve"> </w:t>
      </w:r>
      <w:r w:rsidR="00CC564B">
        <w:t>stated</w:t>
      </w:r>
      <w:r w:rsidR="00CC564B">
        <w:rPr>
          <w:spacing w:val="-3"/>
        </w:rPr>
        <w:t xml:space="preserve"> </w:t>
      </w:r>
      <w:r w:rsidR="00CC564B">
        <w:t>in</w:t>
      </w:r>
      <w:r w:rsidR="00CC564B">
        <w:rPr>
          <w:spacing w:val="-2"/>
        </w:rPr>
        <w:t xml:space="preserve"> </w:t>
      </w:r>
      <w:r w:rsidR="00CC564B">
        <w:t>the</w:t>
      </w:r>
      <w:r w:rsidR="00CC564B">
        <w:rPr>
          <w:spacing w:val="-2"/>
        </w:rPr>
        <w:t xml:space="preserve"> </w:t>
      </w:r>
      <w:r w:rsidR="00CC564B">
        <w:t>text,</w:t>
      </w:r>
      <w:r w:rsidR="00CC564B">
        <w:rPr>
          <w:spacing w:val="-2"/>
        </w:rPr>
        <w:t xml:space="preserve"> </w:t>
      </w:r>
      <w:r w:rsidR="00CC564B">
        <w:t>“Whether</w:t>
      </w:r>
      <w:r w:rsidR="00CC564B">
        <w:rPr>
          <w:spacing w:val="-2"/>
        </w:rPr>
        <w:t xml:space="preserve"> </w:t>
      </w:r>
      <w:r w:rsidR="00CC564B">
        <w:t>there</w:t>
      </w:r>
      <w:r w:rsidR="00CC564B">
        <w:rPr>
          <w:spacing w:val="-1"/>
        </w:rPr>
        <w:t xml:space="preserve"> </w:t>
      </w:r>
      <w:r w:rsidR="00CC564B">
        <w:t>are</w:t>
      </w:r>
      <w:r w:rsidR="00CC564B">
        <w:rPr>
          <w:spacing w:val="-2"/>
        </w:rPr>
        <w:t xml:space="preserve"> </w:t>
      </w:r>
      <w:r w:rsidR="00CC564B">
        <w:t>practical</w:t>
      </w:r>
      <w:r w:rsidR="00CC564B">
        <w:rPr>
          <w:spacing w:val="-1"/>
        </w:rPr>
        <w:t xml:space="preserve"> </w:t>
      </w:r>
      <w:r w:rsidR="00CC564B">
        <w:t>applications</w:t>
      </w:r>
      <w:r w:rsidR="00CC564B">
        <w:rPr>
          <w:spacing w:val="-4"/>
        </w:rPr>
        <w:t xml:space="preserve"> </w:t>
      </w:r>
      <w:r w:rsidR="00CC564B">
        <w:t>for</w:t>
      </w:r>
      <w:r w:rsidR="00CC564B">
        <w:rPr>
          <w:spacing w:val="-3"/>
        </w:rPr>
        <w:t xml:space="preserve"> </w:t>
      </w:r>
      <w:r w:rsidR="00CC564B">
        <w:t>the</w:t>
      </w:r>
      <w:r w:rsidR="00CC564B">
        <w:rPr>
          <w:spacing w:val="-2"/>
        </w:rPr>
        <w:t xml:space="preserve"> </w:t>
      </w:r>
      <w:r w:rsidR="00CC564B">
        <w:t>outcomes</w:t>
      </w:r>
      <w:r w:rsidR="00CC564B">
        <w:rPr>
          <w:spacing w:val="-3"/>
        </w:rPr>
        <w:t xml:space="preserve"> </w:t>
      </w:r>
      <w:r w:rsidR="00CC564B">
        <w:t>in</w:t>
      </w:r>
      <w:r w:rsidR="00CC564B">
        <w:rPr>
          <w:spacing w:val="-4"/>
        </w:rPr>
        <w:t xml:space="preserve"> </w:t>
      </w:r>
      <w:r w:rsidR="00CC564B">
        <w:t>basic</w:t>
      </w:r>
      <w:r w:rsidR="00CC564B">
        <w:rPr>
          <w:spacing w:val="-63"/>
        </w:rPr>
        <w:t xml:space="preserve"> </w:t>
      </w:r>
      <w:r w:rsidR="00CC564B">
        <w:t>research</w:t>
      </w:r>
      <w:r w:rsidR="00CC564B">
        <w:rPr>
          <w:spacing w:val="-1"/>
        </w:rPr>
        <w:t xml:space="preserve"> </w:t>
      </w:r>
      <w:r w:rsidR="00CC564B">
        <w:t>is</w:t>
      </w:r>
      <w:r w:rsidR="00CC564B">
        <w:rPr>
          <w:spacing w:val="-1"/>
        </w:rPr>
        <w:t xml:space="preserve"> </w:t>
      </w:r>
      <w:r w:rsidR="00CC564B">
        <w:t>not</w:t>
      </w:r>
      <w:r w:rsidR="00CC564B">
        <w:rPr>
          <w:spacing w:val="-1"/>
        </w:rPr>
        <w:t xml:space="preserve"> </w:t>
      </w:r>
      <w:r w:rsidR="00CC564B">
        <w:t>as</w:t>
      </w:r>
      <w:r w:rsidR="00CC564B">
        <w:rPr>
          <w:spacing w:val="-3"/>
        </w:rPr>
        <w:t xml:space="preserve"> </w:t>
      </w:r>
      <w:r w:rsidR="00CC564B">
        <w:t>important</w:t>
      </w:r>
      <w:r w:rsidR="00CC564B">
        <w:rPr>
          <w:spacing w:val="-2"/>
        </w:rPr>
        <w:t xml:space="preserve"> </w:t>
      </w:r>
      <w:r w:rsidR="00CC564B">
        <w:t>as whether</w:t>
      </w:r>
      <w:r w:rsidR="00CC564B">
        <w:rPr>
          <w:spacing w:val="-3"/>
        </w:rPr>
        <w:t xml:space="preserve"> </w:t>
      </w:r>
      <w:r w:rsidR="00CC564B">
        <w:t>the</w:t>
      </w:r>
      <w:r w:rsidR="00CC564B">
        <w:rPr>
          <w:spacing w:val="-3"/>
        </w:rPr>
        <w:t xml:space="preserve"> </w:t>
      </w:r>
      <w:r w:rsidR="00CC564B">
        <w:t>research</w:t>
      </w:r>
      <w:r w:rsidR="00CC564B">
        <w:rPr>
          <w:spacing w:val="-2"/>
        </w:rPr>
        <w:t xml:space="preserve"> </w:t>
      </w:r>
      <w:r w:rsidR="00CC564B">
        <w:t>builds</w:t>
      </w:r>
      <w:r w:rsidR="00CC564B">
        <w:rPr>
          <w:spacing w:val="-3"/>
        </w:rPr>
        <w:t xml:space="preserve"> </w:t>
      </w:r>
      <w:r w:rsidR="00CC564B">
        <w:t>upon existing</w:t>
      </w:r>
      <w:r w:rsidR="00CC564B">
        <w:rPr>
          <w:spacing w:val="-3"/>
        </w:rPr>
        <w:t xml:space="preserve"> </w:t>
      </w:r>
      <w:r w:rsidR="00CC564B">
        <w:t>theory”</w:t>
      </w:r>
      <w:r w:rsidR="00CC564B">
        <w:rPr>
          <w:spacing w:val="-3"/>
        </w:rPr>
        <w:t xml:space="preserve"> </w:t>
      </w:r>
      <w:r w:rsidR="00CC564B">
        <w:t>(pg.</w:t>
      </w:r>
    </w:p>
    <w:p w:rsidR="009A7A41" w:rsidRDefault="00CC564B">
      <w:pPr>
        <w:pStyle w:val="BodyText"/>
        <w:spacing w:line="276" w:lineRule="auto"/>
        <w:ind w:left="101" w:right="527"/>
      </w:pPr>
      <w:r>
        <w:t>18). Meaning that there has to be a reason for studying a particular topic as well as</w:t>
      </w:r>
      <w:r>
        <w:rPr>
          <w:spacing w:val="1"/>
        </w:rPr>
        <w:t xml:space="preserve"> </w:t>
      </w:r>
      <w:r>
        <w:t>proof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studying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topic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certain</w:t>
      </w:r>
      <w:r>
        <w:rPr>
          <w:spacing w:val="-3"/>
        </w:rPr>
        <w:t xml:space="preserve"> </w:t>
      </w:r>
      <w:r>
        <w:t>way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lead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positive</w:t>
      </w:r>
      <w:r>
        <w:rPr>
          <w:spacing w:val="-2"/>
        </w:rPr>
        <w:t xml:space="preserve"> </w:t>
      </w:r>
      <w:r>
        <w:t>results.</w:t>
      </w:r>
      <w:r>
        <w:rPr>
          <w:spacing w:val="-6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64"/>
        </w:rPr>
        <w:t xml:space="preserve"> </w:t>
      </w:r>
      <w:r>
        <w:t>conflictin</w:t>
      </w:r>
      <w:r>
        <w:t>g because although there may be a means for studying a topic it’s outcome</w:t>
      </w:r>
      <w:r>
        <w:rPr>
          <w:spacing w:val="-64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negative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 sense</w:t>
      </w:r>
      <w:r>
        <w:rPr>
          <w:spacing w:val="-1"/>
        </w:rPr>
        <w:t xml:space="preserve"> </w:t>
      </w:r>
      <w:r>
        <w:t>unethical.</w:t>
      </w:r>
    </w:p>
    <w:p w:rsidR="009A7A41" w:rsidRDefault="009A7A41">
      <w:pPr>
        <w:pStyle w:val="BodyText"/>
        <w:spacing w:before="6"/>
        <w:rPr>
          <w:sz w:val="27"/>
        </w:rPr>
      </w:pPr>
    </w:p>
    <w:p w:rsidR="009A7A41" w:rsidRDefault="00583400">
      <w:pPr>
        <w:pStyle w:val="Heading1"/>
        <w:spacing w:line="276" w:lineRule="auto"/>
        <w:ind w:right="494"/>
        <w:jc w:val="both"/>
      </w:pPr>
      <w:r>
        <w:t>2</w:t>
      </w:r>
      <w:r w:rsidR="00CC564B">
        <w:t>. In the 1940s, penicillin became widely available as an effective treatment for</w:t>
      </w:r>
      <w:r w:rsidR="00CC564B">
        <w:rPr>
          <w:spacing w:val="-64"/>
        </w:rPr>
        <w:t xml:space="preserve"> </w:t>
      </w:r>
      <w:r w:rsidR="00CC564B">
        <w:t>syphilis.</w:t>
      </w:r>
      <w:r w:rsidR="00CC564B">
        <w:rPr>
          <w:spacing w:val="-4"/>
        </w:rPr>
        <w:t xml:space="preserve"> </w:t>
      </w:r>
      <w:r w:rsidR="00CC564B">
        <w:t>Did</w:t>
      </w:r>
      <w:r w:rsidR="00CC564B">
        <w:rPr>
          <w:spacing w:val="-4"/>
        </w:rPr>
        <w:t xml:space="preserve"> </w:t>
      </w:r>
      <w:r w:rsidR="00CC564B">
        <w:t>the</w:t>
      </w:r>
      <w:r w:rsidR="00CC564B">
        <w:rPr>
          <w:spacing w:val="-5"/>
        </w:rPr>
        <w:t xml:space="preserve"> </w:t>
      </w:r>
      <w:r w:rsidR="00CC564B">
        <w:t>researchers</w:t>
      </w:r>
      <w:r w:rsidR="00CC564B">
        <w:rPr>
          <w:spacing w:val="-4"/>
        </w:rPr>
        <w:t xml:space="preserve"> </w:t>
      </w:r>
      <w:r w:rsidR="00CC564B">
        <w:t>in</w:t>
      </w:r>
      <w:r w:rsidR="00CC564B">
        <w:rPr>
          <w:spacing w:val="-4"/>
        </w:rPr>
        <w:t xml:space="preserve"> </w:t>
      </w:r>
      <w:r w:rsidR="00CC564B">
        <w:t>the</w:t>
      </w:r>
      <w:r w:rsidR="00CC564B">
        <w:rPr>
          <w:spacing w:val="-5"/>
        </w:rPr>
        <w:t xml:space="preserve"> </w:t>
      </w:r>
      <w:r w:rsidR="00CC564B">
        <w:t>Tuskegee</w:t>
      </w:r>
      <w:r w:rsidR="00CC564B">
        <w:rPr>
          <w:spacing w:val="-4"/>
        </w:rPr>
        <w:t xml:space="preserve"> </w:t>
      </w:r>
      <w:r w:rsidR="00CC564B">
        <w:t>Syphilis</w:t>
      </w:r>
      <w:r w:rsidR="00CC564B">
        <w:rPr>
          <w:spacing w:val="-3"/>
        </w:rPr>
        <w:t xml:space="preserve"> </w:t>
      </w:r>
      <w:r w:rsidR="00CC564B">
        <w:t>Study</w:t>
      </w:r>
      <w:r w:rsidR="00CC564B">
        <w:rPr>
          <w:spacing w:val="-3"/>
        </w:rPr>
        <w:t xml:space="preserve"> </w:t>
      </w:r>
      <w:r w:rsidR="00CC564B">
        <w:t>end</w:t>
      </w:r>
      <w:r w:rsidR="00CC564B">
        <w:rPr>
          <w:spacing w:val="-6"/>
        </w:rPr>
        <w:t xml:space="preserve"> </w:t>
      </w:r>
      <w:r w:rsidR="00CC564B">
        <w:t>the</w:t>
      </w:r>
      <w:r w:rsidR="00CC564B">
        <w:rPr>
          <w:spacing w:val="-2"/>
        </w:rPr>
        <w:t xml:space="preserve"> </w:t>
      </w:r>
      <w:r w:rsidR="00CC564B">
        <w:t>study</w:t>
      </w:r>
      <w:r w:rsidR="00CC564B">
        <w:rPr>
          <w:spacing w:val="-5"/>
        </w:rPr>
        <w:t xml:space="preserve"> </w:t>
      </w:r>
      <w:r w:rsidR="00CC564B">
        <w:t>and</w:t>
      </w:r>
      <w:r w:rsidR="00CC564B">
        <w:rPr>
          <w:spacing w:val="-64"/>
        </w:rPr>
        <w:t xml:space="preserve"> </w:t>
      </w:r>
      <w:r w:rsidR="00CC564B">
        <w:t>provide</w:t>
      </w:r>
      <w:r w:rsidR="00CC564B">
        <w:rPr>
          <w:spacing w:val="-2"/>
        </w:rPr>
        <w:t xml:space="preserve"> </w:t>
      </w:r>
      <w:r w:rsidR="00CC564B">
        <w:t>penicillin to</w:t>
      </w:r>
      <w:r w:rsidR="00CC564B">
        <w:rPr>
          <w:spacing w:val="-2"/>
        </w:rPr>
        <w:t xml:space="preserve"> </w:t>
      </w:r>
      <w:r w:rsidR="00CC564B">
        <w:t>the men with syphilis</w:t>
      </w:r>
      <w:r w:rsidR="00CC564B">
        <w:rPr>
          <w:spacing w:val="-1"/>
        </w:rPr>
        <w:t xml:space="preserve"> </w:t>
      </w:r>
      <w:r w:rsidR="00CC564B">
        <w:t>at</w:t>
      </w:r>
      <w:r w:rsidR="00CC564B">
        <w:rPr>
          <w:spacing w:val="-2"/>
        </w:rPr>
        <w:t xml:space="preserve"> </w:t>
      </w:r>
      <w:r w:rsidR="00CC564B">
        <w:t>this</w:t>
      </w:r>
      <w:r w:rsidR="00CC564B">
        <w:rPr>
          <w:spacing w:val="-1"/>
        </w:rPr>
        <w:t xml:space="preserve"> </w:t>
      </w:r>
      <w:r w:rsidR="00CC564B">
        <w:t>time?</w:t>
      </w:r>
    </w:p>
    <w:p w:rsidR="009A7A41" w:rsidRDefault="009A7A41">
      <w:pPr>
        <w:pStyle w:val="BodyText"/>
        <w:spacing w:before="5"/>
        <w:rPr>
          <w:b/>
          <w:sz w:val="27"/>
        </w:rPr>
      </w:pPr>
    </w:p>
    <w:p w:rsidR="009A7A41" w:rsidRDefault="002D1678">
      <w:pPr>
        <w:pStyle w:val="BodyText"/>
        <w:spacing w:line="276" w:lineRule="auto"/>
        <w:ind w:left="101" w:right="154"/>
      </w:pPr>
      <w:r>
        <w:t xml:space="preserve">ANS: </w:t>
      </w:r>
      <w:r w:rsidR="00CC564B">
        <w:t>The researchers in the Tuskegee Syphilis study did not end the study or provide</w:t>
      </w:r>
      <w:r w:rsidR="00CC564B">
        <w:rPr>
          <w:spacing w:val="1"/>
        </w:rPr>
        <w:t xml:space="preserve"> </w:t>
      </w:r>
      <w:r w:rsidR="00CC564B">
        <w:t>penicillin</w:t>
      </w:r>
      <w:r w:rsidR="00CC564B">
        <w:rPr>
          <w:spacing w:val="-3"/>
        </w:rPr>
        <w:t xml:space="preserve"> </w:t>
      </w:r>
      <w:r w:rsidR="00CC564B">
        <w:t>to</w:t>
      </w:r>
      <w:r w:rsidR="00CC564B">
        <w:rPr>
          <w:spacing w:val="-3"/>
        </w:rPr>
        <w:t xml:space="preserve"> </w:t>
      </w:r>
      <w:r w:rsidR="00CC564B">
        <w:t>the</w:t>
      </w:r>
      <w:r w:rsidR="00CC564B">
        <w:rPr>
          <w:spacing w:val="-2"/>
        </w:rPr>
        <w:t xml:space="preserve"> </w:t>
      </w:r>
      <w:r w:rsidR="00CC564B">
        <w:t>men</w:t>
      </w:r>
      <w:r w:rsidR="00CC564B">
        <w:rPr>
          <w:spacing w:val="-3"/>
        </w:rPr>
        <w:t xml:space="preserve"> </w:t>
      </w:r>
      <w:r w:rsidR="00CC564B">
        <w:t>with</w:t>
      </w:r>
      <w:r w:rsidR="00CC564B">
        <w:rPr>
          <w:spacing w:val="-3"/>
        </w:rPr>
        <w:t xml:space="preserve"> </w:t>
      </w:r>
      <w:r w:rsidR="00CC564B">
        <w:t>syphilis</w:t>
      </w:r>
      <w:r w:rsidR="00CC564B">
        <w:rPr>
          <w:spacing w:val="-3"/>
        </w:rPr>
        <w:t xml:space="preserve"> </w:t>
      </w:r>
      <w:r w:rsidR="00CC564B">
        <w:t>at</w:t>
      </w:r>
      <w:r w:rsidR="00CC564B">
        <w:rPr>
          <w:spacing w:val="-4"/>
        </w:rPr>
        <w:t xml:space="preserve"> </w:t>
      </w:r>
      <w:r w:rsidR="00CC564B">
        <w:t>the</w:t>
      </w:r>
      <w:r w:rsidR="00CC564B">
        <w:rPr>
          <w:spacing w:val="-1"/>
        </w:rPr>
        <w:t xml:space="preserve"> </w:t>
      </w:r>
      <w:r w:rsidR="00CC564B">
        <w:t>time,</w:t>
      </w:r>
      <w:r w:rsidR="00CC564B">
        <w:rPr>
          <w:spacing w:val="-2"/>
        </w:rPr>
        <w:t xml:space="preserve"> </w:t>
      </w:r>
      <w:r w:rsidR="00CC564B">
        <w:t>they</w:t>
      </w:r>
      <w:r w:rsidR="00CC564B">
        <w:rPr>
          <w:spacing w:val="-3"/>
        </w:rPr>
        <w:t xml:space="preserve"> </w:t>
      </w:r>
      <w:r w:rsidR="00CC564B">
        <w:t>withheld</w:t>
      </w:r>
      <w:r w:rsidR="00CC564B">
        <w:rPr>
          <w:spacing w:val="-1"/>
        </w:rPr>
        <w:t xml:space="preserve"> </w:t>
      </w:r>
      <w:r w:rsidR="00CC564B">
        <w:t>information</w:t>
      </w:r>
      <w:r w:rsidR="00CC564B">
        <w:rPr>
          <w:spacing w:val="-3"/>
        </w:rPr>
        <w:t xml:space="preserve"> </w:t>
      </w:r>
      <w:r w:rsidR="00CC564B">
        <w:t>of</w:t>
      </w:r>
      <w:r w:rsidR="00CC564B">
        <w:rPr>
          <w:spacing w:val="-4"/>
        </w:rPr>
        <w:t xml:space="preserve"> </w:t>
      </w:r>
      <w:r w:rsidR="00CC564B">
        <w:t>treatment</w:t>
      </w:r>
      <w:r w:rsidR="00CC564B">
        <w:rPr>
          <w:spacing w:val="-2"/>
        </w:rPr>
        <w:t xml:space="preserve"> </w:t>
      </w:r>
      <w:r w:rsidR="00CC564B">
        <w:t>and</w:t>
      </w:r>
      <w:r w:rsidR="00CC564B">
        <w:rPr>
          <w:spacing w:val="-63"/>
        </w:rPr>
        <w:t xml:space="preserve"> </w:t>
      </w:r>
      <w:r w:rsidR="00CC564B">
        <w:t>did not allow</w:t>
      </w:r>
      <w:r w:rsidR="00CC564B">
        <w:rPr>
          <w:spacing w:val="1"/>
        </w:rPr>
        <w:t xml:space="preserve"> </w:t>
      </w:r>
      <w:r w:rsidR="00CC564B">
        <w:t>the</w:t>
      </w:r>
      <w:r w:rsidR="00CC564B">
        <w:rPr>
          <w:spacing w:val="-2"/>
        </w:rPr>
        <w:t xml:space="preserve"> </w:t>
      </w:r>
      <w:r w:rsidR="00CC564B">
        <w:t>participants</w:t>
      </w:r>
      <w:r w:rsidR="00CC564B">
        <w:rPr>
          <w:spacing w:val="1"/>
        </w:rPr>
        <w:t xml:space="preserve"> </w:t>
      </w:r>
      <w:r w:rsidR="00CC564B">
        <w:t>to</w:t>
      </w:r>
      <w:r w:rsidR="00CC564B">
        <w:rPr>
          <w:spacing w:val="-1"/>
        </w:rPr>
        <w:t xml:space="preserve"> </w:t>
      </w:r>
      <w:r w:rsidR="00CC564B">
        <w:t>get treated.</w:t>
      </w:r>
    </w:p>
    <w:p w:rsidR="009A7A41" w:rsidRDefault="009A7A41">
      <w:pPr>
        <w:pStyle w:val="BodyText"/>
        <w:spacing w:before="5"/>
        <w:rPr>
          <w:sz w:val="27"/>
        </w:rPr>
      </w:pPr>
    </w:p>
    <w:p w:rsidR="009A7A41" w:rsidRDefault="00583400" w:rsidP="00583400">
      <w:pPr>
        <w:pStyle w:val="Heading1"/>
        <w:tabs>
          <w:tab w:val="left" w:pos="304"/>
        </w:tabs>
        <w:spacing w:before="1" w:line="276" w:lineRule="auto"/>
        <w:ind w:left="0" w:right="1009"/>
      </w:pPr>
      <w:r>
        <w:t xml:space="preserve">3. </w:t>
      </w:r>
      <w:r w:rsidR="00CC564B">
        <w:t>State</w:t>
      </w:r>
      <w:r w:rsidR="00CC564B">
        <w:rPr>
          <w:spacing w:val="-3"/>
        </w:rPr>
        <w:t xml:space="preserve"> </w:t>
      </w:r>
      <w:r w:rsidR="00CC564B">
        <w:t>the</w:t>
      </w:r>
      <w:r w:rsidR="00CC564B">
        <w:rPr>
          <w:spacing w:val="-2"/>
        </w:rPr>
        <w:t xml:space="preserve"> </w:t>
      </w:r>
      <w:r w:rsidR="00CC564B">
        <w:t>principle</w:t>
      </w:r>
      <w:r w:rsidR="00CC564B">
        <w:rPr>
          <w:spacing w:val="-3"/>
        </w:rPr>
        <w:t xml:space="preserve"> </w:t>
      </w:r>
      <w:r w:rsidR="00CC564B">
        <w:t>of</w:t>
      </w:r>
      <w:r w:rsidR="00CC564B">
        <w:rPr>
          <w:spacing w:val="-1"/>
        </w:rPr>
        <w:t xml:space="preserve"> </w:t>
      </w:r>
      <w:r w:rsidR="00CC564B">
        <w:t>the</w:t>
      </w:r>
      <w:r w:rsidR="00CC564B">
        <w:rPr>
          <w:spacing w:val="-3"/>
        </w:rPr>
        <w:t xml:space="preserve"> </w:t>
      </w:r>
      <w:r w:rsidR="00CC564B">
        <w:t>Belmont</w:t>
      </w:r>
      <w:r w:rsidR="00CC564B">
        <w:rPr>
          <w:spacing w:val="-1"/>
        </w:rPr>
        <w:t xml:space="preserve"> </w:t>
      </w:r>
      <w:r w:rsidR="00CC564B">
        <w:t>Report</w:t>
      </w:r>
      <w:r w:rsidR="00CC564B">
        <w:rPr>
          <w:spacing w:val="-1"/>
        </w:rPr>
        <w:t xml:space="preserve"> </w:t>
      </w:r>
      <w:r w:rsidR="00CC564B">
        <w:t>that</w:t>
      </w:r>
      <w:r w:rsidR="00CC564B">
        <w:rPr>
          <w:spacing w:val="-3"/>
        </w:rPr>
        <w:t xml:space="preserve"> </w:t>
      </w:r>
      <w:r w:rsidR="00CC564B">
        <w:t>best</w:t>
      </w:r>
      <w:r w:rsidR="00CC564B">
        <w:rPr>
          <w:spacing w:val="-3"/>
        </w:rPr>
        <w:t xml:space="preserve"> </w:t>
      </w:r>
      <w:r w:rsidR="00CC564B">
        <w:t>describes</w:t>
      </w:r>
      <w:r w:rsidR="00CC564B">
        <w:rPr>
          <w:spacing w:val="-3"/>
        </w:rPr>
        <w:t xml:space="preserve"> </w:t>
      </w:r>
      <w:r w:rsidR="00CC564B">
        <w:t>each</w:t>
      </w:r>
      <w:r w:rsidR="00CC564B">
        <w:rPr>
          <w:spacing w:val="-2"/>
        </w:rPr>
        <w:t xml:space="preserve"> </w:t>
      </w:r>
      <w:r w:rsidR="00CC564B">
        <w:t>of</w:t>
      </w:r>
      <w:r w:rsidR="00CC564B">
        <w:rPr>
          <w:spacing w:val="-1"/>
        </w:rPr>
        <w:t xml:space="preserve"> </w:t>
      </w:r>
      <w:r w:rsidR="00CC564B">
        <w:t>the</w:t>
      </w:r>
      <w:r w:rsidR="00CC564B">
        <w:rPr>
          <w:spacing w:val="-64"/>
        </w:rPr>
        <w:t xml:space="preserve"> </w:t>
      </w:r>
      <w:r w:rsidR="00CC564B">
        <w:t>following:</w:t>
      </w:r>
    </w:p>
    <w:p w:rsidR="009A7A41" w:rsidRDefault="00CC564B">
      <w:pPr>
        <w:pStyle w:val="ListParagraph"/>
        <w:numPr>
          <w:ilvl w:val="1"/>
          <w:numId w:val="1"/>
        </w:numPr>
        <w:tabs>
          <w:tab w:val="left" w:pos="822"/>
        </w:tabs>
        <w:spacing w:line="276" w:lineRule="auto"/>
        <w:ind w:left="821" w:right="764"/>
        <w:rPr>
          <w:b/>
          <w:sz w:val="24"/>
        </w:rPr>
      </w:pPr>
      <w:r>
        <w:rPr>
          <w:b/>
          <w:sz w:val="24"/>
        </w:rPr>
        <w:t>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psychologist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requests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permission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jurors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record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their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voices</w:t>
      </w:r>
      <w:r>
        <w:rPr>
          <w:b/>
          <w:spacing w:val="-63"/>
          <w:sz w:val="24"/>
        </w:rPr>
        <w:t xml:space="preserve"> </w:t>
      </w:r>
      <w:r>
        <w:rPr>
          <w:b/>
          <w:sz w:val="24"/>
        </w:rPr>
        <w:t>during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deliberations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prior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making the recordings.</w:t>
      </w:r>
    </w:p>
    <w:p w:rsidR="009A7A41" w:rsidRDefault="009A7A41">
      <w:pPr>
        <w:pStyle w:val="BodyText"/>
        <w:spacing w:before="3"/>
        <w:rPr>
          <w:b/>
          <w:sz w:val="27"/>
        </w:rPr>
      </w:pPr>
    </w:p>
    <w:p w:rsidR="009A7A41" w:rsidRDefault="002D1678">
      <w:pPr>
        <w:pStyle w:val="BodyText"/>
        <w:spacing w:before="1" w:line="276" w:lineRule="auto"/>
        <w:ind w:left="821" w:right="154"/>
      </w:pPr>
      <w:r>
        <w:t xml:space="preserve">ANS: </w:t>
      </w:r>
      <w:r w:rsidR="00CC564B">
        <w:t>The</w:t>
      </w:r>
      <w:r w:rsidR="00CC564B">
        <w:rPr>
          <w:spacing w:val="-3"/>
        </w:rPr>
        <w:t xml:space="preserve"> </w:t>
      </w:r>
      <w:r w:rsidR="00CC564B">
        <w:t>principle</w:t>
      </w:r>
      <w:r w:rsidR="00CC564B">
        <w:rPr>
          <w:spacing w:val="-1"/>
        </w:rPr>
        <w:t xml:space="preserve"> </w:t>
      </w:r>
      <w:r w:rsidR="00CC564B">
        <w:t>of</w:t>
      </w:r>
      <w:r w:rsidR="00CC564B">
        <w:rPr>
          <w:spacing w:val="-3"/>
        </w:rPr>
        <w:t xml:space="preserve"> </w:t>
      </w:r>
      <w:r w:rsidR="00CC564B">
        <w:t>the</w:t>
      </w:r>
      <w:r w:rsidR="00CC564B">
        <w:rPr>
          <w:spacing w:val="-3"/>
        </w:rPr>
        <w:t xml:space="preserve"> </w:t>
      </w:r>
      <w:r w:rsidR="00CC564B">
        <w:t>Belmont</w:t>
      </w:r>
      <w:r w:rsidR="00CC564B">
        <w:rPr>
          <w:spacing w:val="-1"/>
        </w:rPr>
        <w:t xml:space="preserve"> </w:t>
      </w:r>
      <w:r w:rsidR="00CC564B">
        <w:t>Report</w:t>
      </w:r>
      <w:r w:rsidR="00CC564B">
        <w:rPr>
          <w:spacing w:val="-2"/>
        </w:rPr>
        <w:t xml:space="preserve"> </w:t>
      </w:r>
      <w:r w:rsidR="00CC564B">
        <w:t>that</w:t>
      </w:r>
      <w:r w:rsidR="00CC564B">
        <w:rPr>
          <w:spacing w:val="-1"/>
        </w:rPr>
        <w:t xml:space="preserve"> </w:t>
      </w:r>
      <w:r w:rsidR="00CC564B">
        <w:t>best</w:t>
      </w:r>
      <w:r w:rsidR="00CC564B">
        <w:rPr>
          <w:spacing w:val="-4"/>
        </w:rPr>
        <w:t xml:space="preserve"> </w:t>
      </w:r>
      <w:r w:rsidR="00CC564B">
        <w:t>describes</w:t>
      </w:r>
      <w:r w:rsidR="00CC564B">
        <w:rPr>
          <w:spacing w:val="-2"/>
        </w:rPr>
        <w:t xml:space="preserve"> </w:t>
      </w:r>
      <w:r w:rsidR="00CC564B">
        <w:t>this</w:t>
      </w:r>
      <w:r w:rsidR="00CC564B">
        <w:rPr>
          <w:spacing w:val="-3"/>
        </w:rPr>
        <w:t xml:space="preserve"> </w:t>
      </w:r>
      <w:r w:rsidR="00CC564B">
        <w:t>example</w:t>
      </w:r>
      <w:r w:rsidR="00CC564B">
        <w:rPr>
          <w:spacing w:val="-2"/>
        </w:rPr>
        <w:t xml:space="preserve"> </w:t>
      </w:r>
      <w:r w:rsidR="00CC564B">
        <w:t>is</w:t>
      </w:r>
      <w:r w:rsidR="00CC564B">
        <w:rPr>
          <w:spacing w:val="-3"/>
        </w:rPr>
        <w:t xml:space="preserve"> </w:t>
      </w:r>
      <w:r w:rsidR="00CC564B">
        <w:t>respect</w:t>
      </w:r>
      <w:r w:rsidR="00CC564B">
        <w:rPr>
          <w:spacing w:val="-64"/>
        </w:rPr>
        <w:t xml:space="preserve"> </w:t>
      </w:r>
      <w:r w:rsidR="00CC564B">
        <w:t>for</w:t>
      </w:r>
      <w:r w:rsidR="00CC564B">
        <w:rPr>
          <w:spacing w:val="-1"/>
        </w:rPr>
        <w:t xml:space="preserve"> </w:t>
      </w:r>
      <w:r w:rsidR="00CC564B">
        <w:t>persons</w:t>
      </w:r>
      <w:r w:rsidR="00CC564B">
        <w:rPr>
          <w:spacing w:val="-3"/>
        </w:rPr>
        <w:t xml:space="preserve"> </w:t>
      </w:r>
      <w:r w:rsidR="00CC564B">
        <w:t>as</w:t>
      </w:r>
      <w:r w:rsidR="00CC564B">
        <w:rPr>
          <w:spacing w:val="-3"/>
        </w:rPr>
        <w:t xml:space="preserve"> </w:t>
      </w:r>
      <w:r w:rsidR="00CC564B">
        <w:t>the</w:t>
      </w:r>
      <w:r w:rsidR="00CC564B">
        <w:rPr>
          <w:spacing w:val="-2"/>
        </w:rPr>
        <w:t xml:space="preserve"> </w:t>
      </w:r>
      <w:r w:rsidR="00CC564B">
        <w:t>jurors</w:t>
      </w:r>
      <w:r w:rsidR="00CC564B">
        <w:rPr>
          <w:spacing w:val="-1"/>
        </w:rPr>
        <w:t xml:space="preserve"> </w:t>
      </w:r>
      <w:r w:rsidR="00CC564B">
        <w:t>are</w:t>
      </w:r>
      <w:r w:rsidR="00CC564B">
        <w:rPr>
          <w:spacing w:val="-1"/>
        </w:rPr>
        <w:t xml:space="preserve"> </w:t>
      </w:r>
      <w:r w:rsidR="00CC564B">
        <w:t>being</w:t>
      </w:r>
      <w:r w:rsidR="00CC564B">
        <w:rPr>
          <w:spacing w:val="-1"/>
        </w:rPr>
        <w:t xml:space="preserve"> </w:t>
      </w:r>
      <w:r w:rsidR="00CC564B">
        <w:t>asked</w:t>
      </w:r>
      <w:r w:rsidR="00CC564B">
        <w:rPr>
          <w:spacing w:val="-2"/>
        </w:rPr>
        <w:t xml:space="preserve"> </w:t>
      </w:r>
      <w:r w:rsidR="00CC564B">
        <w:t>for</w:t>
      </w:r>
      <w:r w:rsidR="00CC564B">
        <w:rPr>
          <w:spacing w:val="-1"/>
        </w:rPr>
        <w:t xml:space="preserve"> </w:t>
      </w:r>
      <w:r w:rsidR="00CC564B">
        <w:t>permission</w:t>
      </w:r>
      <w:r w:rsidR="00CC564B">
        <w:rPr>
          <w:spacing w:val="-3"/>
        </w:rPr>
        <w:t xml:space="preserve"> </w:t>
      </w:r>
      <w:r w:rsidR="00CC564B">
        <w:t>to</w:t>
      </w:r>
      <w:r w:rsidR="00CC564B">
        <w:rPr>
          <w:spacing w:val="-1"/>
        </w:rPr>
        <w:t xml:space="preserve"> </w:t>
      </w:r>
      <w:r w:rsidR="00CC564B">
        <w:t>record</w:t>
      </w:r>
      <w:r w:rsidR="00CC564B">
        <w:rPr>
          <w:spacing w:val="-2"/>
        </w:rPr>
        <w:t xml:space="preserve"> </w:t>
      </w:r>
      <w:r w:rsidR="00CC564B">
        <w:t>their</w:t>
      </w:r>
      <w:r w:rsidR="00CC564B">
        <w:rPr>
          <w:spacing w:val="-3"/>
        </w:rPr>
        <w:t xml:space="preserve"> </w:t>
      </w:r>
      <w:r w:rsidR="00CC564B">
        <w:t>voices.</w:t>
      </w:r>
    </w:p>
    <w:p w:rsidR="009A7A41" w:rsidRDefault="009A7A41">
      <w:pPr>
        <w:pStyle w:val="BodyText"/>
        <w:spacing w:before="6"/>
        <w:rPr>
          <w:sz w:val="27"/>
        </w:rPr>
      </w:pPr>
    </w:p>
    <w:p w:rsidR="009A7A41" w:rsidRDefault="00CC564B">
      <w:pPr>
        <w:pStyle w:val="Heading1"/>
        <w:numPr>
          <w:ilvl w:val="1"/>
          <w:numId w:val="1"/>
        </w:numPr>
        <w:tabs>
          <w:tab w:val="left" w:pos="822"/>
        </w:tabs>
        <w:spacing w:line="276" w:lineRule="auto"/>
        <w:ind w:left="821" w:right="329"/>
      </w:pPr>
      <w:r>
        <w:t>Researchers</w:t>
      </w:r>
      <w:r>
        <w:rPr>
          <w:spacing w:val="-4"/>
        </w:rPr>
        <w:t xml:space="preserve"> </w:t>
      </w:r>
      <w:r>
        <w:t>studying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influence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play</w:t>
      </w:r>
      <w:r>
        <w:rPr>
          <w:spacing w:val="-2"/>
        </w:rPr>
        <w:t xml:space="preserve"> </w:t>
      </w:r>
      <w:r>
        <w:t>behavior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early</w:t>
      </w:r>
      <w:r>
        <w:rPr>
          <w:spacing w:val="-2"/>
        </w:rPr>
        <w:t xml:space="preserve"> </w:t>
      </w:r>
      <w:r>
        <w:t>development</w:t>
      </w:r>
      <w:r>
        <w:rPr>
          <w:spacing w:val="-64"/>
        </w:rPr>
        <w:t xml:space="preserve"> </w:t>
      </w:r>
      <w:r>
        <w:t>justify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preschool-aged</w:t>
      </w:r>
      <w:r>
        <w:rPr>
          <w:spacing w:val="-3"/>
        </w:rPr>
        <w:t xml:space="preserve"> </w:t>
      </w:r>
      <w:r>
        <w:t>children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study.</w:t>
      </w:r>
    </w:p>
    <w:p w:rsidR="009A7A41" w:rsidRDefault="009A7A41">
      <w:pPr>
        <w:pStyle w:val="BodyText"/>
        <w:spacing w:before="5"/>
        <w:rPr>
          <w:b/>
          <w:sz w:val="27"/>
        </w:rPr>
      </w:pPr>
    </w:p>
    <w:p w:rsidR="009A7A41" w:rsidRDefault="002D1678">
      <w:pPr>
        <w:pStyle w:val="BodyText"/>
        <w:spacing w:line="276" w:lineRule="auto"/>
        <w:ind w:left="821" w:right="115"/>
      </w:pPr>
      <w:r>
        <w:t xml:space="preserve">ANS: </w:t>
      </w:r>
      <w:r w:rsidR="00CC564B">
        <w:t>The</w:t>
      </w:r>
      <w:r w:rsidR="00CC564B">
        <w:rPr>
          <w:spacing w:val="2"/>
        </w:rPr>
        <w:t xml:space="preserve"> </w:t>
      </w:r>
      <w:r w:rsidR="00CC564B">
        <w:t>principle</w:t>
      </w:r>
      <w:r w:rsidR="00CC564B">
        <w:rPr>
          <w:spacing w:val="4"/>
        </w:rPr>
        <w:t xml:space="preserve"> </w:t>
      </w:r>
      <w:r w:rsidR="00CC564B">
        <w:t>of</w:t>
      </w:r>
      <w:r w:rsidR="00CC564B">
        <w:rPr>
          <w:spacing w:val="2"/>
        </w:rPr>
        <w:t xml:space="preserve"> </w:t>
      </w:r>
      <w:r w:rsidR="00CC564B">
        <w:t>the</w:t>
      </w:r>
      <w:r w:rsidR="00CC564B">
        <w:rPr>
          <w:spacing w:val="3"/>
        </w:rPr>
        <w:t xml:space="preserve"> </w:t>
      </w:r>
      <w:r w:rsidR="00CC564B">
        <w:t>Belmont</w:t>
      </w:r>
      <w:r w:rsidR="00CC564B">
        <w:rPr>
          <w:spacing w:val="3"/>
        </w:rPr>
        <w:t xml:space="preserve"> </w:t>
      </w:r>
      <w:r w:rsidR="00CC564B">
        <w:t>Report</w:t>
      </w:r>
      <w:r w:rsidR="00CC564B">
        <w:rPr>
          <w:spacing w:val="3"/>
        </w:rPr>
        <w:t xml:space="preserve"> </w:t>
      </w:r>
      <w:r w:rsidR="00CC564B">
        <w:t>that</w:t>
      </w:r>
      <w:r w:rsidR="00CC564B">
        <w:rPr>
          <w:spacing w:val="4"/>
        </w:rPr>
        <w:t xml:space="preserve"> </w:t>
      </w:r>
      <w:r w:rsidR="00CC564B">
        <w:t>best</w:t>
      </w:r>
      <w:r w:rsidR="00CC564B">
        <w:rPr>
          <w:spacing w:val="1"/>
        </w:rPr>
        <w:t xml:space="preserve"> </w:t>
      </w:r>
      <w:r w:rsidR="00CC564B">
        <w:t>described</w:t>
      </w:r>
      <w:r w:rsidR="00CC564B">
        <w:rPr>
          <w:spacing w:val="3"/>
        </w:rPr>
        <w:t xml:space="preserve"> </w:t>
      </w:r>
      <w:r w:rsidR="00CC564B">
        <w:t>this</w:t>
      </w:r>
      <w:r w:rsidR="00CC564B">
        <w:rPr>
          <w:spacing w:val="2"/>
        </w:rPr>
        <w:t xml:space="preserve"> </w:t>
      </w:r>
      <w:r w:rsidR="00CC564B">
        <w:t>example</w:t>
      </w:r>
      <w:r w:rsidR="00CC564B">
        <w:rPr>
          <w:spacing w:val="3"/>
        </w:rPr>
        <w:t xml:space="preserve"> </w:t>
      </w:r>
      <w:r w:rsidR="00CC564B">
        <w:t>is</w:t>
      </w:r>
      <w:r w:rsidR="00CC564B">
        <w:rPr>
          <w:spacing w:val="2"/>
        </w:rPr>
        <w:t xml:space="preserve"> </w:t>
      </w:r>
      <w:r w:rsidR="00CC564B">
        <w:t>justice,</w:t>
      </w:r>
      <w:r w:rsidR="00CC564B">
        <w:rPr>
          <w:spacing w:val="1"/>
        </w:rPr>
        <w:t xml:space="preserve"> </w:t>
      </w:r>
      <w:r w:rsidR="00CC564B">
        <w:t>as stated in the text justice is “Report that states that all participants should be</w:t>
      </w:r>
      <w:r w:rsidR="00CC564B">
        <w:rPr>
          <w:spacing w:val="1"/>
        </w:rPr>
        <w:t xml:space="preserve"> </w:t>
      </w:r>
      <w:r w:rsidR="00CC564B">
        <w:t>treated</w:t>
      </w:r>
      <w:r w:rsidR="00CC564B">
        <w:rPr>
          <w:spacing w:val="-3"/>
        </w:rPr>
        <w:t xml:space="preserve"> </w:t>
      </w:r>
      <w:r w:rsidR="00CC564B">
        <w:t>fairly</w:t>
      </w:r>
      <w:r w:rsidR="00CC564B">
        <w:rPr>
          <w:spacing w:val="-3"/>
        </w:rPr>
        <w:t xml:space="preserve"> </w:t>
      </w:r>
      <w:r w:rsidR="00CC564B">
        <w:t>and</w:t>
      </w:r>
      <w:r w:rsidR="00CC564B">
        <w:rPr>
          <w:spacing w:val="-2"/>
        </w:rPr>
        <w:t xml:space="preserve"> </w:t>
      </w:r>
      <w:r w:rsidR="00CC564B">
        <w:t>equitably</w:t>
      </w:r>
      <w:r w:rsidR="00CC564B">
        <w:rPr>
          <w:spacing w:val="-3"/>
        </w:rPr>
        <w:t xml:space="preserve"> </w:t>
      </w:r>
      <w:r w:rsidR="00CC564B">
        <w:t>in</w:t>
      </w:r>
      <w:r w:rsidR="00CC564B">
        <w:rPr>
          <w:spacing w:val="-3"/>
        </w:rPr>
        <w:t xml:space="preserve"> </w:t>
      </w:r>
      <w:r w:rsidR="00CC564B">
        <w:t>terms</w:t>
      </w:r>
      <w:r w:rsidR="00CC564B">
        <w:rPr>
          <w:spacing w:val="-1"/>
        </w:rPr>
        <w:t xml:space="preserve"> </w:t>
      </w:r>
      <w:r w:rsidR="00CC564B">
        <w:t>of</w:t>
      </w:r>
      <w:r w:rsidR="00CC564B">
        <w:rPr>
          <w:spacing w:val="-4"/>
        </w:rPr>
        <w:t xml:space="preserve"> </w:t>
      </w:r>
      <w:r w:rsidR="00CC564B">
        <w:t>receiving</w:t>
      </w:r>
      <w:r w:rsidR="00CC564B">
        <w:rPr>
          <w:spacing w:val="-1"/>
        </w:rPr>
        <w:t xml:space="preserve"> </w:t>
      </w:r>
      <w:r w:rsidR="00CC564B">
        <w:t>the</w:t>
      </w:r>
      <w:r w:rsidR="00CC564B">
        <w:rPr>
          <w:spacing w:val="-1"/>
        </w:rPr>
        <w:t xml:space="preserve"> </w:t>
      </w:r>
      <w:r w:rsidR="00CC564B">
        <w:t>benefits</w:t>
      </w:r>
      <w:r w:rsidR="00CC564B">
        <w:rPr>
          <w:spacing w:val="-3"/>
        </w:rPr>
        <w:t xml:space="preserve"> </w:t>
      </w:r>
      <w:r w:rsidR="00CC564B">
        <w:t>and</w:t>
      </w:r>
      <w:r w:rsidR="00CC564B">
        <w:rPr>
          <w:spacing w:val="-3"/>
        </w:rPr>
        <w:t xml:space="preserve"> </w:t>
      </w:r>
      <w:r w:rsidR="00CC564B">
        <w:t>bearing</w:t>
      </w:r>
      <w:r w:rsidR="00CC564B">
        <w:rPr>
          <w:spacing w:val="-1"/>
        </w:rPr>
        <w:t xml:space="preserve"> </w:t>
      </w:r>
      <w:r w:rsidR="00CC564B">
        <w:t>the</w:t>
      </w:r>
      <w:r w:rsidR="00CC564B">
        <w:rPr>
          <w:spacing w:val="-3"/>
        </w:rPr>
        <w:t xml:space="preserve"> </w:t>
      </w:r>
      <w:r w:rsidR="00CC564B">
        <w:t>risks</w:t>
      </w:r>
      <w:r w:rsidR="00CC564B">
        <w:rPr>
          <w:spacing w:val="-63"/>
        </w:rPr>
        <w:t xml:space="preserve"> </w:t>
      </w:r>
      <w:r w:rsidR="00CC564B">
        <w:t>in research.” (pg.59). As only preschool-aged children are included in the study</w:t>
      </w:r>
      <w:r w:rsidR="00CC564B">
        <w:rPr>
          <w:spacing w:val="1"/>
        </w:rPr>
        <w:t xml:space="preserve"> </w:t>
      </w:r>
      <w:r w:rsidR="00CC564B">
        <w:t>because</w:t>
      </w:r>
      <w:r w:rsidR="00CC564B">
        <w:rPr>
          <w:spacing w:val="-2"/>
        </w:rPr>
        <w:t xml:space="preserve"> </w:t>
      </w:r>
      <w:r w:rsidR="00CC564B">
        <w:t>they</w:t>
      </w:r>
      <w:r w:rsidR="00CC564B">
        <w:rPr>
          <w:spacing w:val="1"/>
        </w:rPr>
        <w:t xml:space="preserve"> </w:t>
      </w:r>
      <w:r w:rsidR="00CC564B">
        <w:t>are</w:t>
      </w:r>
      <w:r w:rsidR="00CC564B">
        <w:rPr>
          <w:spacing w:val="-2"/>
        </w:rPr>
        <w:t xml:space="preserve"> </w:t>
      </w:r>
      <w:r w:rsidR="00CC564B">
        <w:t>the</w:t>
      </w:r>
      <w:r w:rsidR="00CC564B">
        <w:rPr>
          <w:spacing w:val="1"/>
        </w:rPr>
        <w:t xml:space="preserve"> </w:t>
      </w:r>
      <w:r w:rsidR="00CC564B">
        <w:t>only</w:t>
      </w:r>
      <w:r w:rsidR="00CC564B">
        <w:rPr>
          <w:spacing w:val="-1"/>
        </w:rPr>
        <w:t xml:space="preserve"> </w:t>
      </w:r>
      <w:r w:rsidR="00CC564B">
        <w:t>justifiable participants.</w:t>
      </w:r>
    </w:p>
    <w:p w:rsidR="009A7A41" w:rsidRDefault="009A7A41">
      <w:pPr>
        <w:pStyle w:val="BodyText"/>
        <w:spacing w:before="5"/>
        <w:rPr>
          <w:sz w:val="27"/>
        </w:rPr>
      </w:pPr>
    </w:p>
    <w:p w:rsidR="009A7A41" w:rsidRDefault="00CC564B">
      <w:pPr>
        <w:pStyle w:val="Heading1"/>
        <w:numPr>
          <w:ilvl w:val="1"/>
          <w:numId w:val="1"/>
        </w:numPr>
        <w:tabs>
          <w:tab w:val="left" w:pos="822"/>
        </w:tabs>
        <w:spacing w:line="276" w:lineRule="auto"/>
        <w:ind w:left="821" w:right="724"/>
      </w:pPr>
      <w:r>
        <w:t>A</w:t>
      </w:r>
      <w:r>
        <w:rPr>
          <w:spacing w:val="-11"/>
        </w:rPr>
        <w:t xml:space="preserve"> </w:t>
      </w:r>
      <w:r>
        <w:t>study</w:t>
      </w:r>
      <w:r>
        <w:rPr>
          <w:spacing w:val="-3"/>
        </w:rPr>
        <w:t xml:space="preserve"> </w:t>
      </w:r>
      <w:r>
        <w:t>investigating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effects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treatment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relieve</w:t>
      </w:r>
      <w:r>
        <w:rPr>
          <w:spacing w:val="-3"/>
        </w:rPr>
        <w:t xml:space="preserve"> </w:t>
      </w:r>
      <w:r>
        <w:t>symptoms</w:t>
      </w:r>
      <w:r>
        <w:rPr>
          <w:spacing w:val="-1"/>
        </w:rPr>
        <w:t xml:space="preserve"> </w:t>
      </w:r>
      <w:r>
        <w:t>of</w:t>
      </w:r>
      <w:r>
        <w:rPr>
          <w:spacing w:val="-64"/>
        </w:rPr>
        <w:t xml:space="preserve"> </w:t>
      </w:r>
      <w:r>
        <w:t>depression is approved by an IRB after the board determines that the</w:t>
      </w:r>
      <w:r>
        <w:rPr>
          <w:spacing w:val="1"/>
        </w:rPr>
        <w:t xml:space="preserve"> </w:t>
      </w:r>
      <w:r>
        <w:t>benefits in the</w:t>
      </w:r>
      <w:r>
        <w:rPr>
          <w:spacing w:val="-2"/>
        </w:rPr>
        <w:t xml:space="preserve"> </w:t>
      </w:r>
      <w:r>
        <w:t>study</w:t>
      </w:r>
      <w:r>
        <w:rPr>
          <w:spacing w:val="1"/>
        </w:rPr>
        <w:t xml:space="preserve"> </w:t>
      </w:r>
      <w:r>
        <w:t>outweigh the</w:t>
      </w:r>
      <w:r>
        <w:rPr>
          <w:spacing w:val="-2"/>
        </w:rPr>
        <w:t xml:space="preserve"> </w:t>
      </w:r>
      <w:r>
        <w:t>risks</w:t>
      </w:r>
      <w:r>
        <w:rPr>
          <w:spacing w:val="-1"/>
        </w:rPr>
        <w:t xml:space="preserve"> </w:t>
      </w:r>
      <w:r>
        <w:t>involved.</w:t>
      </w:r>
    </w:p>
    <w:p w:rsidR="009A7A41" w:rsidRDefault="009A7A41">
      <w:pPr>
        <w:spacing w:line="276" w:lineRule="auto"/>
        <w:sectPr w:rsidR="009A7A41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9A7A41" w:rsidRDefault="002D1678">
      <w:pPr>
        <w:pStyle w:val="BodyText"/>
        <w:spacing w:before="81" w:line="276" w:lineRule="auto"/>
        <w:ind w:left="821" w:right="154"/>
      </w:pPr>
      <w:r>
        <w:t xml:space="preserve">ANS: </w:t>
      </w:r>
      <w:r w:rsidR="00CC564B">
        <w:t>The principle of the Belmont Report that best describes this example is</w:t>
      </w:r>
      <w:r w:rsidR="00CC564B">
        <w:rPr>
          <w:spacing w:val="1"/>
        </w:rPr>
        <w:t xml:space="preserve"> </w:t>
      </w:r>
      <w:r w:rsidR="00CC564B">
        <w:t>beneficence,</w:t>
      </w:r>
      <w:r w:rsidR="00CC564B">
        <w:rPr>
          <w:spacing w:val="-5"/>
        </w:rPr>
        <w:t xml:space="preserve"> </w:t>
      </w:r>
      <w:r w:rsidR="00CC564B">
        <w:t>as</w:t>
      </w:r>
      <w:r w:rsidR="00CC564B">
        <w:rPr>
          <w:spacing w:val="-3"/>
        </w:rPr>
        <w:t xml:space="preserve"> </w:t>
      </w:r>
      <w:r w:rsidR="00CC564B">
        <w:t>stated</w:t>
      </w:r>
      <w:r w:rsidR="00CC564B">
        <w:rPr>
          <w:spacing w:val="-2"/>
        </w:rPr>
        <w:t xml:space="preserve"> </w:t>
      </w:r>
      <w:r w:rsidR="00CC564B">
        <w:t>in</w:t>
      </w:r>
      <w:r w:rsidR="00CC564B">
        <w:rPr>
          <w:spacing w:val="-3"/>
        </w:rPr>
        <w:t xml:space="preserve"> </w:t>
      </w:r>
      <w:r w:rsidR="00CC564B">
        <w:t>the</w:t>
      </w:r>
      <w:r w:rsidR="00CC564B">
        <w:rPr>
          <w:spacing w:val="-3"/>
        </w:rPr>
        <w:t xml:space="preserve"> </w:t>
      </w:r>
      <w:r w:rsidR="00CC564B">
        <w:t>text</w:t>
      </w:r>
      <w:r w:rsidR="00CC564B">
        <w:rPr>
          <w:spacing w:val="-3"/>
        </w:rPr>
        <w:t xml:space="preserve"> </w:t>
      </w:r>
      <w:r w:rsidR="00CC564B">
        <w:t>beneficence</w:t>
      </w:r>
      <w:r w:rsidR="00CC564B">
        <w:rPr>
          <w:spacing w:val="-1"/>
        </w:rPr>
        <w:t xml:space="preserve"> </w:t>
      </w:r>
      <w:r w:rsidR="00CC564B">
        <w:t>is</w:t>
      </w:r>
      <w:r w:rsidR="00CC564B">
        <w:rPr>
          <w:spacing w:val="-2"/>
        </w:rPr>
        <w:t xml:space="preserve"> </w:t>
      </w:r>
      <w:r w:rsidR="00CC564B">
        <w:t>“the</w:t>
      </w:r>
      <w:r w:rsidR="00CC564B">
        <w:rPr>
          <w:spacing w:val="-3"/>
        </w:rPr>
        <w:t xml:space="preserve"> </w:t>
      </w:r>
      <w:r w:rsidR="00CC564B">
        <w:t>researcher’s</w:t>
      </w:r>
      <w:r w:rsidR="00CC564B">
        <w:rPr>
          <w:spacing w:val="-2"/>
        </w:rPr>
        <w:t xml:space="preserve"> </w:t>
      </w:r>
      <w:r w:rsidR="00CC564B">
        <w:t>responsibility</w:t>
      </w:r>
      <w:r w:rsidR="00CC564B">
        <w:rPr>
          <w:spacing w:val="-63"/>
        </w:rPr>
        <w:t xml:space="preserve"> </w:t>
      </w:r>
      <w:r w:rsidR="00CC564B">
        <w:t>to minimize the potential risks and maximize the potential benefits as</w:t>
      </w:r>
      <w:r w:rsidR="00CC564B">
        <w:t>sociated</w:t>
      </w:r>
      <w:r w:rsidR="00CC564B">
        <w:rPr>
          <w:spacing w:val="1"/>
        </w:rPr>
        <w:t xml:space="preserve"> </w:t>
      </w:r>
      <w:r w:rsidR="00CC564B">
        <w:t>with conducting a research study” (pg.59). As the study has been approved by</w:t>
      </w:r>
      <w:r w:rsidR="00CC564B">
        <w:rPr>
          <w:spacing w:val="1"/>
        </w:rPr>
        <w:t xml:space="preserve"> </w:t>
      </w:r>
      <w:r w:rsidR="00CC564B">
        <w:t>the</w:t>
      </w:r>
      <w:r w:rsidR="00CC564B">
        <w:rPr>
          <w:spacing w:val="-2"/>
        </w:rPr>
        <w:t xml:space="preserve"> </w:t>
      </w:r>
      <w:r w:rsidR="00CC564B">
        <w:t>IRB</w:t>
      </w:r>
      <w:r w:rsidR="00CC564B">
        <w:rPr>
          <w:spacing w:val="-1"/>
        </w:rPr>
        <w:t xml:space="preserve"> </w:t>
      </w:r>
      <w:r w:rsidR="00CC564B">
        <w:t>as</w:t>
      </w:r>
      <w:r w:rsidR="00CC564B">
        <w:rPr>
          <w:spacing w:val="-2"/>
        </w:rPr>
        <w:t xml:space="preserve"> </w:t>
      </w:r>
      <w:r w:rsidR="00CC564B">
        <w:t>outweighing</w:t>
      </w:r>
      <w:r w:rsidR="00CC564B">
        <w:rPr>
          <w:spacing w:val="1"/>
        </w:rPr>
        <w:t xml:space="preserve"> </w:t>
      </w:r>
      <w:r w:rsidR="00CC564B">
        <w:t>any risks involved</w:t>
      </w:r>
      <w:r w:rsidR="00CC564B">
        <w:rPr>
          <w:spacing w:val="-2"/>
        </w:rPr>
        <w:t xml:space="preserve"> </w:t>
      </w:r>
      <w:r w:rsidR="00CC564B">
        <w:t>in</w:t>
      </w:r>
      <w:r w:rsidR="00CC564B">
        <w:rPr>
          <w:spacing w:val="-2"/>
        </w:rPr>
        <w:t xml:space="preserve"> </w:t>
      </w:r>
      <w:r w:rsidR="00CC564B">
        <w:t>the</w:t>
      </w:r>
      <w:r w:rsidR="00CC564B">
        <w:rPr>
          <w:spacing w:val="-1"/>
        </w:rPr>
        <w:t xml:space="preserve"> </w:t>
      </w:r>
      <w:r w:rsidR="00CC564B">
        <w:t>study.</w:t>
      </w:r>
    </w:p>
    <w:p w:rsidR="009A7A41" w:rsidRDefault="009A7A41">
      <w:pPr>
        <w:pStyle w:val="BodyText"/>
        <w:spacing w:before="4"/>
        <w:rPr>
          <w:sz w:val="27"/>
        </w:rPr>
      </w:pPr>
    </w:p>
    <w:p w:rsidR="009A7A41" w:rsidRDefault="00583400">
      <w:pPr>
        <w:pStyle w:val="Heading1"/>
        <w:spacing w:line="276" w:lineRule="auto"/>
        <w:ind w:right="75"/>
      </w:pPr>
      <w:r>
        <w:t>4</w:t>
      </w:r>
      <w:r w:rsidR="00CC564B">
        <w:t>.State</w:t>
      </w:r>
      <w:r w:rsidR="00CC564B">
        <w:rPr>
          <w:spacing w:val="-5"/>
        </w:rPr>
        <w:t xml:space="preserve"> </w:t>
      </w:r>
      <w:r w:rsidR="00CC564B">
        <w:t>the</w:t>
      </w:r>
      <w:r w:rsidR="00CC564B">
        <w:rPr>
          <w:spacing w:val="-4"/>
        </w:rPr>
        <w:t xml:space="preserve"> </w:t>
      </w:r>
      <w:r w:rsidR="00CC564B">
        <w:t>five</w:t>
      </w:r>
      <w:r w:rsidR="00CC564B">
        <w:rPr>
          <w:spacing w:val="-3"/>
        </w:rPr>
        <w:t xml:space="preserve"> </w:t>
      </w:r>
      <w:r w:rsidR="00CC564B">
        <w:t>ethical</w:t>
      </w:r>
      <w:r w:rsidR="00CC564B">
        <w:rPr>
          <w:spacing w:val="-6"/>
        </w:rPr>
        <w:t xml:space="preserve"> </w:t>
      </w:r>
      <w:r w:rsidR="00CC564B">
        <w:t>principles</w:t>
      </w:r>
      <w:r w:rsidR="00CC564B">
        <w:rPr>
          <w:spacing w:val="-3"/>
        </w:rPr>
        <w:t xml:space="preserve"> </w:t>
      </w:r>
      <w:r w:rsidR="00CC564B">
        <w:t>incorporated</w:t>
      </w:r>
      <w:r w:rsidR="00CC564B">
        <w:rPr>
          <w:spacing w:val="-4"/>
        </w:rPr>
        <w:t xml:space="preserve"> </w:t>
      </w:r>
      <w:r w:rsidR="00CC564B">
        <w:t>in</w:t>
      </w:r>
      <w:r w:rsidR="00CC564B">
        <w:rPr>
          <w:spacing w:val="-4"/>
        </w:rPr>
        <w:t xml:space="preserve"> </w:t>
      </w:r>
      <w:r w:rsidR="00CC564B">
        <w:t>the</w:t>
      </w:r>
      <w:r w:rsidR="00CC564B">
        <w:rPr>
          <w:spacing w:val="-12"/>
        </w:rPr>
        <w:t xml:space="preserve"> </w:t>
      </w:r>
      <w:r w:rsidR="00CC564B">
        <w:t>APA</w:t>
      </w:r>
      <w:r w:rsidR="00CC564B">
        <w:rPr>
          <w:spacing w:val="-12"/>
        </w:rPr>
        <w:t xml:space="preserve"> </w:t>
      </w:r>
      <w:r w:rsidR="00CC564B">
        <w:t>code</w:t>
      </w:r>
      <w:r w:rsidR="00CC564B">
        <w:rPr>
          <w:spacing w:val="-5"/>
        </w:rPr>
        <w:t xml:space="preserve"> </w:t>
      </w:r>
      <w:r w:rsidR="00CC564B">
        <w:t>of</w:t>
      </w:r>
      <w:r w:rsidR="00CC564B">
        <w:rPr>
          <w:spacing w:val="-3"/>
        </w:rPr>
        <w:t xml:space="preserve"> </w:t>
      </w:r>
      <w:r w:rsidR="00CC564B">
        <w:t>conduct.</w:t>
      </w:r>
      <w:r w:rsidR="00CC564B">
        <w:rPr>
          <w:spacing w:val="-4"/>
        </w:rPr>
        <w:t xml:space="preserve"> </w:t>
      </w:r>
      <w:r w:rsidR="00CC564B">
        <w:t>Three</w:t>
      </w:r>
      <w:r w:rsidR="00CC564B">
        <w:rPr>
          <w:spacing w:val="-64"/>
        </w:rPr>
        <w:t xml:space="preserve"> </w:t>
      </w:r>
      <w:r w:rsidR="00CC564B">
        <w:t>of these</w:t>
      </w:r>
      <w:r w:rsidR="00CC564B">
        <w:rPr>
          <w:spacing w:val="-1"/>
        </w:rPr>
        <w:t xml:space="preserve"> </w:t>
      </w:r>
      <w:r w:rsidR="00CC564B">
        <w:t>principles</w:t>
      </w:r>
      <w:r w:rsidR="00CC564B">
        <w:rPr>
          <w:spacing w:val="-2"/>
        </w:rPr>
        <w:t xml:space="preserve"> </w:t>
      </w:r>
      <w:r w:rsidR="00CC564B">
        <w:t>were</w:t>
      </w:r>
      <w:r w:rsidR="00CC564B">
        <w:rPr>
          <w:spacing w:val="-1"/>
        </w:rPr>
        <w:t xml:space="preserve"> </w:t>
      </w:r>
      <w:r w:rsidR="00CC564B">
        <w:t>published in</w:t>
      </w:r>
      <w:r w:rsidR="00CC564B">
        <w:rPr>
          <w:spacing w:val="-1"/>
        </w:rPr>
        <w:t xml:space="preserve"> </w:t>
      </w:r>
      <w:r w:rsidR="00CC564B">
        <w:t>which 1979</w:t>
      </w:r>
      <w:r w:rsidR="00CC564B">
        <w:rPr>
          <w:spacing w:val="-2"/>
        </w:rPr>
        <w:t xml:space="preserve"> </w:t>
      </w:r>
      <w:r w:rsidR="00CC564B">
        <w:t>report?</w:t>
      </w:r>
    </w:p>
    <w:p w:rsidR="009A7A41" w:rsidRDefault="009A7A41">
      <w:pPr>
        <w:pStyle w:val="BodyText"/>
        <w:spacing w:before="5"/>
        <w:rPr>
          <w:b/>
          <w:sz w:val="27"/>
        </w:rPr>
      </w:pPr>
    </w:p>
    <w:p w:rsidR="009A7A41" w:rsidRDefault="002D1678">
      <w:pPr>
        <w:pStyle w:val="BodyText"/>
        <w:spacing w:line="276" w:lineRule="auto"/>
        <w:ind w:left="101" w:right="215"/>
      </w:pPr>
      <w:r>
        <w:t xml:space="preserve">ANS: </w:t>
      </w:r>
      <w:r w:rsidR="00CC564B">
        <w:t>The</w:t>
      </w:r>
      <w:r w:rsidR="00CC564B">
        <w:rPr>
          <w:spacing w:val="-5"/>
        </w:rPr>
        <w:t xml:space="preserve"> </w:t>
      </w:r>
      <w:r w:rsidR="00CC564B">
        <w:t>five</w:t>
      </w:r>
      <w:r w:rsidR="00CC564B">
        <w:rPr>
          <w:spacing w:val="-3"/>
        </w:rPr>
        <w:t xml:space="preserve"> </w:t>
      </w:r>
      <w:r w:rsidR="00CC564B">
        <w:t>ethical</w:t>
      </w:r>
      <w:r w:rsidR="00CC564B">
        <w:rPr>
          <w:spacing w:val="-3"/>
        </w:rPr>
        <w:t xml:space="preserve"> </w:t>
      </w:r>
      <w:r w:rsidR="00CC564B">
        <w:t>principles</w:t>
      </w:r>
      <w:r w:rsidR="00CC564B">
        <w:rPr>
          <w:spacing w:val="-5"/>
        </w:rPr>
        <w:t xml:space="preserve"> </w:t>
      </w:r>
      <w:r w:rsidR="00CC564B">
        <w:t>incorporated</w:t>
      </w:r>
      <w:r w:rsidR="00CC564B">
        <w:rPr>
          <w:spacing w:val="-2"/>
        </w:rPr>
        <w:t xml:space="preserve"> </w:t>
      </w:r>
      <w:r w:rsidR="00CC564B">
        <w:t>in</w:t>
      </w:r>
      <w:r w:rsidR="00CC564B">
        <w:rPr>
          <w:spacing w:val="-5"/>
        </w:rPr>
        <w:t xml:space="preserve"> </w:t>
      </w:r>
      <w:r w:rsidR="00CC564B">
        <w:t>the</w:t>
      </w:r>
      <w:r w:rsidR="00CC564B">
        <w:rPr>
          <w:spacing w:val="-16"/>
        </w:rPr>
        <w:t xml:space="preserve"> </w:t>
      </w:r>
      <w:r w:rsidR="00CC564B">
        <w:t>APA</w:t>
      </w:r>
      <w:r w:rsidR="00CC564B">
        <w:rPr>
          <w:spacing w:val="-16"/>
        </w:rPr>
        <w:t xml:space="preserve"> </w:t>
      </w:r>
      <w:r w:rsidR="00CC564B">
        <w:t>code</w:t>
      </w:r>
      <w:r w:rsidR="00CC564B">
        <w:rPr>
          <w:spacing w:val="-3"/>
        </w:rPr>
        <w:t xml:space="preserve"> </w:t>
      </w:r>
      <w:r w:rsidR="00CC564B">
        <w:t>of</w:t>
      </w:r>
      <w:r w:rsidR="00CC564B">
        <w:rPr>
          <w:spacing w:val="-6"/>
        </w:rPr>
        <w:t xml:space="preserve"> </w:t>
      </w:r>
      <w:r w:rsidR="00CC564B">
        <w:t>conduct</w:t>
      </w:r>
      <w:r w:rsidR="00CC564B">
        <w:rPr>
          <w:spacing w:val="-4"/>
        </w:rPr>
        <w:t xml:space="preserve"> </w:t>
      </w:r>
      <w:r w:rsidR="00CC564B">
        <w:t>are</w:t>
      </w:r>
      <w:r w:rsidR="00CC564B">
        <w:rPr>
          <w:spacing w:val="-4"/>
        </w:rPr>
        <w:t xml:space="preserve"> </w:t>
      </w:r>
      <w:r w:rsidR="00CC564B">
        <w:t>as</w:t>
      </w:r>
      <w:r w:rsidR="00CC564B">
        <w:rPr>
          <w:spacing w:val="-3"/>
        </w:rPr>
        <w:t xml:space="preserve"> </w:t>
      </w:r>
      <w:r w:rsidR="00CC564B">
        <w:t>follows:</w:t>
      </w:r>
      <w:r w:rsidR="00CC564B">
        <w:rPr>
          <w:spacing w:val="-64"/>
        </w:rPr>
        <w:t xml:space="preserve"> </w:t>
      </w:r>
      <w:r w:rsidR="00CC564B">
        <w:t>fidelity</w:t>
      </w:r>
      <w:r w:rsidR="00CC564B">
        <w:rPr>
          <w:spacing w:val="-5"/>
        </w:rPr>
        <w:t xml:space="preserve"> </w:t>
      </w:r>
      <w:r w:rsidR="00CC564B">
        <w:t>and</w:t>
      </w:r>
      <w:r w:rsidR="00CC564B">
        <w:rPr>
          <w:spacing w:val="-7"/>
        </w:rPr>
        <w:t xml:space="preserve"> </w:t>
      </w:r>
      <w:r w:rsidR="00CC564B">
        <w:t>responsibility,</w:t>
      </w:r>
      <w:r w:rsidR="00CC564B">
        <w:rPr>
          <w:spacing w:val="-6"/>
        </w:rPr>
        <w:t xml:space="preserve"> </w:t>
      </w:r>
      <w:r w:rsidR="00CC564B">
        <w:t>integrity,</w:t>
      </w:r>
      <w:r w:rsidR="00CC564B">
        <w:rPr>
          <w:spacing w:val="-6"/>
        </w:rPr>
        <w:t xml:space="preserve"> </w:t>
      </w:r>
      <w:r w:rsidR="00CC564B">
        <w:t>respect</w:t>
      </w:r>
      <w:r w:rsidR="00CC564B">
        <w:rPr>
          <w:spacing w:val="-6"/>
        </w:rPr>
        <w:t xml:space="preserve"> </w:t>
      </w:r>
      <w:r w:rsidR="00CC564B">
        <w:t>for</w:t>
      </w:r>
      <w:r w:rsidR="00CC564B">
        <w:rPr>
          <w:spacing w:val="-6"/>
        </w:rPr>
        <w:t xml:space="preserve"> </w:t>
      </w:r>
      <w:r w:rsidR="00CC564B">
        <w:t>persons,</w:t>
      </w:r>
      <w:r w:rsidR="00CC564B">
        <w:rPr>
          <w:spacing w:val="-6"/>
        </w:rPr>
        <w:t xml:space="preserve"> </w:t>
      </w:r>
      <w:r w:rsidR="00CC564B">
        <w:t>beneficence,</w:t>
      </w:r>
      <w:r w:rsidR="00CC564B">
        <w:rPr>
          <w:spacing w:val="-6"/>
        </w:rPr>
        <w:t xml:space="preserve"> </w:t>
      </w:r>
      <w:r w:rsidR="00CC564B">
        <w:t>and</w:t>
      </w:r>
      <w:r w:rsidR="00CC564B">
        <w:rPr>
          <w:spacing w:val="-7"/>
        </w:rPr>
        <w:t xml:space="preserve"> </w:t>
      </w:r>
      <w:r w:rsidR="00CC564B">
        <w:t>justice.</w:t>
      </w:r>
    </w:p>
    <w:p w:rsidR="009A7A41" w:rsidRDefault="00CC564B">
      <w:pPr>
        <w:pStyle w:val="BodyText"/>
        <w:spacing w:line="276" w:lineRule="auto"/>
        <w:ind w:left="101"/>
      </w:pPr>
      <w:r>
        <w:t>The</w:t>
      </w:r>
      <w:r>
        <w:rPr>
          <w:spacing w:val="-4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principles</w:t>
      </w:r>
      <w:r>
        <w:rPr>
          <w:spacing w:val="-1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published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Belmont</w:t>
      </w:r>
      <w:r>
        <w:rPr>
          <w:spacing w:val="-4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1979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respect</w:t>
      </w:r>
      <w:r>
        <w:rPr>
          <w:spacing w:val="-2"/>
        </w:rPr>
        <w:t xml:space="preserve"> </w:t>
      </w:r>
      <w:r>
        <w:t>for</w:t>
      </w:r>
      <w:r>
        <w:rPr>
          <w:spacing w:val="-63"/>
        </w:rPr>
        <w:t xml:space="preserve"> </w:t>
      </w:r>
      <w:r>
        <w:t>persons,</w:t>
      </w:r>
      <w:r>
        <w:rPr>
          <w:spacing w:val="-1"/>
        </w:rPr>
        <w:t xml:space="preserve"> </w:t>
      </w:r>
      <w:r>
        <w:t>beneficence, and</w:t>
      </w:r>
      <w:r>
        <w:rPr>
          <w:spacing w:val="-1"/>
        </w:rPr>
        <w:t xml:space="preserve"> </w:t>
      </w:r>
      <w:r>
        <w:t>justice.</w:t>
      </w:r>
    </w:p>
    <w:p w:rsidR="009A7A41" w:rsidRDefault="009A7A41">
      <w:pPr>
        <w:pStyle w:val="BodyText"/>
        <w:spacing w:before="6"/>
        <w:rPr>
          <w:sz w:val="27"/>
        </w:rPr>
      </w:pPr>
    </w:p>
    <w:p w:rsidR="009A7A41" w:rsidRDefault="00583400">
      <w:pPr>
        <w:pStyle w:val="Heading1"/>
        <w:spacing w:line="276" w:lineRule="auto"/>
      </w:pPr>
      <w:r>
        <w:t>5</w:t>
      </w:r>
      <w:r w:rsidR="00CC564B">
        <w:t>.Are</w:t>
      </w:r>
      <w:r w:rsidR="00CC564B">
        <w:rPr>
          <w:spacing w:val="-3"/>
        </w:rPr>
        <w:t xml:space="preserve"> </w:t>
      </w:r>
      <w:r w:rsidR="00CC564B">
        <w:t>researchers</w:t>
      </w:r>
      <w:r w:rsidR="00CC564B">
        <w:rPr>
          <w:spacing w:val="-4"/>
        </w:rPr>
        <w:t xml:space="preserve"> </w:t>
      </w:r>
      <w:r w:rsidR="00CC564B">
        <w:t>ever</w:t>
      </w:r>
      <w:r w:rsidR="00CC564B">
        <w:rPr>
          <w:spacing w:val="-2"/>
        </w:rPr>
        <w:t xml:space="preserve"> </w:t>
      </w:r>
      <w:r w:rsidR="00CC564B">
        <w:t>permitted</w:t>
      </w:r>
      <w:r w:rsidR="00CC564B">
        <w:rPr>
          <w:spacing w:val="-3"/>
        </w:rPr>
        <w:t xml:space="preserve"> </w:t>
      </w:r>
      <w:r w:rsidR="00CC564B">
        <w:t>to</w:t>
      </w:r>
      <w:r w:rsidR="00CC564B">
        <w:rPr>
          <w:spacing w:val="-4"/>
        </w:rPr>
        <w:t xml:space="preserve"> </w:t>
      </w:r>
      <w:r w:rsidR="00CC564B">
        <w:t>exclude</w:t>
      </w:r>
      <w:r w:rsidR="00CC564B">
        <w:rPr>
          <w:spacing w:val="-2"/>
        </w:rPr>
        <w:t xml:space="preserve"> </w:t>
      </w:r>
      <w:r w:rsidR="00CC564B">
        <w:t>information</w:t>
      </w:r>
      <w:r w:rsidR="00CC564B">
        <w:rPr>
          <w:spacing w:val="-3"/>
        </w:rPr>
        <w:t xml:space="preserve"> </w:t>
      </w:r>
      <w:r w:rsidR="00CC564B">
        <w:t>from</w:t>
      </w:r>
      <w:r w:rsidR="00CC564B">
        <w:rPr>
          <w:spacing w:val="-4"/>
        </w:rPr>
        <w:t xml:space="preserve"> </w:t>
      </w:r>
      <w:r w:rsidR="00CC564B">
        <w:t>an</w:t>
      </w:r>
      <w:r w:rsidR="00CC564B">
        <w:rPr>
          <w:spacing w:val="-3"/>
        </w:rPr>
        <w:t xml:space="preserve"> </w:t>
      </w:r>
      <w:r w:rsidR="00CC564B">
        <w:t>informed</w:t>
      </w:r>
      <w:r w:rsidR="00CC564B">
        <w:rPr>
          <w:spacing w:val="-64"/>
        </w:rPr>
        <w:t xml:space="preserve"> </w:t>
      </w:r>
      <w:r w:rsidR="00CC564B">
        <w:t>consent?</w:t>
      </w:r>
      <w:r w:rsidR="00CC564B">
        <w:rPr>
          <w:spacing w:val="-1"/>
        </w:rPr>
        <w:t xml:space="preserve"> </w:t>
      </w:r>
      <w:r w:rsidR="00CC564B">
        <w:t>Explain.</w:t>
      </w:r>
    </w:p>
    <w:p w:rsidR="009A7A41" w:rsidRDefault="009A7A41">
      <w:pPr>
        <w:pStyle w:val="BodyText"/>
        <w:spacing w:before="5"/>
        <w:rPr>
          <w:b/>
          <w:sz w:val="27"/>
        </w:rPr>
      </w:pPr>
    </w:p>
    <w:p w:rsidR="009A7A41" w:rsidRDefault="002D1678">
      <w:pPr>
        <w:pStyle w:val="BodyText"/>
        <w:spacing w:line="276" w:lineRule="auto"/>
        <w:ind w:left="101" w:right="154"/>
      </w:pPr>
      <w:r>
        <w:t xml:space="preserve">ANS: </w:t>
      </w:r>
      <w:r w:rsidR="00CC564B">
        <w:t>Researchers</w:t>
      </w:r>
      <w:r w:rsidR="00CC564B">
        <w:rPr>
          <w:spacing w:val="-4"/>
        </w:rPr>
        <w:t xml:space="preserve"> </w:t>
      </w:r>
      <w:r w:rsidR="00CC564B">
        <w:t>are</w:t>
      </w:r>
      <w:r w:rsidR="00CC564B">
        <w:rPr>
          <w:spacing w:val="-3"/>
        </w:rPr>
        <w:t xml:space="preserve"> </w:t>
      </w:r>
      <w:r w:rsidR="00CC564B">
        <w:t>sometimes</w:t>
      </w:r>
      <w:r w:rsidR="00CC564B">
        <w:rPr>
          <w:spacing w:val="-3"/>
        </w:rPr>
        <w:t xml:space="preserve"> </w:t>
      </w:r>
      <w:r w:rsidR="00CC564B">
        <w:t>permitted</w:t>
      </w:r>
      <w:r w:rsidR="00CC564B">
        <w:rPr>
          <w:spacing w:val="-4"/>
        </w:rPr>
        <w:t xml:space="preserve"> </w:t>
      </w:r>
      <w:r w:rsidR="00CC564B">
        <w:t>to</w:t>
      </w:r>
      <w:r w:rsidR="00CC564B">
        <w:rPr>
          <w:spacing w:val="-1"/>
        </w:rPr>
        <w:t xml:space="preserve"> </w:t>
      </w:r>
      <w:r w:rsidR="00CC564B">
        <w:t>exclude</w:t>
      </w:r>
      <w:r w:rsidR="00CC564B">
        <w:rPr>
          <w:spacing w:val="-1"/>
        </w:rPr>
        <w:t xml:space="preserve"> </w:t>
      </w:r>
      <w:r w:rsidR="00CC564B">
        <w:t>information</w:t>
      </w:r>
      <w:r w:rsidR="00CC564B">
        <w:rPr>
          <w:spacing w:val="-2"/>
        </w:rPr>
        <w:t xml:space="preserve"> </w:t>
      </w:r>
      <w:r w:rsidR="00CC564B">
        <w:t>from</w:t>
      </w:r>
      <w:r w:rsidR="00CC564B">
        <w:rPr>
          <w:spacing w:val="-3"/>
        </w:rPr>
        <w:t xml:space="preserve"> </w:t>
      </w:r>
      <w:r w:rsidR="00CC564B">
        <w:t>an</w:t>
      </w:r>
      <w:r w:rsidR="00CC564B">
        <w:rPr>
          <w:spacing w:val="-3"/>
        </w:rPr>
        <w:t xml:space="preserve"> </w:t>
      </w:r>
      <w:r w:rsidR="00CC564B">
        <w:t>informed</w:t>
      </w:r>
      <w:r w:rsidR="00CC564B">
        <w:rPr>
          <w:spacing w:val="-4"/>
        </w:rPr>
        <w:t xml:space="preserve"> </w:t>
      </w:r>
      <w:r w:rsidR="00CC564B">
        <w:t>consent</w:t>
      </w:r>
      <w:r w:rsidR="00CC564B">
        <w:rPr>
          <w:spacing w:val="-63"/>
        </w:rPr>
        <w:t xml:space="preserve"> </w:t>
      </w:r>
      <w:r w:rsidR="00CC564B">
        <w:t>to prevent</w:t>
      </w:r>
      <w:r w:rsidR="00CC564B">
        <w:rPr>
          <w:spacing w:val="-2"/>
        </w:rPr>
        <w:t xml:space="preserve"> </w:t>
      </w:r>
      <w:r w:rsidR="00CC564B">
        <w:t>bias</w:t>
      </w:r>
      <w:r w:rsidR="00CC564B">
        <w:rPr>
          <w:spacing w:val="-2"/>
        </w:rPr>
        <w:t xml:space="preserve"> </w:t>
      </w:r>
      <w:r w:rsidR="00CC564B">
        <w:t>and</w:t>
      </w:r>
      <w:r w:rsidR="00CC564B">
        <w:rPr>
          <w:spacing w:val="-1"/>
        </w:rPr>
        <w:t xml:space="preserve"> </w:t>
      </w:r>
      <w:r w:rsidR="00CC564B">
        <w:t>to</w:t>
      </w:r>
      <w:r w:rsidR="00CC564B">
        <w:rPr>
          <w:spacing w:val="1"/>
        </w:rPr>
        <w:t xml:space="preserve"> </w:t>
      </w:r>
      <w:r w:rsidR="00CC564B">
        <w:t>ensure</w:t>
      </w:r>
      <w:r w:rsidR="00CC564B">
        <w:rPr>
          <w:spacing w:val="-2"/>
        </w:rPr>
        <w:t xml:space="preserve"> </w:t>
      </w:r>
      <w:r w:rsidR="00CC564B">
        <w:t>the</w:t>
      </w:r>
      <w:r w:rsidR="00CC564B">
        <w:rPr>
          <w:spacing w:val="-1"/>
        </w:rPr>
        <w:t xml:space="preserve"> </w:t>
      </w:r>
      <w:r w:rsidR="00CC564B">
        <w:t>integrity of</w:t>
      </w:r>
      <w:r w:rsidR="00CC564B">
        <w:rPr>
          <w:spacing w:val="-2"/>
        </w:rPr>
        <w:t xml:space="preserve"> </w:t>
      </w:r>
      <w:r w:rsidR="00CC564B">
        <w:t>the</w:t>
      </w:r>
      <w:r w:rsidR="00CC564B">
        <w:rPr>
          <w:spacing w:val="1"/>
        </w:rPr>
        <w:t xml:space="preserve"> </w:t>
      </w:r>
      <w:r w:rsidR="00CC564B">
        <w:t>data</w:t>
      </w:r>
      <w:r w:rsidR="00CC564B">
        <w:rPr>
          <w:spacing w:val="-2"/>
        </w:rPr>
        <w:t xml:space="preserve"> </w:t>
      </w:r>
      <w:r w:rsidR="00CC564B">
        <w:t>collected.</w:t>
      </w:r>
    </w:p>
    <w:p w:rsidR="009A7A41" w:rsidRDefault="009A7A41">
      <w:pPr>
        <w:pStyle w:val="BodyText"/>
        <w:spacing w:before="6"/>
        <w:rPr>
          <w:sz w:val="27"/>
        </w:rPr>
      </w:pPr>
    </w:p>
    <w:p w:rsidR="009A7A41" w:rsidRDefault="00583400">
      <w:pPr>
        <w:pStyle w:val="Heading1"/>
        <w:spacing w:before="1" w:line="276" w:lineRule="auto"/>
      </w:pPr>
      <w:r>
        <w:t>6</w:t>
      </w:r>
      <w:r w:rsidR="00CC564B">
        <w:t>.What</w:t>
      </w:r>
      <w:r w:rsidR="00CC564B">
        <w:rPr>
          <w:spacing w:val="-2"/>
        </w:rPr>
        <w:t xml:space="preserve"> </w:t>
      </w:r>
      <w:r w:rsidR="00CC564B">
        <w:t>is</w:t>
      </w:r>
      <w:r w:rsidR="00CC564B">
        <w:rPr>
          <w:spacing w:val="-3"/>
        </w:rPr>
        <w:t xml:space="preserve"> </w:t>
      </w:r>
      <w:r w:rsidR="00CC564B">
        <w:t>the</w:t>
      </w:r>
      <w:r w:rsidR="00CC564B">
        <w:rPr>
          <w:spacing w:val="-1"/>
        </w:rPr>
        <w:t xml:space="preserve"> </w:t>
      </w:r>
      <w:r w:rsidR="00CC564B">
        <w:t>name</w:t>
      </w:r>
      <w:r w:rsidR="00CC564B">
        <w:rPr>
          <w:spacing w:val="-3"/>
        </w:rPr>
        <w:t xml:space="preserve"> </w:t>
      </w:r>
      <w:r w:rsidR="00CC564B">
        <w:t>of</w:t>
      </w:r>
      <w:r w:rsidR="00CC564B">
        <w:rPr>
          <w:spacing w:val="-2"/>
        </w:rPr>
        <w:t xml:space="preserve"> </w:t>
      </w:r>
      <w:r w:rsidR="00CC564B">
        <w:t>a</w:t>
      </w:r>
      <w:r w:rsidR="00CC564B">
        <w:rPr>
          <w:spacing w:val="-3"/>
        </w:rPr>
        <w:t xml:space="preserve"> </w:t>
      </w:r>
      <w:r w:rsidR="00CC564B">
        <w:t>committee</w:t>
      </w:r>
      <w:r w:rsidR="00CC564B">
        <w:rPr>
          <w:spacing w:val="-1"/>
        </w:rPr>
        <w:t xml:space="preserve"> </w:t>
      </w:r>
      <w:r w:rsidR="00CC564B">
        <w:t>that</w:t>
      </w:r>
      <w:r w:rsidR="00CC564B">
        <w:rPr>
          <w:spacing w:val="-3"/>
        </w:rPr>
        <w:t xml:space="preserve"> </w:t>
      </w:r>
      <w:r w:rsidR="00CC564B">
        <w:t>is</w:t>
      </w:r>
      <w:r w:rsidR="00CC564B">
        <w:rPr>
          <w:spacing w:val="-2"/>
        </w:rPr>
        <w:t xml:space="preserve"> </w:t>
      </w:r>
      <w:r w:rsidR="00CC564B">
        <w:t>charged</w:t>
      </w:r>
      <w:r w:rsidR="00CC564B">
        <w:rPr>
          <w:spacing w:val="-2"/>
        </w:rPr>
        <w:t xml:space="preserve"> </w:t>
      </w:r>
      <w:r w:rsidR="00CC564B">
        <w:t>with</w:t>
      </w:r>
      <w:r w:rsidR="00CC564B">
        <w:rPr>
          <w:spacing w:val="-2"/>
        </w:rPr>
        <w:t xml:space="preserve"> </w:t>
      </w:r>
      <w:r w:rsidR="00CC564B">
        <w:t>reviewing</w:t>
      </w:r>
      <w:r w:rsidR="00CC564B">
        <w:rPr>
          <w:spacing w:val="-2"/>
        </w:rPr>
        <w:t xml:space="preserve"> </w:t>
      </w:r>
      <w:r w:rsidR="00CC564B">
        <w:t>research</w:t>
      </w:r>
      <w:r w:rsidR="00CC564B">
        <w:rPr>
          <w:spacing w:val="-3"/>
        </w:rPr>
        <w:t xml:space="preserve"> </w:t>
      </w:r>
      <w:r w:rsidR="00CC564B">
        <w:t>that</w:t>
      </w:r>
      <w:r w:rsidR="00CC564B">
        <w:rPr>
          <w:spacing w:val="-63"/>
        </w:rPr>
        <w:t xml:space="preserve"> </w:t>
      </w:r>
      <w:r w:rsidR="00CC564B">
        <w:t>uses</w:t>
      </w:r>
      <w:r w:rsidR="00CC564B">
        <w:rPr>
          <w:spacing w:val="-2"/>
        </w:rPr>
        <w:t xml:space="preserve"> </w:t>
      </w:r>
      <w:r w:rsidR="00CC564B">
        <w:t>animal subjects?</w:t>
      </w:r>
    </w:p>
    <w:p w:rsidR="009A7A41" w:rsidRDefault="009A7A41">
      <w:pPr>
        <w:pStyle w:val="BodyText"/>
        <w:spacing w:before="4"/>
        <w:rPr>
          <w:b/>
          <w:sz w:val="27"/>
        </w:rPr>
      </w:pPr>
    </w:p>
    <w:p w:rsidR="009A7A41" w:rsidRDefault="002D1678">
      <w:pPr>
        <w:pStyle w:val="BodyText"/>
        <w:spacing w:line="276" w:lineRule="auto"/>
        <w:ind w:left="101"/>
      </w:pPr>
      <w:r>
        <w:t xml:space="preserve">ANS: </w:t>
      </w:r>
      <w:r w:rsidR="00CC564B">
        <w:t>The</w:t>
      </w:r>
      <w:r w:rsidR="00CC564B">
        <w:rPr>
          <w:spacing w:val="-3"/>
        </w:rPr>
        <w:t xml:space="preserve"> </w:t>
      </w:r>
      <w:r w:rsidR="00CC564B">
        <w:t>committee</w:t>
      </w:r>
      <w:r w:rsidR="00CC564B">
        <w:rPr>
          <w:spacing w:val="-4"/>
        </w:rPr>
        <w:t xml:space="preserve"> </w:t>
      </w:r>
      <w:r w:rsidR="00CC564B">
        <w:t>that</w:t>
      </w:r>
      <w:r w:rsidR="00CC564B">
        <w:rPr>
          <w:spacing w:val="-2"/>
        </w:rPr>
        <w:t xml:space="preserve"> </w:t>
      </w:r>
      <w:r w:rsidR="00CC564B">
        <w:t>is</w:t>
      </w:r>
      <w:r w:rsidR="00CC564B">
        <w:rPr>
          <w:spacing w:val="-3"/>
        </w:rPr>
        <w:t xml:space="preserve"> </w:t>
      </w:r>
      <w:r w:rsidR="00CC564B">
        <w:t>charged</w:t>
      </w:r>
      <w:r w:rsidR="00CC564B">
        <w:rPr>
          <w:spacing w:val="-3"/>
        </w:rPr>
        <w:t xml:space="preserve"> </w:t>
      </w:r>
      <w:r w:rsidR="00CC564B">
        <w:t>with</w:t>
      </w:r>
      <w:r w:rsidR="00CC564B">
        <w:rPr>
          <w:spacing w:val="-1"/>
        </w:rPr>
        <w:t xml:space="preserve"> </w:t>
      </w:r>
      <w:r w:rsidR="00CC564B">
        <w:t>reviewing</w:t>
      </w:r>
      <w:r w:rsidR="00CC564B">
        <w:rPr>
          <w:spacing w:val="-3"/>
        </w:rPr>
        <w:t xml:space="preserve"> </w:t>
      </w:r>
      <w:r w:rsidR="00CC564B">
        <w:t>research</w:t>
      </w:r>
      <w:r w:rsidR="00CC564B">
        <w:rPr>
          <w:spacing w:val="-3"/>
        </w:rPr>
        <w:t xml:space="preserve"> </w:t>
      </w:r>
      <w:r w:rsidR="00CC564B">
        <w:t>that</w:t>
      </w:r>
      <w:r w:rsidR="00CC564B">
        <w:rPr>
          <w:spacing w:val="-2"/>
        </w:rPr>
        <w:t xml:space="preserve"> </w:t>
      </w:r>
      <w:r w:rsidR="00CC564B">
        <w:t>uses</w:t>
      </w:r>
      <w:r w:rsidR="00CC564B">
        <w:rPr>
          <w:spacing w:val="-1"/>
        </w:rPr>
        <w:t xml:space="preserve"> </w:t>
      </w:r>
      <w:r w:rsidR="00CC564B">
        <w:t>animal</w:t>
      </w:r>
      <w:r w:rsidR="00CC564B">
        <w:rPr>
          <w:spacing w:val="-1"/>
        </w:rPr>
        <w:t xml:space="preserve"> </w:t>
      </w:r>
      <w:r w:rsidR="00CC564B">
        <w:t>subjects</w:t>
      </w:r>
      <w:r w:rsidR="00CC564B">
        <w:rPr>
          <w:spacing w:val="-3"/>
        </w:rPr>
        <w:t xml:space="preserve"> </w:t>
      </w:r>
      <w:r w:rsidR="00CC564B">
        <w:t>are</w:t>
      </w:r>
      <w:r w:rsidR="00CC564B">
        <w:rPr>
          <w:spacing w:val="-63"/>
        </w:rPr>
        <w:t xml:space="preserve"> </w:t>
      </w:r>
      <w:r w:rsidR="00CC564B">
        <w:t>called</w:t>
      </w:r>
      <w:r w:rsidR="00CC564B">
        <w:rPr>
          <w:spacing w:val="-2"/>
        </w:rPr>
        <w:t xml:space="preserve"> </w:t>
      </w:r>
      <w:r w:rsidR="00CC564B">
        <w:t>the</w:t>
      </w:r>
      <w:r w:rsidR="00CC564B">
        <w:rPr>
          <w:spacing w:val="-1"/>
        </w:rPr>
        <w:t xml:space="preserve"> </w:t>
      </w:r>
      <w:r w:rsidR="00CC564B">
        <w:t>institutional</w:t>
      </w:r>
      <w:r w:rsidR="00CC564B">
        <w:rPr>
          <w:spacing w:val="-2"/>
        </w:rPr>
        <w:t xml:space="preserve"> </w:t>
      </w:r>
      <w:r w:rsidR="00CC564B">
        <w:t>animal</w:t>
      </w:r>
      <w:r w:rsidR="00CC564B">
        <w:rPr>
          <w:spacing w:val="-1"/>
        </w:rPr>
        <w:t xml:space="preserve"> </w:t>
      </w:r>
      <w:r w:rsidR="00CC564B">
        <w:t>care</w:t>
      </w:r>
      <w:r w:rsidR="00CC564B">
        <w:rPr>
          <w:spacing w:val="-1"/>
        </w:rPr>
        <w:t xml:space="preserve"> </w:t>
      </w:r>
      <w:r w:rsidR="00CC564B">
        <w:t>and</w:t>
      </w:r>
      <w:r w:rsidR="00CC564B">
        <w:rPr>
          <w:spacing w:val="-2"/>
        </w:rPr>
        <w:t xml:space="preserve"> </w:t>
      </w:r>
      <w:r w:rsidR="00CC564B">
        <w:t>use</w:t>
      </w:r>
      <w:r w:rsidR="00CC564B">
        <w:rPr>
          <w:spacing w:val="-1"/>
        </w:rPr>
        <w:t xml:space="preserve"> </w:t>
      </w:r>
      <w:r w:rsidR="00CC564B">
        <w:t>committee</w:t>
      </w:r>
      <w:r w:rsidR="00CC564B">
        <w:rPr>
          <w:spacing w:val="-2"/>
        </w:rPr>
        <w:t xml:space="preserve"> </w:t>
      </w:r>
      <w:r w:rsidR="00CC564B">
        <w:t>(IACUC).</w:t>
      </w:r>
    </w:p>
    <w:p w:rsidR="009A7A41" w:rsidRDefault="009A7A41">
      <w:pPr>
        <w:pStyle w:val="BodyText"/>
        <w:spacing w:before="7"/>
        <w:rPr>
          <w:sz w:val="27"/>
        </w:rPr>
      </w:pPr>
    </w:p>
    <w:p w:rsidR="009A7A41" w:rsidRDefault="00CC564B">
      <w:pPr>
        <w:pStyle w:val="BodyText"/>
        <w:ind w:left="101"/>
      </w:pPr>
      <w:r>
        <w:t>References:</w:t>
      </w:r>
    </w:p>
    <w:p w:rsidR="009A7A41" w:rsidRDefault="009A7A41">
      <w:pPr>
        <w:pStyle w:val="BodyText"/>
        <w:spacing w:before="5"/>
      </w:pPr>
    </w:p>
    <w:p w:rsidR="009A7A41" w:rsidRDefault="00CC564B">
      <w:pPr>
        <w:pStyle w:val="BodyText"/>
        <w:ind w:left="101" w:right="75"/>
        <w:rPr>
          <w:rFonts w:ascii="Times New Roman"/>
        </w:rPr>
      </w:pPr>
      <w:r>
        <w:rPr>
          <w:rFonts w:ascii="Times New Roman"/>
        </w:rPr>
        <w:t>Privitera,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G.J.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(2020).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Research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methods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for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behavioral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sciences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(3</w:t>
      </w:r>
      <w:r>
        <w:rPr>
          <w:rFonts w:ascii="Times New Roman"/>
          <w:sz w:val="16"/>
        </w:rPr>
        <w:t>rd</w:t>
      </w:r>
      <w:r>
        <w:rPr>
          <w:rFonts w:ascii="Times New Roman"/>
          <w:spacing w:val="-3"/>
          <w:sz w:val="16"/>
        </w:rPr>
        <w:t xml:space="preserve"> </w:t>
      </w:r>
      <w:r>
        <w:rPr>
          <w:rFonts w:ascii="Times New Roman"/>
        </w:rPr>
        <w:t>ed).</w:t>
      </w:r>
      <w:r>
        <w:rPr>
          <w:rFonts w:ascii="Times New Roman"/>
          <w:spacing w:val="-9"/>
        </w:rPr>
        <w:t xml:space="preserve"> </w:t>
      </w:r>
      <w:r>
        <w:rPr>
          <w:rFonts w:ascii="Times New Roman"/>
        </w:rPr>
        <w:t>Washington,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DC:</w:t>
      </w:r>
      <w:r>
        <w:rPr>
          <w:rFonts w:ascii="Times New Roman"/>
          <w:spacing w:val="-57"/>
        </w:rPr>
        <w:t xml:space="preserve"> </w:t>
      </w:r>
      <w:r>
        <w:rPr>
          <w:rFonts w:ascii="Times New Roman"/>
        </w:rPr>
        <w:t>Sage.</w:t>
      </w:r>
    </w:p>
    <w:sectPr w:rsidR="009A7A41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564B" w:rsidRDefault="00CC564B">
      <w:r>
        <w:separator/>
      </w:r>
    </w:p>
  </w:endnote>
  <w:endnote w:type="continuationSeparator" w:id="0">
    <w:p w:rsidR="00CC564B" w:rsidRDefault="00CC5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7A41" w:rsidRDefault="00CC564B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79328;mso-position-horizontal-relative:page;mso-position-vertical-relative:page" filled="f" stroked="f">
          <v:textbox inset="0,0,0,0">
            <w:txbxContent>
              <w:p w:rsidR="009A7A41" w:rsidRDefault="00CC564B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100000823829247 from CourseHero.com on 05-03-2021 02:23:22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45.1pt;height:10.9pt;z-index:-15778816;mso-position-horizontal-relative:page;mso-position-vertical-relative:page" filled="f" stroked="f">
          <v:textbox inset="0,0,0,0">
            <w:txbxContent>
              <w:p w:rsidR="009A7A41" w:rsidRDefault="00CC564B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https://www.coursehero.com/file/77844102/Homework-Assignment</w:t>
                  </w:r>
                  <w:r>
                    <w:rPr>
                      <w:rFonts w:ascii="Times New Roman"/>
                      <w:sz w:val="16"/>
                    </w:rPr>
                    <w:t>-2docx/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564B" w:rsidRDefault="00CC564B">
      <w:r>
        <w:separator/>
      </w:r>
    </w:p>
  </w:footnote>
  <w:footnote w:type="continuationSeparator" w:id="0">
    <w:p w:rsidR="00CC564B" w:rsidRDefault="00CC56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874C51"/>
    <w:multiLevelType w:val="hybridMultilevel"/>
    <w:tmpl w:val="EA6A6554"/>
    <w:lvl w:ilvl="0" w:tplc="BC9AD1A6">
      <w:start w:val="6"/>
      <w:numFmt w:val="decimal"/>
      <w:lvlText w:val="%1."/>
      <w:lvlJc w:val="left"/>
      <w:pPr>
        <w:ind w:left="102" w:hanging="20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8D5206EC">
      <w:start w:val="1"/>
      <w:numFmt w:val="lowerLetter"/>
      <w:lvlText w:val="%2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2" w:tplc="CA70B192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D54659AC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84EE0FF6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AF8AC96E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26CA8526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772A289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42E83084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A7A41"/>
    <w:rsid w:val="002061D6"/>
    <w:rsid w:val="002D1678"/>
    <w:rsid w:val="00583400"/>
    <w:rsid w:val="009A7A41"/>
    <w:rsid w:val="00AC63F2"/>
    <w:rsid w:val="00C877FD"/>
    <w:rsid w:val="00CC564B"/>
    <w:rsid w:val="00DE7C79"/>
    <w:rsid w:val="00F8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71ED33F0-53A2-4686-A8C4-8DF4A488C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right="329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77844102/Homework-Assignment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536</Words>
  <Characters>3057</Characters>
  <Application>Microsoft Office Word</Application>
  <DocSecurity>0</DocSecurity>
  <Lines>25</Lines>
  <Paragraphs>7</Paragraphs>
  <ScaleCrop>false</ScaleCrop>
  <Company/>
  <LinksUpToDate>false</LinksUpToDate>
  <CharactersWithSpaces>3586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100000823829247,Uploader: 100000816399146,CHDL-UGC-Meta</cp:keywords>
  <cp:lastModifiedBy>Sonal</cp:lastModifiedBy>
  <cp:revision>12</cp:revision>
  <dcterms:created xsi:type="dcterms:W3CDTF">2021-05-03T07:23:00Z</dcterms:created>
  <dcterms:modified xsi:type="dcterms:W3CDTF">2021-05-03T07:26:00Z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