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7C2" w:rsidRPr="0020328D" w:rsidRDefault="000557C2" w:rsidP="0060438F">
      <w:pPr>
        <w:tabs>
          <w:tab w:val="left" w:pos="1262"/>
        </w:tabs>
        <w:rPr>
          <w:rFonts w:asciiTheme="minorHAnsi" w:hAnsiTheme="minorHAnsi" w:cstheme="minorHAnsi"/>
          <w:sz w:val="24"/>
        </w:rPr>
      </w:pPr>
      <w:bookmarkStart w:id="0" w:name="_GoBack"/>
      <w:r w:rsidRPr="0020328D">
        <w:rPr>
          <w:rFonts w:asciiTheme="minorHAnsi" w:hAnsiTheme="minorHAnsi" w:cstheme="minorHAnsi"/>
          <w:b/>
          <w:sz w:val="24"/>
        </w:rPr>
        <w:t>Disposal</w:t>
      </w:r>
      <w:r w:rsidRPr="0020328D">
        <w:rPr>
          <w:rFonts w:asciiTheme="minorHAnsi" w:hAnsiTheme="minorHAnsi" w:cstheme="minorHAnsi"/>
          <w:b/>
          <w:spacing w:val="-2"/>
          <w:sz w:val="24"/>
        </w:rPr>
        <w:t xml:space="preserve"> </w:t>
      </w:r>
      <w:r w:rsidRPr="0020328D">
        <w:rPr>
          <w:rFonts w:asciiTheme="minorHAnsi" w:hAnsiTheme="minorHAnsi" w:cstheme="minorHAnsi"/>
          <w:b/>
          <w:sz w:val="24"/>
        </w:rPr>
        <w:t>of</w:t>
      </w:r>
      <w:r w:rsidRPr="0020328D">
        <w:rPr>
          <w:rFonts w:asciiTheme="minorHAnsi" w:hAnsiTheme="minorHAnsi" w:cstheme="minorHAnsi"/>
          <w:b/>
          <w:spacing w:val="-1"/>
          <w:sz w:val="24"/>
        </w:rPr>
        <w:t xml:space="preserve"> </w:t>
      </w:r>
      <w:r w:rsidRPr="0020328D">
        <w:rPr>
          <w:rFonts w:asciiTheme="minorHAnsi" w:hAnsiTheme="minorHAnsi" w:cstheme="minorHAnsi"/>
          <w:b/>
          <w:sz w:val="24"/>
        </w:rPr>
        <w:t>assets.</w:t>
      </w:r>
      <w:r w:rsidRPr="0020328D">
        <w:rPr>
          <w:rFonts w:asciiTheme="minorHAnsi" w:hAnsiTheme="minorHAnsi" w:cstheme="minorHAnsi"/>
          <w:b/>
          <w:spacing w:val="-2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Answer</w:t>
      </w:r>
      <w:r w:rsidRPr="0020328D">
        <w:rPr>
          <w:rFonts w:asciiTheme="minorHAnsi" w:hAnsiTheme="minorHAnsi" w:cstheme="minorHAnsi"/>
          <w:spacing w:val="-2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the</w:t>
      </w:r>
      <w:r w:rsidRPr="0020328D">
        <w:rPr>
          <w:rFonts w:asciiTheme="minorHAnsi" w:hAnsiTheme="minorHAnsi" w:cstheme="minorHAnsi"/>
          <w:spacing w:val="-2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following</w:t>
      </w:r>
      <w:r w:rsidRPr="0020328D">
        <w:rPr>
          <w:rFonts w:asciiTheme="minorHAnsi" w:hAnsiTheme="minorHAnsi" w:cstheme="minorHAnsi"/>
          <w:spacing w:val="-2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questions.</w:t>
      </w:r>
    </w:p>
    <w:p w:rsidR="000557C2" w:rsidRPr="0020328D" w:rsidRDefault="000557C2" w:rsidP="000557C2">
      <w:pPr>
        <w:pStyle w:val="ListParagraph"/>
        <w:numPr>
          <w:ilvl w:val="0"/>
          <w:numId w:val="2"/>
        </w:numPr>
        <w:tabs>
          <w:tab w:val="left" w:pos="942"/>
        </w:tabs>
        <w:spacing w:before="60"/>
        <w:ind w:left="941" w:right="862"/>
        <w:jc w:val="both"/>
        <w:rPr>
          <w:rFonts w:asciiTheme="minorHAnsi" w:hAnsiTheme="minorHAnsi" w:cstheme="minorHAnsi"/>
          <w:sz w:val="24"/>
        </w:rPr>
      </w:pPr>
      <w:r w:rsidRPr="0020328D">
        <w:rPr>
          <w:rFonts w:asciiTheme="minorHAnsi" w:hAnsiTheme="minorHAnsi" w:cstheme="minorHAnsi"/>
          <w:sz w:val="24"/>
        </w:rPr>
        <w:t>A company has an inventory of 1,300 assorted parts for a line of missiles that has been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 xml:space="preserve">discontinued. The inventory cost is $71,000. The parts can be either (a) </w:t>
      </w:r>
      <w:proofErr w:type="spellStart"/>
      <w:r w:rsidRPr="0020328D">
        <w:rPr>
          <w:rFonts w:asciiTheme="minorHAnsi" w:hAnsiTheme="minorHAnsi" w:cstheme="minorHAnsi"/>
          <w:sz w:val="24"/>
        </w:rPr>
        <w:t>remachined</w:t>
      </w:r>
      <w:proofErr w:type="spellEnd"/>
      <w:r w:rsidRPr="0020328D">
        <w:rPr>
          <w:rFonts w:asciiTheme="minorHAnsi" w:hAnsiTheme="minorHAnsi" w:cstheme="minorHAnsi"/>
          <w:sz w:val="24"/>
        </w:rPr>
        <w:t xml:space="preserve"> at total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additional costs of $27,500 and then sold for $31,500 or (b) sold as scrap for $6,000. Which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action is more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profitable?</w:t>
      </w:r>
      <w:r w:rsidRPr="0020328D">
        <w:rPr>
          <w:rFonts w:asciiTheme="minorHAnsi" w:hAnsiTheme="minorHAnsi" w:cstheme="minorHAnsi"/>
          <w:spacing w:val="2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Show your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calculations.</w:t>
      </w:r>
    </w:p>
    <w:p w:rsidR="000557C2" w:rsidRPr="0020328D" w:rsidRDefault="000557C2" w:rsidP="000557C2">
      <w:pPr>
        <w:pStyle w:val="ListParagraph"/>
        <w:numPr>
          <w:ilvl w:val="0"/>
          <w:numId w:val="2"/>
        </w:numPr>
        <w:tabs>
          <w:tab w:val="left" w:pos="942"/>
        </w:tabs>
        <w:spacing w:before="1"/>
        <w:ind w:left="941" w:right="863"/>
        <w:jc w:val="both"/>
        <w:rPr>
          <w:rFonts w:asciiTheme="minorHAnsi" w:hAnsiTheme="minorHAnsi" w:cstheme="minorHAnsi"/>
          <w:sz w:val="24"/>
        </w:rPr>
      </w:pPr>
      <w:r w:rsidRPr="0020328D">
        <w:rPr>
          <w:rFonts w:asciiTheme="minorHAnsi" w:hAnsiTheme="minorHAnsi" w:cstheme="minorHAnsi"/>
          <w:sz w:val="24"/>
        </w:rPr>
        <w:t>A truck, costing $102,500 and uninsured, is wrecked its first day in use. It can be either (a)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disposed of for $14,000 cash and replaced with a similar truck costing $105,500 or (b) rebuilt</w:t>
      </w:r>
      <w:r w:rsidRPr="0020328D">
        <w:rPr>
          <w:rFonts w:asciiTheme="minorHAnsi" w:hAnsiTheme="minorHAnsi" w:cstheme="minorHAnsi"/>
          <w:spacing w:val="-57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for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$86,000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and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thus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be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brand-new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as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far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as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operating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characteristics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and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looks</w:t>
      </w:r>
      <w:r w:rsidRPr="0020328D">
        <w:rPr>
          <w:rFonts w:asciiTheme="minorHAnsi" w:hAnsiTheme="minorHAnsi" w:cstheme="minorHAnsi"/>
          <w:spacing w:val="60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are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concerned.</w:t>
      </w:r>
      <w:r w:rsidRPr="0020328D">
        <w:rPr>
          <w:rFonts w:asciiTheme="minorHAnsi" w:hAnsiTheme="minorHAnsi" w:cstheme="minorHAnsi"/>
          <w:spacing w:val="-4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Which action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is</w:t>
      </w:r>
      <w:r w:rsidRPr="0020328D">
        <w:rPr>
          <w:rFonts w:asciiTheme="minorHAnsi" w:hAnsiTheme="minorHAnsi" w:cstheme="minorHAnsi"/>
          <w:spacing w:val="-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less costly?</w:t>
      </w:r>
      <w:r w:rsidRPr="0020328D">
        <w:rPr>
          <w:rFonts w:asciiTheme="minorHAnsi" w:hAnsiTheme="minorHAnsi" w:cstheme="minorHAnsi"/>
          <w:spacing w:val="4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Show</w:t>
      </w:r>
      <w:r w:rsidRPr="0020328D">
        <w:rPr>
          <w:rFonts w:asciiTheme="minorHAnsi" w:hAnsiTheme="minorHAnsi" w:cstheme="minorHAnsi"/>
          <w:spacing w:val="-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your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calculations.</w:t>
      </w:r>
    </w:p>
    <w:p w:rsidR="000557C2" w:rsidRPr="0020328D" w:rsidRDefault="0060438F" w:rsidP="000557C2">
      <w:pPr>
        <w:pStyle w:val="Heading1"/>
        <w:spacing w:before="232"/>
        <w:rPr>
          <w:rFonts w:asciiTheme="minorHAnsi" w:hAnsiTheme="minorHAnsi" w:cstheme="minorHAnsi"/>
        </w:rPr>
      </w:pPr>
      <w:r w:rsidRPr="0020328D">
        <w:rPr>
          <w:rFonts w:asciiTheme="minorHAnsi" w:hAnsiTheme="minorHAnsi" w:cstheme="minorHAnsi"/>
        </w:rPr>
        <w:t>ANSWER:</w:t>
      </w:r>
    </w:p>
    <w:p w:rsidR="000557C2" w:rsidRPr="0020328D" w:rsidRDefault="000557C2" w:rsidP="0060438F">
      <w:pPr>
        <w:spacing w:before="230"/>
        <w:jc w:val="both"/>
        <w:rPr>
          <w:rFonts w:asciiTheme="minorHAnsi" w:hAnsiTheme="minorHAnsi" w:cstheme="minorHAnsi"/>
          <w:b/>
          <w:sz w:val="24"/>
        </w:rPr>
      </w:pPr>
      <w:r w:rsidRPr="0020328D">
        <w:rPr>
          <w:rFonts w:asciiTheme="minorHAnsi" w:hAnsiTheme="minorHAnsi" w:cstheme="minorHAnsi"/>
          <w:sz w:val="24"/>
        </w:rPr>
        <w:t xml:space="preserve">      </w:t>
      </w:r>
      <w:r w:rsidRPr="0020328D">
        <w:rPr>
          <w:rFonts w:asciiTheme="minorHAnsi" w:hAnsiTheme="minorHAnsi" w:cstheme="minorHAnsi"/>
          <w:spacing w:val="3"/>
          <w:sz w:val="24"/>
        </w:rPr>
        <w:t xml:space="preserve"> </w:t>
      </w:r>
      <w:r w:rsidRPr="0020328D">
        <w:rPr>
          <w:rFonts w:asciiTheme="minorHAnsi" w:hAnsiTheme="minorHAnsi" w:cstheme="minorHAnsi"/>
          <w:b/>
          <w:sz w:val="24"/>
        </w:rPr>
        <w:t>Disposal of assets.</w:t>
      </w:r>
    </w:p>
    <w:p w:rsidR="000557C2" w:rsidRPr="0020328D" w:rsidRDefault="000557C2" w:rsidP="000557C2">
      <w:pPr>
        <w:jc w:val="both"/>
        <w:rPr>
          <w:rFonts w:asciiTheme="minorHAnsi" w:hAnsiTheme="minorHAnsi" w:cstheme="minorHAnsi"/>
          <w:sz w:val="24"/>
        </w:rPr>
        <w:sectPr w:rsidR="000557C2" w:rsidRPr="0020328D">
          <w:pgSz w:w="12240" w:h="15840"/>
          <w:pgMar w:top="1380" w:right="580" w:bottom="980" w:left="860" w:header="0" w:footer="786" w:gutter="0"/>
          <w:cols w:space="720"/>
        </w:sectPr>
      </w:pPr>
    </w:p>
    <w:p w:rsidR="000557C2" w:rsidRPr="0020328D" w:rsidRDefault="000557C2" w:rsidP="000557C2">
      <w:pPr>
        <w:pStyle w:val="ListParagraph"/>
        <w:numPr>
          <w:ilvl w:val="0"/>
          <w:numId w:val="1"/>
        </w:numPr>
        <w:tabs>
          <w:tab w:val="left" w:pos="1302"/>
        </w:tabs>
        <w:spacing w:before="60" w:after="10"/>
        <w:ind w:left="581" w:right="859" w:firstLine="0"/>
        <w:jc w:val="both"/>
        <w:rPr>
          <w:rFonts w:asciiTheme="minorHAnsi" w:hAnsiTheme="minorHAnsi" w:cstheme="minorHAnsi"/>
          <w:sz w:val="24"/>
        </w:rPr>
      </w:pPr>
      <w:r w:rsidRPr="0020328D">
        <w:rPr>
          <w:rFonts w:asciiTheme="minorHAnsi" w:hAnsiTheme="minorHAnsi" w:cstheme="minorHAnsi"/>
          <w:sz w:val="24"/>
        </w:rPr>
        <w:t>This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is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an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unfortunate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situation,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yet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the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$71,000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of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inventory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costs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are</w:t>
      </w:r>
      <w:r w:rsidRPr="0020328D">
        <w:rPr>
          <w:rFonts w:asciiTheme="minorHAnsi" w:hAnsiTheme="minorHAnsi" w:cstheme="minorHAnsi"/>
          <w:spacing w:val="60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irrelevant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 xml:space="preserve">regarding the decision to </w:t>
      </w:r>
      <w:proofErr w:type="spellStart"/>
      <w:r w:rsidRPr="0020328D">
        <w:rPr>
          <w:rFonts w:asciiTheme="minorHAnsi" w:hAnsiTheme="minorHAnsi" w:cstheme="minorHAnsi"/>
          <w:sz w:val="24"/>
        </w:rPr>
        <w:t>remachine</w:t>
      </w:r>
      <w:proofErr w:type="spellEnd"/>
      <w:r w:rsidRPr="0020328D">
        <w:rPr>
          <w:rFonts w:asciiTheme="minorHAnsi" w:hAnsiTheme="minorHAnsi" w:cstheme="minorHAnsi"/>
          <w:sz w:val="24"/>
        </w:rPr>
        <w:t xml:space="preserve"> or scrap. The only relevant factors are the future revenues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and future costs. By ignoring the accumulated costs and deciding on the basis of expected future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costs, operating income will be maximized (or losses minimized). The difference in favor of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selling as scrap is $2,000:</w:t>
      </w:r>
    </w:p>
    <w:tbl>
      <w:tblPr>
        <w:tblW w:w="0" w:type="auto"/>
        <w:tblInd w:w="58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32"/>
        <w:gridCol w:w="1687"/>
        <w:gridCol w:w="929"/>
        <w:gridCol w:w="798"/>
      </w:tblGrid>
      <w:tr w:rsidR="000557C2" w:rsidRPr="0020328D" w:rsidTr="00211780">
        <w:trPr>
          <w:trHeight w:val="561"/>
        </w:trPr>
        <w:tc>
          <w:tcPr>
            <w:tcW w:w="4632" w:type="dxa"/>
            <w:tcBorders>
              <w:bottom w:val="single" w:sz="4" w:space="0" w:color="000000"/>
            </w:tcBorders>
          </w:tcPr>
          <w:p w:rsidR="000557C2" w:rsidRPr="0020328D" w:rsidRDefault="000557C2" w:rsidP="00211780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687" w:type="dxa"/>
            <w:tcBorders>
              <w:bottom w:val="single" w:sz="4" w:space="0" w:color="000000"/>
            </w:tcBorders>
          </w:tcPr>
          <w:p w:rsidR="000557C2" w:rsidRPr="0020328D" w:rsidRDefault="000557C2" w:rsidP="00211780">
            <w:pPr>
              <w:pStyle w:val="TableParagraph"/>
              <w:ind w:left="377" w:right="143" w:firstLine="512"/>
              <w:rPr>
                <w:rFonts w:asciiTheme="minorHAnsi" w:hAnsiTheme="minorHAnsi" w:cstheme="minorHAnsi"/>
                <w:b/>
                <w:sz w:val="24"/>
              </w:rPr>
            </w:pPr>
            <w:r w:rsidRPr="0020328D">
              <w:rPr>
                <w:rFonts w:asciiTheme="minorHAnsi" w:hAnsiTheme="minorHAnsi" w:cstheme="minorHAnsi"/>
                <w:b/>
                <w:sz w:val="24"/>
              </w:rPr>
              <w:t>(a)</w:t>
            </w:r>
            <w:r w:rsidRPr="0020328D">
              <w:rPr>
                <w:rFonts w:asciiTheme="minorHAnsi" w:hAnsiTheme="minorHAnsi" w:cstheme="minorHAnsi"/>
                <w:b/>
                <w:spacing w:val="1"/>
                <w:sz w:val="24"/>
              </w:rPr>
              <w:t xml:space="preserve"> </w:t>
            </w:r>
            <w:proofErr w:type="spellStart"/>
            <w:r w:rsidRPr="0020328D">
              <w:rPr>
                <w:rFonts w:asciiTheme="minorHAnsi" w:hAnsiTheme="minorHAnsi" w:cstheme="minorHAnsi"/>
                <w:b/>
                <w:sz w:val="24"/>
              </w:rPr>
              <w:t>Remachine</w:t>
            </w:r>
            <w:proofErr w:type="spellEnd"/>
          </w:p>
        </w:tc>
        <w:tc>
          <w:tcPr>
            <w:tcW w:w="929" w:type="dxa"/>
            <w:tcBorders>
              <w:bottom w:val="single" w:sz="4" w:space="0" w:color="000000"/>
            </w:tcBorders>
          </w:tcPr>
          <w:p w:rsidR="000557C2" w:rsidRPr="0020328D" w:rsidRDefault="000557C2" w:rsidP="00211780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798" w:type="dxa"/>
            <w:tcBorders>
              <w:bottom w:val="single" w:sz="4" w:space="0" w:color="000000"/>
            </w:tcBorders>
          </w:tcPr>
          <w:p w:rsidR="000557C2" w:rsidRPr="0020328D" w:rsidRDefault="000557C2" w:rsidP="00211780">
            <w:pPr>
              <w:pStyle w:val="TableParagraph"/>
              <w:ind w:left="193" w:right="-15" w:firstLine="154"/>
              <w:rPr>
                <w:rFonts w:asciiTheme="minorHAnsi" w:hAnsiTheme="minorHAnsi" w:cstheme="minorHAnsi"/>
                <w:b/>
                <w:sz w:val="24"/>
              </w:rPr>
            </w:pPr>
            <w:r w:rsidRPr="0020328D">
              <w:rPr>
                <w:rFonts w:asciiTheme="minorHAnsi" w:hAnsiTheme="minorHAnsi" w:cstheme="minorHAnsi"/>
                <w:b/>
                <w:sz w:val="24"/>
              </w:rPr>
              <w:t>(b)</w:t>
            </w:r>
            <w:r w:rsidRPr="0020328D">
              <w:rPr>
                <w:rFonts w:asciiTheme="minorHAnsi" w:hAnsiTheme="minorHAnsi" w:cstheme="minorHAnsi"/>
                <w:b/>
                <w:spacing w:val="1"/>
                <w:sz w:val="24"/>
              </w:rPr>
              <w:t xml:space="preserve"> </w:t>
            </w:r>
            <w:r w:rsidRPr="0020328D">
              <w:rPr>
                <w:rFonts w:asciiTheme="minorHAnsi" w:hAnsiTheme="minorHAnsi" w:cstheme="minorHAnsi"/>
                <w:b/>
                <w:sz w:val="24"/>
              </w:rPr>
              <w:t>Scrap</w:t>
            </w:r>
          </w:p>
        </w:tc>
      </w:tr>
      <w:tr w:rsidR="000557C2" w:rsidRPr="0020328D" w:rsidTr="00211780">
        <w:trPr>
          <w:trHeight w:val="381"/>
        </w:trPr>
        <w:tc>
          <w:tcPr>
            <w:tcW w:w="4632" w:type="dxa"/>
            <w:tcBorders>
              <w:top w:val="single" w:sz="4" w:space="0" w:color="000000"/>
            </w:tcBorders>
          </w:tcPr>
          <w:p w:rsidR="000557C2" w:rsidRPr="0020328D" w:rsidRDefault="000557C2" w:rsidP="00211780">
            <w:pPr>
              <w:pStyle w:val="TableParagraph"/>
              <w:spacing w:before="100" w:line="261" w:lineRule="exact"/>
              <w:ind w:left="901"/>
              <w:rPr>
                <w:rFonts w:asciiTheme="minorHAnsi" w:hAnsiTheme="minorHAnsi" w:cstheme="minorHAnsi"/>
                <w:sz w:val="24"/>
              </w:rPr>
            </w:pPr>
            <w:r w:rsidRPr="0020328D">
              <w:rPr>
                <w:rFonts w:asciiTheme="minorHAnsi" w:hAnsiTheme="minorHAnsi" w:cstheme="minorHAnsi"/>
                <w:sz w:val="24"/>
              </w:rPr>
              <w:t>Future</w:t>
            </w:r>
            <w:r w:rsidRPr="0020328D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20328D">
              <w:rPr>
                <w:rFonts w:asciiTheme="minorHAnsi" w:hAnsiTheme="minorHAnsi" w:cstheme="minorHAnsi"/>
                <w:sz w:val="24"/>
              </w:rPr>
              <w:t>revenues</w:t>
            </w:r>
          </w:p>
        </w:tc>
        <w:tc>
          <w:tcPr>
            <w:tcW w:w="1687" w:type="dxa"/>
            <w:tcBorders>
              <w:top w:val="single" w:sz="4" w:space="0" w:color="000000"/>
            </w:tcBorders>
          </w:tcPr>
          <w:p w:rsidR="000557C2" w:rsidRPr="0020328D" w:rsidRDefault="000557C2" w:rsidP="00211780">
            <w:pPr>
              <w:pStyle w:val="TableParagraph"/>
              <w:spacing w:before="100" w:line="261" w:lineRule="exact"/>
              <w:ind w:right="376"/>
              <w:jc w:val="right"/>
              <w:rPr>
                <w:rFonts w:asciiTheme="minorHAnsi" w:hAnsiTheme="minorHAnsi" w:cstheme="minorHAnsi"/>
                <w:sz w:val="24"/>
              </w:rPr>
            </w:pPr>
            <w:r w:rsidRPr="0020328D">
              <w:rPr>
                <w:rFonts w:asciiTheme="minorHAnsi" w:hAnsiTheme="minorHAnsi" w:cstheme="minorHAnsi"/>
                <w:sz w:val="24"/>
              </w:rPr>
              <w:t>$31,500</w:t>
            </w:r>
          </w:p>
        </w:tc>
        <w:tc>
          <w:tcPr>
            <w:tcW w:w="929" w:type="dxa"/>
            <w:tcBorders>
              <w:top w:val="single" w:sz="4" w:space="0" w:color="000000"/>
            </w:tcBorders>
          </w:tcPr>
          <w:p w:rsidR="000557C2" w:rsidRPr="0020328D" w:rsidRDefault="000557C2" w:rsidP="00211780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798" w:type="dxa"/>
            <w:tcBorders>
              <w:top w:val="single" w:sz="4" w:space="0" w:color="000000"/>
            </w:tcBorders>
          </w:tcPr>
          <w:p w:rsidR="000557C2" w:rsidRPr="0020328D" w:rsidRDefault="000557C2" w:rsidP="00211780">
            <w:pPr>
              <w:pStyle w:val="TableParagraph"/>
              <w:spacing w:before="100" w:line="261" w:lineRule="exact"/>
              <w:ind w:left="70"/>
              <w:jc w:val="center"/>
              <w:rPr>
                <w:rFonts w:asciiTheme="minorHAnsi" w:hAnsiTheme="minorHAnsi" w:cstheme="minorHAnsi"/>
                <w:sz w:val="24"/>
              </w:rPr>
            </w:pPr>
            <w:r w:rsidRPr="0020328D">
              <w:rPr>
                <w:rFonts w:asciiTheme="minorHAnsi" w:hAnsiTheme="minorHAnsi" w:cstheme="minorHAnsi"/>
                <w:sz w:val="24"/>
              </w:rPr>
              <w:t>$6,000</w:t>
            </w:r>
          </w:p>
        </w:tc>
      </w:tr>
      <w:tr w:rsidR="000557C2" w:rsidRPr="0020328D" w:rsidTr="00211780">
        <w:trPr>
          <w:trHeight w:val="275"/>
        </w:trPr>
        <w:tc>
          <w:tcPr>
            <w:tcW w:w="4632" w:type="dxa"/>
          </w:tcPr>
          <w:p w:rsidR="000557C2" w:rsidRPr="0020328D" w:rsidRDefault="000557C2" w:rsidP="00211780">
            <w:pPr>
              <w:pStyle w:val="TableParagraph"/>
              <w:spacing w:line="256" w:lineRule="exact"/>
              <w:ind w:left="901"/>
              <w:rPr>
                <w:rFonts w:asciiTheme="minorHAnsi" w:hAnsiTheme="minorHAnsi" w:cstheme="minorHAnsi"/>
                <w:sz w:val="24"/>
              </w:rPr>
            </w:pPr>
            <w:r w:rsidRPr="0020328D">
              <w:rPr>
                <w:rFonts w:asciiTheme="minorHAnsi" w:hAnsiTheme="minorHAnsi" w:cstheme="minorHAnsi"/>
                <w:sz w:val="24"/>
              </w:rPr>
              <w:t>Deduct</w:t>
            </w:r>
            <w:r w:rsidRPr="0020328D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20328D">
              <w:rPr>
                <w:rFonts w:asciiTheme="minorHAnsi" w:hAnsiTheme="minorHAnsi" w:cstheme="minorHAnsi"/>
                <w:sz w:val="24"/>
              </w:rPr>
              <w:t>future</w:t>
            </w:r>
            <w:r w:rsidRPr="0020328D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20328D">
              <w:rPr>
                <w:rFonts w:asciiTheme="minorHAnsi" w:hAnsiTheme="minorHAnsi" w:cstheme="minorHAnsi"/>
                <w:sz w:val="24"/>
              </w:rPr>
              <w:t>costs</w:t>
            </w:r>
          </w:p>
        </w:tc>
        <w:tc>
          <w:tcPr>
            <w:tcW w:w="1687" w:type="dxa"/>
          </w:tcPr>
          <w:p w:rsidR="000557C2" w:rsidRPr="0020328D" w:rsidRDefault="000557C2" w:rsidP="00211780">
            <w:pPr>
              <w:pStyle w:val="TableParagraph"/>
              <w:spacing w:line="256" w:lineRule="exact"/>
              <w:ind w:right="376"/>
              <w:jc w:val="right"/>
              <w:rPr>
                <w:rFonts w:asciiTheme="minorHAnsi" w:hAnsiTheme="minorHAnsi" w:cstheme="minorHAnsi"/>
                <w:sz w:val="24"/>
              </w:rPr>
            </w:pPr>
            <w:r w:rsidRPr="0020328D">
              <w:rPr>
                <w:rFonts w:asciiTheme="minorHAnsi" w:hAnsiTheme="minorHAnsi" w:cstheme="minorHAnsi"/>
                <w:sz w:val="24"/>
                <w:u w:val="single"/>
              </w:rPr>
              <w:t xml:space="preserve">  27,500</w:t>
            </w:r>
          </w:p>
        </w:tc>
        <w:tc>
          <w:tcPr>
            <w:tcW w:w="929" w:type="dxa"/>
          </w:tcPr>
          <w:p w:rsidR="000557C2" w:rsidRPr="0020328D" w:rsidRDefault="000557C2" w:rsidP="00211780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98" w:type="dxa"/>
          </w:tcPr>
          <w:p w:rsidR="000557C2" w:rsidRPr="0020328D" w:rsidRDefault="000557C2" w:rsidP="00211780">
            <w:pPr>
              <w:pStyle w:val="TableParagraph"/>
              <w:tabs>
                <w:tab w:val="left" w:pos="725"/>
              </w:tabs>
              <w:spacing w:line="256" w:lineRule="exact"/>
              <w:ind w:left="95"/>
              <w:jc w:val="center"/>
              <w:rPr>
                <w:rFonts w:asciiTheme="minorHAnsi" w:hAnsiTheme="minorHAnsi" w:cstheme="minorHAnsi"/>
                <w:sz w:val="24"/>
              </w:rPr>
            </w:pPr>
            <w:r w:rsidRPr="0020328D">
              <w:rPr>
                <w:rFonts w:asciiTheme="minorHAnsi" w:hAnsiTheme="minorHAnsi" w:cstheme="minorHAnsi"/>
                <w:sz w:val="24"/>
                <w:u w:val="single"/>
              </w:rPr>
              <w:t xml:space="preserve">   </w:t>
            </w:r>
            <w:r w:rsidRPr="0020328D">
              <w:rPr>
                <w:rFonts w:asciiTheme="minorHAnsi" w:hAnsiTheme="minorHAnsi" w:cstheme="minorHAnsi"/>
                <w:spacing w:val="2"/>
                <w:sz w:val="24"/>
                <w:u w:val="single"/>
              </w:rPr>
              <w:t xml:space="preserve"> </w:t>
            </w:r>
            <w:r w:rsidRPr="0020328D">
              <w:rPr>
                <w:rFonts w:asciiTheme="minorHAnsi" w:hAnsiTheme="minorHAnsi" w:cstheme="minorHAnsi"/>
                <w:sz w:val="24"/>
                <w:u w:val="single"/>
              </w:rPr>
              <w:t>–</w:t>
            </w:r>
            <w:r w:rsidRPr="0020328D">
              <w:rPr>
                <w:rFonts w:asciiTheme="minorHAnsi" w:hAnsiTheme="minorHAnsi" w:cstheme="minorHAnsi"/>
                <w:sz w:val="24"/>
                <w:u w:val="single"/>
              </w:rPr>
              <w:tab/>
            </w:r>
          </w:p>
        </w:tc>
      </w:tr>
      <w:tr w:rsidR="000557C2" w:rsidRPr="0020328D" w:rsidTr="00211780">
        <w:trPr>
          <w:trHeight w:val="415"/>
        </w:trPr>
        <w:tc>
          <w:tcPr>
            <w:tcW w:w="4632" w:type="dxa"/>
          </w:tcPr>
          <w:p w:rsidR="000557C2" w:rsidRPr="0020328D" w:rsidRDefault="000557C2" w:rsidP="00211780">
            <w:pPr>
              <w:pStyle w:val="TableParagraph"/>
              <w:spacing w:line="271" w:lineRule="exact"/>
              <w:ind w:left="901"/>
              <w:rPr>
                <w:rFonts w:asciiTheme="minorHAnsi" w:hAnsiTheme="minorHAnsi" w:cstheme="minorHAnsi"/>
                <w:sz w:val="24"/>
              </w:rPr>
            </w:pPr>
            <w:r w:rsidRPr="0020328D">
              <w:rPr>
                <w:rFonts w:asciiTheme="minorHAnsi" w:hAnsiTheme="minorHAnsi" w:cstheme="minorHAnsi"/>
                <w:sz w:val="24"/>
              </w:rPr>
              <w:t>Operating</w:t>
            </w:r>
            <w:r w:rsidRPr="0020328D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20328D">
              <w:rPr>
                <w:rFonts w:asciiTheme="minorHAnsi" w:hAnsiTheme="minorHAnsi" w:cstheme="minorHAnsi"/>
                <w:sz w:val="24"/>
              </w:rPr>
              <w:t>income</w:t>
            </w:r>
          </w:p>
        </w:tc>
        <w:tc>
          <w:tcPr>
            <w:tcW w:w="1687" w:type="dxa"/>
          </w:tcPr>
          <w:p w:rsidR="000557C2" w:rsidRPr="0020328D" w:rsidRDefault="000557C2" w:rsidP="00211780">
            <w:pPr>
              <w:pStyle w:val="TableParagraph"/>
              <w:spacing w:line="271" w:lineRule="exact"/>
              <w:ind w:right="376"/>
              <w:jc w:val="right"/>
              <w:rPr>
                <w:rFonts w:asciiTheme="minorHAnsi" w:hAnsiTheme="minorHAnsi" w:cstheme="minorHAnsi"/>
                <w:sz w:val="24"/>
              </w:rPr>
            </w:pPr>
            <w:r w:rsidRPr="0020328D">
              <w:rPr>
                <w:rFonts w:asciiTheme="minorHAnsi" w:hAnsiTheme="minorHAnsi" w:cstheme="minorHAnsi"/>
                <w:sz w:val="24"/>
                <w:u w:val="double"/>
              </w:rPr>
              <w:t>$</w:t>
            </w:r>
            <w:r w:rsidRPr="0020328D">
              <w:rPr>
                <w:rFonts w:asciiTheme="minorHAnsi" w:hAnsiTheme="minorHAnsi" w:cstheme="minorHAnsi"/>
                <w:spacing w:val="1"/>
                <w:sz w:val="24"/>
                <w:u w:val="double"/>
              </w:rPr>
              <w:t xml:space="preserve"> </w:t>
            </w:r>
            <w:r w:rsidRPr="0020328D">
              <w:rPr>
                <w:rFonts w:asciiTheme="minorHAnsi" w:hAnsiTheme="minorHAnsi" w:cstheme="minorHAnsi"/>
                <w:sz w:val="24"/>
                <w:u w:val="double"/>
              </w:rPr>
              <w:t>4,000</w:t>
            </w:r>
          </w:p>
        </w:tc>
        <w:tc>
          <w:tcPr>
            <w:tcW w:w="929" w:type="dxa"/>
          </w:tcPr>
          <w:p w:rsidR="000557C2" w:rsidRPr="0020328D" w:rsidRDefault="000557C2" w:rsidP="00211780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798" w:type="dxa"/>
          </w:tcPr>
          <w:p w:rsidR="000557C2" w:rsidRPr="0020328D" w:rsidRDefault="000557C2" w:rsidP="00211780">
            <w:pPr>
              <w:pStyle w:val="TableParagraph"/>
              <w:spacing w:line="271" w:lineRule="exact"/>
              <w:ind w:left="70"/>
              <w:jc w:val="center"/>
              <w:rPr>
                <w:rFonts w:asciiTheme="minorHAnsi" w:hAnsiTheme="minorHAnsi" w:cstheme="minorHAnsi"/>
                <w:sz w:val="24"/>
              </w:rPr>
            </w:pPr>
            <w:r w:rsidRPr="0020328D">
              <w:rPr>
                <w:rFonts w:asciiTheme="minorHAnsi" w:hAnsiTheme="minorHAnsi" w:cstheme="minorHAnsi"/>
                <w:sz w:val="24"/>
                <w:u w:val="double"/>
              </w:rPr>
              <w:t>$6,000</w:t>
            </w:r>
          </w:p>
        </w:tc>
      </w:tr>
      <w:tr w:rsidR="000557C2" w:rsidRPr="0020328D" w:rsidTr="00211780">
        <w:trPr>
          <w:trHeight w:val="420"/>
        </w:trPr>
        <w:tc>
          <w:tcPr>
            <w:tcW w:w="4632" w:type="dxa"/>
          </w:tcPr>
          <w:p w:rsidR="000557C2" w:rsidRPr="0020328D" w:rsidRDefault="000557C2" w:rsidP="00211780">
            <w:pPr>
              <w:pStyle w:val="TableParagraph"/>
              <w:spacing w:before="135" w:line="266" w:lineRule="exact"/>
              <w:ind w:left="901"/>
              <w:rPr>
                <w:rFonts w:asciiTheme="minorHAnsi" w:hAnsiTheme="minorHAnsi" w:cstheme="minorHAnsi"/>
                <w:sz w:val="24"/>
              </w:rPr>
            </w:pPr>
            <w:r w:rsidRPr="0020328D">
              <w:rPr>
                <w:rFonts w:asciiTheme="minorHAnsi" w:hAnsiTheme="minorHAnsi" w:cstheme="minorHAnsi"/>
                <w:sz w:val="24"/>
              </w:rPr>
              <w:t>Difference</w:t>
            </w:r>
            <w:r w:rsidRPr="0020328D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20328D">
              <w:rPr>
                <w:rFonts w:asciiTheme="minorHAnsi" w:hAnsiTheme="minorHAnsi" w:cstheme="minorHAnsi"/>
                <w:sz w:val="24"/>
              </w:rPr>
              <w:t>in</w:t>
            </w:r>
            <w:r w:rsidRPr="0020328D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20328D">
              <w:rPr>
                <w:rFonts w:asciiTheme="minorHAnsi" w:hAnsiTheme="minorHAnsi" w:cstheme="minorHAnsi"/>
                <w:sz w:val="24"/>
              </w:rPr>
              <w:t>favor</w:t>
            </w:r>
            <w:r w:rsidRPr="0020328D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20328D">
              <w:rPr>
                <w:rFonts w:asciiTheme="minorHAnsi" w:hAnsiTheme="minorHAnsi" w:cstheme="minorHAnsi"/>
                <w:sz w:val="24"/>
              </w:rPr>
              <w:t>of</w:t>
            </w:r>
            <w:r w:rsidRPr="0020328D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proofErr w:type="spellStart"/>
            <w:r w:rsidRPr="0020328D">
              <w:rPr>
                <w:rFonts w:asciiTheme="minorHAnsi" w:hAnsiTheme="minorHAnsi" w:cstheme="minorHAnsi"/>
                <w:sz w:val="24"/>
              </w:rPr>
              <w:t>remachining</w:t>
            </w:r>
            <w:proofErr w:type="spellEnd"/>
          </w:p>
        </w:tc>
        <w:tc>
          <w:tcPr>
            <w:tcW w:w="1687" w:type="dxa"/>
          </w:tcPr>
          <w:p w:rsidR="000557C2" w:rsidRPr="0020328D" w:rsidRDefault="000557C2" w:rsidP="00211780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929" w:type="dxa"/>
          </w:tcPr>
          <w:p w:rsidR="000557C2" w:rsidRPr="0020328D" w:rsidRDefault="000557C2" w:rsidP="00211780">
            <w:pPr>
              <w:pStyle w:val="TableParagraph"/>
              <w:spacing w:before="135" w:line="266" w:lineRule="exact"/>
              <w:ind w:left="163"/>
              <w:rPr>
                <w:rFonts w:asciiTheme="minorHAnsi" w:hAnsiTheme="minorHAnsi" w:cstheme="minorHAnsi"/>
                <w:sz w:val="24"/>
              </w:rPr>
            </w:pPr>
            <w:r w:rsidRPr="0020328D">
              <w:rPr>
                <w:rFonts w:asciiTheme="minorHAnsi" w:hAnsiTheme="minorHAnsi" w:cstheme="minorHAnsi"/>
                <w:sz w:val="24"/>
              </w:rPr>
              <w:t>$2,000</w:t>
            </w:r>
          </w:p>
        </w:tc>
        <w:tc>
          <w:tcPr>
            <w:tcW w:w="798" w:type="dxa"/>
          </w:tcPr>
          <w:p w:rsidR="000557C2" w:rsidRPr="0020328D" w:rsidRDefault="000557C2" w:rsidP="00211780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</w:tr>
    </w:tbl>
    <w:p w:rsidR="000557C2" w:rsidRPr="0020328D" w:rsidRDefault="000557C2" w:rsidP="000557C2">
      <w:pPr>
        <w:pStyle w:val="BodyText"/>
        <w:spacing w:before="1"/>
        <w:rPr>
          <w:rFonts w:asciiTheme="minorHAnsi" w:hAnsiTheme="minorHAnsi" w:cstheme="minorHAnsi"/>
          <w:sz w:val="23"/>
        </w:rPr>
      </w:pPr>
    </w:p>
    <w:p w:rsidR="000557C2" w:rsidRPr="0020328D" w:rsidRDefault="000557C2" w:rsidP="000557C2">
      <w:pPr>
        <w:pStyle w:val="ListParagraph"/>
        <w:numPr>
          <w:ilvl w:val="0"/>
          <w:numId w:val="1"/>
        </w:numPr>
        <w:tabs>
          <w:tab w:val="left" w:pos="1301"/>
          <w:tab w:val="left" w:pos="1302"/>
        </w:tabs>
        <w:spacing w:before="1"/>
        <w:ind w:left="581" w:right="1327" w:firstLine="0"/>
        <w:rPr>
          <w:rFonts w:asciiTheme="minorHAnsi" w:hAnsiTheme="minorHAnsi" w:cstheme="minorHAnsi"/>
          <w:sz w:val="24"/>
        </w:rPr>
      </w:pPr>
      <w:r w:rsidRPr="0020328D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4357370</wp:posOffset>
                </wp:positionH>
                <wp:positionV relativeFrom="paragraph">
                  <wp:posOffset>-401955</wp:posOffset>
                </wp:positionV>
                <wp:extent cx="1562100" cy="233680"/>
                <wp:effectExtent l="4445" t="7620" r="5080" b="635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62100" cy="233680"/>
                          <a:chOff x="6862" y="-633"/>
                          <a:chExt cx="2460" cy="368"/>
                        </a:xfrm>
                      </wpg:grpSpPr>
                      <wps:wsp>
                        <wps:cNvPr id="9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6922" y="-273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6922" y="-27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Freeform 12"/>
                        <wps:cNvSpPr>
                          <a:spLocks/>
                        </wps:cNvSpPr>
                        <wps:spPr bwMode="auto">
                          <a:xfrm>
                            <a:off x="6862" y="-633"/>
                            <a:ext cx="120" cy="120"/>
                          </a:xfrm>
                          <a:custGeom>
                            <a:avLst/>
                            <a:gdLst>
                              <a:gd name="T0" fmla="+- 0 6922 6862"/>
                              <a:gd name="T1" fmla="*/ T0 w 120"/>
                              <a:gd name="T2" fmla="+- 0 -633 -633"/>
                              <a:gd name="T3" fmla="*/ -633 h 120"/>
                              <a:gd name="T4" fmla="+- 0 6862 6862"/>
                              <a:gd name="T5" fmla="*/ T4 w 120"/>
                              <a:gd name="T6" fmla="+- 0 -513 -633"/>
                              <a:gd name="T7" fmla="*/ -513 h 120"/>
                              <a:gd name="T8" fmla="+- 0 6982 6862"/>
                              <a:gd name="T9" fmla="*/ T8 w 120"/>
                              <a:gd name="T10" fmla="+- 0 -513 -633"/>
                              <a:gd name="T11" fmla="*/ -513 h 120"/>
                              <a:gd name="T12" fmla="+- 0 6922 6862"/>
                              <a:gd name="T13" fmla="*/ T12 w 120"/>
                              <a:gd name="T14" fmla="+- 0 -633 -633"/>
                              <a:gd name="T15" fmla="*/ -633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0" h="120">
                                <a:moveTo>
                                  <a:pt x="60" y="0"/>
                                </a:moveTo>
                                <a:lnTo>
                                  <a:pt x="0" y="120"/>
                                </a:lnTo>
                                <a:lnTo>
                                  <a:pt x="120" y="120"/>
                                </a:lnTo>
                                <a:lnTo>
                                  <a:pt x="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9262" y="-27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Freeform 14"/>
                        <wps:cNvSpPr>
                          <a:spLocks/>
                        </wps:cNvSpPr>
                        <wps:spPr bwMode="auto">
                          <a:xfrm>
                            <a:off x="9202" y="-633"/>
                            <a:ext cx="120" cy="120"/>
                          </a:xfrm>
                          <a:custGeom>
                            <a:avLst/>
                            <a:gdLst>
                              <a:gd name="T0" fmla="+- 0 9262 9202"/>
                              <a:gd name="T1" fmla="*/ T0 w 120"/>
                              <a:gd name="T2" fmla="+- 0 -633 -633"/>
                              <a:gd name="T3" fmla="*/ -633 h 120"/>
                              <a:gd name="T4" fmla="+- 0 9202 9202"/>
                              <a:gd name="T5" fmla="*/ T4 w 120"/>
                              <a:gd name="T6" fmla="+- 0 -513 -633"/>
                              <a:gd name="T7" fmla="*/ -513 h 120"/>
                              <a:gd name="T8" fmla="+- 0 9322 9202"/>
                              <a:gd name="T9" fmla="*/ T8 w 120"/>
                              <a:gd name="T10" fmla="+- 0 -513 -633"/>
                              <a:gd name="T11" fmla="*/ -513 h 120"/>
                              <a:gd name="T12" fmla="+- 0 9262 9202"/>
                              <a:gd name="T13" fmla="*/ T12 w 120"/>
                              <a:gd name="T14" fmla="+- 0 -633 -633"/>
                              <a:gd name="T15" fmla="*/ -633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0" h="120">
                                <a:moveTo>
                                  <a:pt x="60" y="0"/>
                                </a:moveTo>
                                <a:lnTo>
                                  <a:pt x="0" y="120"/>
                                </a:lnTo>
                                <a:lnTo>
                                  <a:pt x="120" y="120"/>
                                </a:lnTo>
                                <a:lnTo>
                                  <a:pt x="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9A326D" id="Group 8" o:spid="_x0000_s1026" style="position:absolute;margin-left:343.1pt;margin-top:-31.65pt;width:123pt;height:18.4pt;z-index:-251656192;mso-position-horizontal-relative:page" coordorigin="6862,-633" coordsize="2460,3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">
                <v:line id="Line 10" o:spid="_x0000_s1027" style="position:absolute;visibility:visible;mso-wrap-style:square" from="6922,-273" to="9262,-2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  <v:line id="Line 11" o:spid="_x0000_s1028" style="position:absolute;visibility:visible;mso-wrap-style:square" from="6922,-273" to="6922,-2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<v:shape id="Freeform 12" o:spid="_x0000_s1029" style="position:absolute;left:6862;top:-633;width:120;height:120;visibility:visible;mso-wrap-style:square;v-text-anchor:top" coordsize="120,1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p4o8MA&#10;AADbAAAADwAAAGRycy9kb3ducmV2LnhtbERPTWvCQBC9C/0PyxS8iG7ioUjqKiINiNZSrWiPQ3aa&#10;hGZnQ3ZN4r93hUJv83ifM1/2phItNa60rCCeRCCIM6tLzhWcvtLxDITzyBory6TgRg6Wi6fBHBNt&#10;Oz5Qe/S5CCHsElRQeF8nUrqsIINuYmviwP3YxqAPsMmlbrAL4aaS0yh6kQZLDg0F1rQuKPs9Xo2C&#10;bZqeP+N91V7s22z3zaPu8P7RKTV87levIDz1/l/8597oMD+Gxy/hALm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qp4o8MAAADbAAAADwAAAAAAAAAAAAAAAACYAgAAZHJzL2Rv&#10;d25yZXYueG1sUEsFBgAAAAAEAAQA9QAAAIgDAAAAAA==&#10;" path="m60,l,120r120,l60,xe" fillcolor="black" stroked="f">
                  <v:path arrowok="t" o:connecttype="custom" o:connectlocs="60,-633;0,-513;120,-513;60,-633" o:connectangles="0,0,0,0"/>
                </v:shape>
                <v:line id="Line 13" o:spid="_x0000_s1030" style="position:absolute;visibility:visible;mso-wrap-style:square" from="9262,-273" to="9262,-2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/MGTDAAAA2wAAAA8AAAAAAAAAAAAA&#10;AAAAoQIAAGRycy9kb3ducmV2LnhtbFBLBQYAAAAABAAEAPkAAACRAwAAAAA=&#10;"/>
                <v:shape id="Freeform 14" o:spid="_x0000_s1031" style="position:absolute;left:9202;top:-633;width:120;height:120;visibility:visible;mso-wrap-style:square;v-text-anchor:top" coordsize="120,1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RDT8QA&#10;AADbAAAADwAAAGRycy9kb3ducmV2LnhtbERPTWvCQBC9F/wPywheSt1ooUh0FREDYlsxVrTHITtN&#10;gtnZkN0m6b/vFgre5vE+Z7HqTSVaalxpWcFkHIEgzqwuOVdw/kieZiCcR9ZYWSYFP+RgtRw8LDDW&#10;tuOU2pPPRQhhF6OCwvs6ltJlBRl0Y1sTB+7LNgZ9gE0udYNdCDeVnEbRizRYcmgosKZNQdnt9G0U&#10;7JPkcpy8V+3Vbmevn/zYpW+HTqnRsF/PQXjq/V38797pMP8Z/n4JB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0Q0/EAAAA2wAAAA8AAAAAAAAAAAAAAAAAmAIAAGRycy9k&#10;b3ducmV2LnhtbFBLBQYAAAAABAAEAPUAAACJAwAAAAA=&#10;" path="m60,l,120r120,l60,xe" fillcolor="black" stroked="f">
                  <v:path arrowok="t" o:connecttype="custom" o:connectlocs="60,-633;0,-513;120,-513;60,-633" o:connectangles="0,0,0,0"/>
                </v:shape>
                <w10:wrap anchorx="page"/>
              </v:group>
            </w:pict>
          </mc:Fallback>
        </mc:AlternateContent>
      </w:r>
      <w:r w:rsidRPr="0020328D">
        <w:rPr>
          <w:rFonts w:asciiTheme="minorHAnsi" w:hAnsiTheme="minorHAnsi" w:cstheme="minorHAnsi"/>
          <w:sz w:val="24"/>
        </w:rPr>
        <w:t>This, too, is an unfortunate situation. But the $102,500 original cost of the truck is</w:t>
      </w:r>
      <w:r w:rsidRPr="0020328D">
        <w:rPr>
          <w:rFonts w:asciiTheme="minorHAnsi" w:hAnsiTheme="minorHAnsi" w:cstheme="minorHAnsi"/>
          <w:spacing w:val="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irrelevant</w:t>
      </w:r>
      <w:r w:rsidRPr="0020328D">
        <w:rPr>
          <w:rFonts w:asciiTheme="minorHAnsi" w:hAnsiTheme="minorHAnsi" w:cstheme="minorHAnsi"/>
          <w:spacing w:val="-2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to</w:t>
      </w:r>
      <w:r w:rsidRPr="0020328D">
        <w:rPr>
          <w:rFonts w:asciiTheme="minorHAnsi" w:hAnsiTheme="minorHAnsi" w:cstheme="minorHAnsi"/>
          <w:spacing w:val="-2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this</w:t>
      </w:r>
      <w:r w:rsidRPr="0020328D">
        <w:rPr>
          <w:rFonts w:asciiTheme="minorHAnsi" w:hAnsiTheme="minorHAnsi" w:cstheme="minorHAnsi"/>
          <w:spacing w:val="-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decision.</w:t>
      </w:r>
      <w:r w:rsidRPr="0020328D">
        <w:rPr>
          <w:rFonts w:asciiTheme="minorHAnsi" w:hAnsiTheme="minorHAnsi" w:cstheme="minorHAnsi"/>
          <w:spacing w:val="-7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The</w:t>
      </w:r>
      <w:r w:rsidRPr="0020328D">
        <w:rPr>
          <w:rFonts w:asciiTheme="minorHAnsi" w:hAnsiTheme="minorHAnsi" w:cstheme="minorHAnsi"/>
          <w:spacing w:val="-1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difference in</w:t>
      </w:r>
      <w:r w:rsidRPr="0020328D">
        <w:rPr>
          <w:rFonts w:asciiTheme="minorHAnsi" w:hAnsiTheme="minorHAnsi" w:cstheme="minorHAnsi"/>
          <w:spacing w:val="-2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relevant costs</w:t>
      </w:r>
      <w:r w:rsidRPr="0020328D">
        <w:rPr>
          <w:rFonts w:asciiTheme="minorHAnsi" w:hAnsiTheme="minorHAnsi" w:cstheme="minorHAnsi"/>
          <w:spacing w:val="-2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in</w:t>
      </w:r>
      <w:r w:rsidRPr="0020328D">
        <w:rPr>
          <w:rFonts w:asciiTheme="minorHAnsi" w:hAnsiTheme="minorHAnsi" w:cstheme="minorHAnsi"/>
          <w:spacing w:val="-3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favor</w:t>
      </w:r>
      <w:r w:rsidRPr="0020328D">
        <w:rPr>
          <w:rFonts w:asciiTheme="minorHAnsi" w:hAnsiTheme="minorHAnsi" w:cstheme="minorHAnsi"/>
          <w:spacing w:val="-2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of</w:t>
      </w:r>
      <w:r w:rsidRPr="0020328D">
        <w:rPr>
          <w:rFonts w:asciiTheme="minorHAnsi" w:hAnsiTheme="minorHAnsi" w:cstheme="minorHAnsi"/>
          <w:spacing w:val="-2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rebuilding</w:t>
      </w:r>
      <w:r w:rsidRPr="0020328D">
        <w:rPr>
          <w:rFonts w:asciiTheme="minorHAnsi" w:hAnsiTheme="minorHAnsi" w:cstheme="minorHAnsi"/>
          <w:spacing w:val="-2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is</w:t>
      </w:r>
      <w:r w:rsidRPr="0020328D">
        <w:rPr>
          <w:rFonts w:asciiTheme="minorHAnsi" w:hAnsiTheme="minorHAnsi" w:cstheme="minorHAnsi"/>
          <w:spacing w:val="-2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$5,500</w:t>
      </w:r>
      <w:r w:rsidRPr="0020328D">
        <w:rPr>
          <w:rFonts w:asciiTheme="minorHAnsi" w:hAnsiTheme="minorHAnsi" w:cstheme="minorHAnsi"/>
          <w:spacing w:val="-2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as</w:t>
      </w:r>
      <w:r w:rsidRPr="0020328D">
        <w:rPr>
          <w:rFonts w:asciiTheme="minorHAnsi" w:hAnsiTheme="minorHAnsi" w:cstheme="minorHAnsi"/>
          <w:spacing w:val="-57"/>
          <w:sz w:val="24"/>
        </w:rPr>
        <w:t xml:space="preserve"> </w:t>
      </w:r>
      <w:r w:rsidRPr="0020328D">
        <w:rPr>
          <w:rFonts w:asciiTheme="minorHAnsi" w:hAnsiTheme="minorHAnsi" w:cstheme="minorHAnsi"/>
          <w:sz w:val="24"/>
        </w:rPr>
        <w:t>follows:</w:t>
      </w:r>
    </w:p>
    <w:p w:rsidR="000557C2" w:rsidRPr="0020328D" w:rsidRDefault="000557C2" w:rsidP="000557C2">
      <w:pPr>
        <w:pStyle w:val="BodyText"/>
        <w:spacing w:before="10"/>
        <w:rPr>
          <w:rFonts w:asciiTheme="minorHAnsi" w:hAnsiTheme="minorHAnsi" w:cstheme="minorHAnsi"/>
        </w:rPr>
      </w:pPr>
    </w:p>
    <w:tbl>
      <w:tblPr>
        <w:tblW w:w="0" w:type="auto"/>
        <w:tblInd w:w="58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48"/>
        <w:gridCol w:w="2455"/>
        <w:gridCol w:w="1531"/>
      </w:tblGrid>
      <w:tr w:rsidR="000557C2" w:rsidRPr="0020328D" w:rsidTr="00211780">
        <w:trPr>
          <w:trHeight w:val="561"/>
        </w:trPr>
        <w:tc>
          <w:tcPr>
            <w:tcW w:w="4148" w:type="dxa"/>
            <w:tcBorders>
              <w:bottom w:val="single" w:sz="4" w:space="0" w:color="000000"/>
            </w:tcBorders>
          </w:tcPr>
          <w:p w:rsidR="000557C2" w:rsidRPr="0020328D" w:rsidRDefault="000557C2" w:rsidP="00211780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2455" w:type="dxa"/>
            <w:tcBorders>
              <w:bottom w:val="single" w:sz="4" w:space="0" w:color="000000"/>
            </w:tcBorders>
          </w:tcPr>
          <w:p w:rsidR="000557C2" w:rsidRPr="0020328D" w:rsidRDefault="000557C2" w:rsidP="00211780">
            <w:pPr>
              <w:pStyle w:val="TableParagraph"/>
              <w:ind w:left="928" w:right="693" w:firstLine="366"/>
              <w:rPr>
                <w:rFonts w:asciiTheme="minorHAnsi" w:hAnsiTheme="minorHAnsi" w:cstheme="minorHAnsi"/>
                <w:b/>
                <w:sz w:val="24"/>
              </w:rPr>
            </w:pPr>
            <w:r w:rsidRPr="0020328D">
              <w:rPr>
                <w:rFonts w:asciiTheme="minorHAnsi" w:hAnsiTheme="minorHAnsi" w:cstheme="minorHAnsi"/>
                <w:b/>
                <w:sz w:val="24"/>
              </w:rPr>
              <w:t>(a)</w:t>
            </w:r>
            <w:r w:rsidRPr="0020328D">
              <w:rPr>
                <w:rFonts w:asciiTheme="minorHAnsi" w:hAnsiTheme="minorHAnsi" w:cstheme="minorHAnsi"/>
                <w:b/>
                <w:spacing w:val="1"/>
                <w:sz w:val="24"/>
              </w:rPr>
              <w:t xml:space="preserve"> </w:t>
            </w:r>
            <w:bookmarkStart w:id="1" w:name="Replace_Rebuild_"/>
            <w:bookmarkEnd w:id="1"/>
            <w:r w:rsidRPr="0020328D">
              <w:rPr>
                <w:rFonts w:asciiTheme="minorHAnsi" w:hAnsiTheme="minorHAnsi" w:cstheme="minorHAnsi"/>
                <w:b/>
                <w:sz w:val="24"/>
              </w:rPr>
              <w:t>Replace</w:t>
            </w:r>
          </w:p>
        </w:tc>
        <w:tc>
          <w:tcPr>
            <w:tcW w:w="1531" w:type="dxa"/>
            <w:tcBorders>
              <w:bottom w:val="single" w:sz="4" w:space="0" w:color="000000"/>
            </w:tcBorders>
          </w:tcPr>
          <w:p w:rsidR="000557C2" w:rsidRPr="0020328D" w:rsidRDefault="000557C2" w:rsidP="00211780">
            <w:pPr>
              <w:pStyle w:val="TableParagraph"/>
              <w:ind w:left="661" w:right="43" w:firstLine="232"/>
              <w:rPr>
                <w:rFonts w:asciiTheme="minorHAnsi" w:hAnsiTheme="minorHAnsi" w:cstheme="minorHAnsi"/>
                <w:b/>
                <w:sz w:val="24"/>
              </w:rPr>
            </w:pPr>
            <w:r w:rsidRPr="0020328D">
              <w:rPr>
                <w:rFonts w:asciiTheme="minorHAnsi" w:hAnsiTheme="minorHAnsi" w:cstheme="minorHAnsi"/>
                <w:b/>
                <w:sz w:val="24"/>
              </w:rPr>
              <w:t>(b)</w:t>
            </w:r>
            <w:r w:rsidRPr="0020328D">
              <w:rPr>
                <w:rFonts w:asciiTheme="minorHAnsi" w:hAnsiTheme="minorHAnsi" w:cstheme="minorHAnsi"/>
                <w:b/>
                <w:spacing w:val="1"/>
                <w:sz w:val="24"/>
              </w:rPr>
              <w:t xml:space="preserve"> </w:t>
            </w:r>
            <w:r w:rsidRPr="0020328D">
              <w:rPr>
                <w:rFonts w:asciiTheme="minorHAnsi" w:hAnsiTheme="minorHAnsi" w:cstheme="minorHAnsi"/>
                <w:b/>
                <w:spacing w:val="-1"/>
                <w:sz w:val="24"/>
              </w:rPr>
              <w:t>Rebuild</w:t>
            </w:r>
          </w:p>
        </w:tc>
      </w:tr>
      <w:tr w:rsidR="000557C2" w:rsidRPr="0020328D" w:rsidTr="00211780">
        <w:trPr>
          <w:trHeight w:val="381"/>
        </w:trPr>
        <w:tc>
          <w:tcPr>
            <w:tcW w:w="4148" w:type="dxa"/>
            <w:tcBorders>
              <w:top w:val="single" w:sz="4" w:space="0" w:color="000000"/>
            </w:tcBorders>
          </w:tcPr>
          <w:p w:rsidR="000557C2" w:rsidRPr="0020328D" w:rsidRDefault="000557C2" w:rsidP="00211780">
            <w:pPr>
              <w:pStyle w:val="TableParagraph"/>
              <w:spacing w:before="100" w:line="261" w:lineRule="exact"/>
              <w:ind w:left="901"/>
              <w:rPr>
                <w:rFonts w:asciiTheme="minorHAnsi" w:hAnsiTheme="minorHAnsi" w:cstheme="minorHAnsi"/>
                <w:sz w:val="24"/>
              </w:rPr>
            </w:pPr>
            <w:r w:rsidRPr="0020328D">
              <w:rPr>
                <w:rFonts w:asciiTheme="minorHAnsi" w:hAnsiTheme="minorHAnsi" w:cstheme="minorHAnsi"/>
                <w:sz w:val="24"/>
              </w:rPr>
              <w:t>New</w:t>
            </w:r>
            <w:r w:rsidRPr="0020328D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20328D">
              <w:rPr>
                <w:rFonts w:asciiTheme="minorHAnsi" w:hAnsiTheme="minorHAnsi" w:cstheme="minorHAnsi"/>
                <w:sz w:val="24"/>
              </w:rPr>
              <w:t>truck</w:t>
            </w:r>
          </w:p>
        </w:tc>
        <w:tc>
          <w:tcPr>
            <w:tcW w:w="2455" w:type="dxa"/>
            <w:tcBorders>
              <w:top w:val="single" w:sz="4" w:space="0" w:color="000000"/>
            </w:tcBorders>
          </w:tcPr>
          <w:p w:rsidR="000557C2" w:rsidRPr="0020328D" w:rsidRDefault="000557C2" w:rsidP="00211780">
            <w:pPr>
              <w:pStyle w:val="TableParagraph"/>
              <w:spacing w:before="100" w:line="261" w:lineRule="exact"/>
              <w:ind w:right="660"/>
              <w:jc w:val="right"/>
              <w:rPr>
                <w:rFonts w:asciiTheme="minorHAnsi" w:hAnsiTheme="minorHAnsi" w:cstheme="minorHAnsi"/>
                <w:sz w:val="24"/>
              </w:rPr>
            </w:pPr>
            <w:r w:rsidRPr="0020328D">
              <w:rPr>
                <w:rFonts w:asciiTheme="minorHAnsi" w:hAnsiTheme="minorHAnsi" w:cstheme="minorHAnsi"/>
                <w:sz w:val="24"/>
              </w:rPr>
              <w:t>$105,500</w:t>
            </w:r>
          </w:p>
        </w:tc>
        <w:tc>
          <w:tcPr>
            <w:tcW w:w="1531" w:type="dxa"/>
            <w:tcBorders>
              <w:top w:val="single" w:sz="4" w:space="0" w:color="000000"/>
            </w:tcBorders>
          </w:tcPr>
          <w:p w:rsidR="000557C2" w:rsidRPr="0020328D" w:rsidRDefault="000557C2" w:rsidP="00211780">
            <w:pPr>
              <w:pStyle w:val="TableParagraph"/>
              <w:spacing w:before="100" w:line="261" w:lineRule="exact"/>
              <w:ind w:left="627"/>
              <w:jc w:val="center"/>
              <w:rPr>
                <w:rFonts w:asciiTheme="minorHAnsi" w:hAnsiTheme="minorHAnsi" w:cstheme="minorHAnsi"/>
                <w:sz w:val="24"/>
              </w:rPr>
            </w:pPr>
            <w:r w:rsidRPr="0020328D">
              <w:rPr>
                <w:rFonts w:asciiTheme="minorHAnsi" w:hAnsiTheme="minorHAnsi" w:cstheme="minorHAnsi"/>
                <w:sz w:val="24"/>
              </w:rPr>
              <w:t>–</w:t>
            </w:r>
          </w:p>
        </w:tc>
      </w:tr>
      <w:tr w:rsidR="000557C2" w:rsidRPr="0020328D" w:rsidTr="00211780">
        <w:trPr>
          <w:trHeight w:val="552"/>
        </w:trPr>
        <w:tc>
          <w:tcPr>
            <w:tcW w:w="4148" w:type="dxa"/>
          </w:tcPr>
          <w:p w:rsidR="000557C2" w:rsidRPr="0020328D" w:rsidRDefault="000557C2" w:rsidP="00211780">
            <w:pPr>
              <w:pStyle w:val="TableParagraph"/>
              <w:spacing w:line="271" w:lineRule="exact"/>
              <w:ind w:right="965"/>
              <w:jc w:val="right"/>
              <w:rPr>
                <w:rFonts w:asciiTheme="minorHAnsi" w:hAnsiTheme="minorHAnsi" w:cstheme="minorHAnsi"/>
                <w:sz w:val="24"/>
              </w:rPr>
            </w:pPr>
            <w:r w:rsidRPr="0020328D">
              <w:rPr>
                <w:rFonts w:asciiTheme="minorHAnsi" w:hAnsiTheme="minorHAnsi" w:cstheme="minorHAnsi"/>
                <w:sz w:val="24"/>
              </w:rPr>
              <w:t>Deduct</w:t>
            </w:r>
            <w:r w:rsidRPr="0020328D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20328D">
              <w:rPr>
                <w:rFonts w:asciiTheme="minorHAnsi" w:hAnsiTheme="minorHAnsi" w:cstheme="minorHAnsi"/>
                <w:sz w:val="24"/>
              </w:rPr>
              <w:t>current</w:t>
            </w:r>
            <w:r w:rsidRPr="0020328D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20328D">
              <w:rPr>
                <w:rFonts w:asciiTheme="minorHAnsi" w:hAnsiTheme="minorHAnsi" w:cstheme="minorHAnsi"/>
                <w:sz w:val="24"/>
              </w:rPr>
              <w:t>disposal</w:t>
            </w:r>
          </w:p>
          <w:p w:rsidR="000557C2" w:rsidRPr="0020328D" w:rsidRDefault="000557C2" w:rsidP="00211780">
            <w:pPr>
              <w:pStyle w:val="TableParagraph"/>
              <w:spacing w:line="261" w:lineRule="exact"/>
              <w:ind w:right="892"/>
              <w:jc w:val="right"/>
              <w:rPr>
                <w:rFonts w:asciiTheme="minorHAnsi" w:hAnsiTheme="minorHAnsi" w:cstheme="minorHAnsi"/>
                <w:sz w:val="24"/>
              </w:rPr>
            </w:pPr>
            <w:r w:rsidRPr="0020328D">
              <w:rPr>
                <w:rFonts w:asciiTheme="minorHAnsi" w:hAnsiTheme="minorHAnsi" w:cstheme="minorHAnsi"/>
                <w:sz w:val="24"/>
              </w:rPr>
              <w:t>price</w:t>
            </w:r>
            <w:r w:rsidRPr="0020328D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20328D">
              <w:rPr>
                <w:rFonts w:asciiTheme="minorHAnsi" w:hAnsiTheme="minorHAnsi" w:cstheme="minorHAnsi"/>
                <w:sz w:val="24"/>
              </w:rPr>
              <w:t>of</w:t>
            </w:r>
            <w:r w:rsidRPr="0020328D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20328D">
              <w:rPr>
                <w:rFonts w:asciiTheme="minorHAnsi" w:hAnsiTheme="minorHAnsi" w:cstheme="minorHAnsi"/>
                <w:sz w:val="24"/>
              </w:rPr>
              <w:t>existing</w:t>
            </w:r>
            <w:r w:rsidRPr="0020328D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20328D">
              <w:rPr>
                <w:rFonts w:asciiTheme="minorHAnsi" w:hAnsiTheme="minorHAnsi" w:cstheme="minorHAnsi"/>
                <w:sz w:val="24"/>
              </w:rPr>
              <w:t>truck</w:t>
            </w:r>
          </w:p>
        </w:tc>
        <w:tc>
          <w:tcPr>
            <w:tcW w:w="2455" w:type="dxa"/>
          </w:tcPr>
          <w:p w:rsidR="000557C2" w:rsidRPr="0020328D" w:rsidRDefault="000557C2" w:rsidP="00211780">
            <w:pPr>
              <w:pStyle w:val="TableParagraph"/>
              <w:spacing w:before="6"/>
              <w:rPr>
                <w:rFonts w:asciiTheme="minorHAnsi" w:hAnsiTheme="minorHAnsi" w:cstheme="minorHAnsi"/>
                <w:sz w:val="23"/>
              </w:rPr>
            </w:pPr>
          </w:p>
          <w:p w:rsidR="000557C2" w:rsidRPr="0020328D" w:rsidRDefault="000557C2" w:rsidP="00211780">
            <w:pPr>
              <w:pStyle w:val="TableParagraph"/>
              <w:spacing w:line="261" w:lineRule="exact"/>
              <w:ind w:right="660"/>
              <w:jc w:val="right"/>
              <w:rPr>
                <w:rFonts w:asciiTheme="minorHAnsi" w:hAnsiTheme="minorHAnsi" w:cstheme="minorHAnsi"/>
                <w:sz w:val="24"/>
              </w:rPr>
            </w:pPr>
            <w:r w:rsidRPr="0020328D">
              <w:rPr>
                <w:rFonts w:asciiTheme="minorHAnsi" w:hAnsiTheme="minorHAnsi" w:cstheme="minorHAnsi"/>
                <w:sz w:val="24"/>
              </w:rPr>
              <w:t>14,000</w:t>
            </w:r>
          </w:p>
        </w:tc>
        <w:tc>
          <w:tcPr>
            <w:tcW w:w="1531" w:type="dxa"/>
          </w:tcPr>
          <w:p w:rsidR="000557C2" w:rsidRPr="0020328D" w:rsidRDefault="000557C2" w:rsidP="00211780">
            <w:pPr>
              <w:pStyle w:val="TableParagraph"/>
              <w:spacing w:before="6"/>
              <w:rPr>
                <w:rFonts w:asciiTheme="minorHAnsi" w:hAnsiTheme="minorHAnsi" w:cstheme="minorHAnsi"/>
                <w:sz w:val="23"/>
              </w:rPr>
            </w:pPr>
          </w:p>
          <w:p w:rsidR="000557C2" w:rsidRPr="0020328D" w:rsidRDefault="000557C2" w:rsidP="00211780">
            <w:pPr>
              <w:pStyle w:val="TableParagraph"/>
              <w:spacing w:line="261" w:lineRule="exact"/>
              <w:ind w:left="627"/>
              <w:jc w:val="center"/>
              <w:rPr>
                <w:rFonts w:asciiTheme="minorHAnsi" w:hAnsiTheme="minorHAnsi" w:cstheme="minorHAnsi"/>
                <w:sz w:val="24"/>
              </w:rPr>
            </w:pPr>
            <w:r w:rsidRPr="0020328D">
              <w:rPr>
                <w:rFonts w:asciiTheme="minorHAnsi" w:hAnsiTheme="minorHAnsi" w:cstheme="minorHAnsi"/>
                <w:sz w:val="24"/>
              </w:rPr>
              <w:t>–</w:t>
            </w:r>
          </w:p>
        </w:tc>
      </w:tr>
      <w:tr w:rsidR="000557C2" w:rsidRPr="0020328D" w:rsidTr="00211780">
        <w:trPr>
          <w:trHeight w:val="320"/>
        </w:trPr>
        <w:tc>
          <w:tcPr>
            <w:tcW w:w="4148" w:type="dxa"/>
          </w:tcPr>
          <w:p w:rsidR="000557C2" w:rsidRPr="0020328D" w:rsidRDefault="000557C2" w:rsidP="00211780">
            <w:pPr>
              <w:pStyle w:val="TableParagraph"/>
              <w:spacing w:line="271" w:lineRule="exact"/>
              <w:ind w:left="901"/>
              <w:rPr>
                <w:rFonts w:asciiTheme="minorHAnsi" w:hAnsiTheme="minorHAnsi" w:cstheme="minorHAnsi"/>
                <w:sz w:val="24"/>
              </w:rPr>
            </w:pPr>
            <w:r w:rsidRPr="0020328D">
              <w:rPr>
                <w:rFonts w:asciiTheme="minorHAnsi" w:hAnsiTheme="minorHAnsi" w:cstheme="minorHAnsi"/>
                <w:sz w:val="24"/>
              </w:rPr>
              <w:t>Rebuild</w:t>
            </w:r>
            <w:r w:rsidRPr="0020328D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20328D">
              <w:rPr>
                <w:rFonts w:asciiTheme="minorHAnsi" w:hAnsiTheme="minorHAnsi" w:cstheme="minorHAnsi"/>
                <w:sz w:val="24"/>
              </w:rPr>
              <w:t>existing</w:t>
            </w:r>
            <w:r w:rsidRPr="0020328D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20328D">
              <w:rPr>
                <w:rFonts w:asciiTheme="minorHAnsi" w:hAnsiTheme="minorHAnsi" w:cstheme="minorHAnsi"/>
                <w:sz w:val="24"/>
              </w:rPr>
              <w:t>truck</w:t>
            </w:r>
          </w:p>
        </w:tc>
        <w:tc>
          <w:tcPr>
            <w:tcW w:w="2455" w:type="dxa"/>
          </w:tcPr>
          <w:p w:rsidR="000557C2" w:rsidRPr="0020328D" w:rsidRDefault="000557C2" w:rsidP="00211780">
            <w:pPr>
              <w:pStyle w:val="TableParagraph"/>
              <w:tabs>
                <w:tab w:val="left" w:pos="341"/>
                <w:tab w:val="left" w:pos="823"/>
              </w:tabs>
              <w:spacing w:line="271" w:lineRule="exact"/>
              <w:ind w:right="698"/>
              <w:jc w:val="right"/>
              <w:rPr>
                <w:rFonts w:asciiTheme="minorHAnsi" w:hAnsiTheme="minorHAnsi" w:cstheme="minorHAnsi"/>
                <w:sz w:val="24"/>
              </w:rPr>
            </w:pPr>
            <w:r w:rsidRPr="0020328D">
              <w:rPr>
                <w:rFonts w:asciiTheme="minorHAnsi" w:hAnsiTheme="minorHAnsi" w:cstheme="minorHAnsi"/>
                <w:sz w:val="24"/>
                <w:u w:val="single"/>
              </w:rPr>
              <w:t xml:space="preserve"> </w:t>
            </w:r>
            <w:r w:rsidRPr="0020328D">
              <w:rPr>
                <w:rFonts w:asciiTheme="minorHAnsi" w:hAnsiTheme="minorHAnsi" w:cstheme="minorHAnsi"/>
                <w:sz w:val="24"/>
                <w:u w:val="single"/>
              </w:rPr>
              <w:tab/>
              <w:t>–</w:t>
            </w:r>
            <w:r w:rsidRPr="0020328D">
              <w:rPr>
                <w:rFonts w:asciiTheme="minorHAnsi" w:hAnsiTheme="minorHAnsi" w:cstheme="minorHAnsi"/>
                <w:sz w:val="24"/>
                <w:u w:val="single"/>
              </w:rPr>
              <w:tab/>
            </w:r>
          </w:p>
        </w:tc>
        <w:tc>
          <w:tcPr>
            <w:tcW w:w="1531" w:type="dxa"/>
          </w:tcPr>
          <w:p w:rsidR="000557C2" w:rsidRPr="0020328D" w:rsidRDefault="000557C2" w:rsidP="00211780">
            <w:pPr>
              <w:pStyle w:val="TableParagraph"/>
              <w:spacing w:before="39" w:line="261" w:lineRule="exact"/>
              <w:ind w:left="699" w:right="12"/>
              <w:jc w:val="center"/>
              <w:rPr>
                <w:rFonts w:asciiTheme="minorHAnsi" w:hAnsiTheme="minorHAnsi" w:cstheme="minorHAnsi"/>
                <w:sz w:val="24"/>
              </w:rPr>
            </w:pPr>
            <w:r w:rsidRPr="0020328D">
              <w:rPr>
                <w:rFonts w:asciiTheme="minorHAnsi" w:hAnsiTheme="minorHAnsi" w:cstheme="minorHAnsi"/>
                <w:sz w:val="24"/>
                <w:u w:val="single"/>
              </w:rPr>
              <w:t>$86,000</w:t>
            </w:r>
          </w:p>
        </w:tc>
      </w:tr>
      <w:tr w:rsidR="000557C2" w:rsidRPr="0020328D" w:rsidTr="00211780">
        <w:trPr>
          <w:trHeight w:val="270"/>
        </w:trPr>
        <w:tc>
          <w:tcPr>
            <w:tcW w:w="4148" w:type="dxa"/>
          </w:tcPr>
          <w:p w:rsidR="000557C2" w:rsidRPr="0020328D" w:rsidRDefault="000557C2" w:rsidP="00211780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455" w:type="dxa"/>
          </w:tcPr>
          <w:p w:rsidR="000557C2" w:rsidRPr="0020328D" w:rsidRDefault="000557C2" w:rsidP="00211780">
            <w:pPr>
              <w:pStyle w:val="TableParagraph"/>
              <w:spacing w:line="251" w:lineRule="exact"/>
              <w:ind w:right="660"/>
              <w:jc w:val="right"/>
              <w:rPr>
                <w:rFonts w:asciiTheme="minorHAnsi" w:hAnsiTheme="minorHAnsi" w:cstheme="minorHAnsi"/>
                <w:sz w:val="24"/>
              </w:rPr>
            </w:pPr>
            <w:r w:rsidRPr="0020328D">
              <w:rPr>
                <w:rFonts w:asciiTheme="minorHAnsi" w:hAnsiTheme="minorHAnsi" w:cstheme="minorHAnsi"/>
                <w:sz w:val="24"/>
                <w:u w:val="double"/>
              </w:rPr>
              <w:t>$</w:t>
            </w:r>
            <w:r w:rsidRPr="0020328D">
              <w:rPr>
                <w:rFonts w:asciiTheme="minorHAnsi" w:hAnsiTheme="minorHAnsi" w:cstheme="minorHAnsi"/>
                <w:spacing w:val="1"/>
                <w:sz w:val="24"/>
                <w:u w:val="double"/>
              </w:rPr>
              <w:t xml:space="preserve"> </w:t>
            </w:r>
            <w:r w:rsidRPr="0020328D">
              <w:rPr>
                <w:rFonts w:asciiTheme="minorHAnsi" w:hAnsiTheme="minorHAnsi" w:cstheme="minorHAnsi"/>
                <w:sz w:val="24"/>
                <w:u w:val="double"/>
              </w:rPr>
              <w:t>91,500</w:t>
            </w:r>
          </w:p>
        </w:tc>
        <w:tc>
          <w:tcPr>
            <w:tcW w:w="1531" w:type="dxa"/>
          </w:tcPr>
          <w:p w:rsidR="000557C2" w:rsidRPr="0020328D" w:rsidRDefault="000557C2" w:rsidP="00211780">
            <w:pPr>
              <w:pStyle w:val="TableParagraph"/>
              <w:spacing w:line="251" w:lineRule="exact"/>
              <w:ind w:left="699" w:right="12"/>
              <w:jc w:val="center"/>
              <w:rPr>
                <w:rFonts w:asciiTheme="minorHAnsi" w:hAnsiTheme="minorHAnsi" w:cstheme="minorHAnsi"/>
                <w:sz w:val="24"/>
              </w:rPr>
            </w:pPr>
            <w:r w:rsidRPr="0020328D">
              <w:rPr>
                <w:rFonts w:asciiTheme="minorHAnsi" w:hAnsiTheme="minorHAnsi" w:cstheme="minorHAnsi"/>
                <w:sz w:val="24"/>
                <w:u w:val="double"/>
              </w:rPr>
              <w:t>$86,000</w:t>
            </w:r>
          </w:p>
        </w:tc>
      </w:tr>
    </w:tbl>
    <w:p w:rsidR="000557C2" w:rsidRPr="0020328D" w:rsidRDefault="000557C2" w:rsidP="000557C2">
      <w:pPr>
        <w:pStyle w:val="BodyText"/>
        <w:rPr>
          <w:rFonts w:asciiTheme="minorHAnsi" w:hAnsiTheme="minorHAnsi" w:cstheme="minorHAnsi"/>
        </w:rPr>
      </w:pPr>
    </w:p>
    <w:p w:rsidR="000557C2" w:rsidRPr="0020328D" w:rsidRDefault="000557C2" w:rsidP="000557C2">
      <w:pPr>
        <w:pStyle w:val="BodyText"/>
        <w:ind w:left="581"/>
        <w:rPr>
          <w:rFonts w:asciiTheme="minorHAnsi" w:hAnsiTheme="minorHAnsi" w:cstheme="minorHAnsi"/>
        </w:rPr>
      </w:pPr>
      <w:r w:rsidRPr="0020328D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4357370</wp:posOffset>
                </wp:positionH>
                <wp:positionV relativeFrom="paragraph">
                  <wp:posOffset>-13970</wp:posOffset>
                </wp:positionV>
                <wp:extent cx="1562100" cy="228600"/>
                <wp:effectExtent l="4445" t="5080" r="5080" b="1397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62100" cy="228600"/>
                          <a:chOff x="6862" y="-22"/>
                          <a:chExt cx="2460" cy="360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6922" y="254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6922" y="33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6862" y="-22"/>
                            <a:ext cx="120" cy="120"/>
                          </a:xfrm>
                          <a:custGeom>
                            <a:avLst/>
                            <a:gdLst>
                              <a:gd name="T0" fmla="+- 0 6922 6862"/>
                              <a:gd name="T1" fmla="*/ T0 w 120"/>
                              <a:gd name="T2" fmla="+- 0 -22 -22"/>
                              <a:gd name="T3" fmla="*/ -22 h 120"/>
                              <a:gd name="T4" fmla="+- 0 6862 6862"/>
                              <a:gd name="T5" fmla="*/ T4 w 120"/>
                              <a:gd name="T6" fmla="+- 0 98 -22"/>
                              <a:gd name="T7" fmla="*/ 98 h 120"/>
                              <a:gd name="T8" fmla="+- 0 6982 6862"/>
                              <a:gd name="T9" fmla="*/ T8 w 120"/>
                              <a:gd name="T10" fmla="+- 0 98 -22"/>
                              <a:gd name="T11" fmla="*/ 98 h 120"/>
                              <a:gd name="T12" fmla="+- 0 6922 6862"/>
                              <a:gd name="T13" fmla="*/ T12 w 120"/>
                              <a:gd name="T14" fmla="+- 0 -22 -22"/>
                              <a:gd name="T15" fmla="*/ -22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0" h="120">
                                <a:moveTo>
                                  <a:pt x="60" y="0"/>
                                </a:moveTo>
                                <a:lnTo>
                                  <a:pt x="0" y="120"/>
                                </a:lnTo>
                                <a:lnTo>
                                  <a:pt x="120" y="120"/>
                                </a:lnTo>
                                <a:lnTo>
                                  <a:pt x="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9262" y="33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9202" y="-22"/>
                            <a:ext cx="120" cy="120"/>
                          </a:xfrm>
                          <a:custGeom>
                            <a:avLst/>
                            <a:gdLst>
                              <a:gd name="T0" fmla="+- 0 9262 9202"/>
                              <a:gd name="T1" fmla="*/ T0 w 120"/>
                              <a:gd name="T2" fmla="+- 0 -22 -22"/>
                              <a:gd name="T3" fmla="*/ -22 h 120"/>
                              <a:gd name="T4" fmla="+- 0 9202 9202"/>
                              <a:gd name="T5" fmla="*/ T4 w 120"/>
                              <a:gd name="T6" fmla="+- 0 98 -22"/>
                              <a:gd name="T7" fmla="*/ 98 h 120"/>
                              <a:gd name="T8" fmla="+- 0 9322 9202"/>
                              <a:gd name="T9" fmla="*/ T8 w 120"/>
                              <a:gd name="T10" fmla="+- 0 98 -22"/>
                              <a:gd name="T11" fmla="*/ 98 h 120"/>
                              <a:gd name="T12" fmla="+- 0 9262 9202"/>
                              <a:gd name="T13" fmla="*/ T12 w 120"/>
                              <a:gd name="T14" fmla="+- 0 -22 -22"/>
                              <a:gd name="T15" fmla="*/ -22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0" h="120">
                                <a:moveTo>
                                  <a:pt x="60" y="0"/>
                                </a:moveTo>
                                <a:lnTo>
                                  <a:pt x="0" y="120"/>
                                </a:lnTo>
                                <a:lnTo>
                                  <a:pt x="120" y="120"/>
                                </a:lnTo>
                                <a:lnTo>
                                  <a:pt x="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6862" y="-22"/>
                            <a:ext cx="246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57C2" w:rsidRDefault="000557C2" w:rsidP="000557C2">
                              <w:pPr>
                                <w:spacing w:before="22"/>
                                <w:ind w:left="76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$5,500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026" style="position:absolute;left:0;text-align:left;margin-left:343.1pt;margin-top:-1.1pt;width:123pt;height:18pt;z-index:251659264;mso-position-horizontal-relative:page" coordorigin="6862,-22" coordsize="246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">
                <v:line id="Line 3" o:spid="_x0000_s1027" style="position:absolute;visibility:visible;mso-wrap-style:square" from="6922,254" to="9262,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2JR8QAAADa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/YlHxAAAANoAAAAPAAAAAAAAAAAA&#10;AAAAAKECAABkcnMvZG93bnJldi54bWxQSwUGAAAAAAQABAD5AAAAkgMAAAAA&#10;"/>
                <v:line id="Line 4" o:spid="_x0000_s1028" style="position:absolute;visibility:visible;mso-wrap-style:square" from="6922,338" to="6922,3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shape id="Freeform 5" o:spid="_x0000_s1029" style="position:absolute;left:6862;top:-22;width:120;height:120;visibility:visible;mso-wrap-style:square;v-text-anchor:top" coordsize="120,1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TrrsUA&#10;AADaAAAADwAAAGRycy9kb3ducmV2LnhtbESPQWvCQBSE74X+h+UVeim6sYhIdJUiBkprxaiox0f2&#10;mYRm34bsNkn/fbcgeBxm5htmvuxNJVpqXGlZwWgYgSDOrC45V3A8JIMpCOeRNVaWScEvOVguHh/m&#10;GGvbcUrt3uciQNjFqKDwvo6ldFlBBt3Q1sTBu9rGoA+yyaVusAtwU8nXKJpIgyWHhQJrWhWUfe9/&#10;jIKPJDntRl9Ve7br6eeFX7p0s+2Uen7q32YgPPX+Hr6137WCMfxfCTdAL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hOuuxQAAANoAAAAPAAAAAAAAAAAAAAAAAJgCAABkcnMv&#10;ZG93bnJldi54bWxQSwUGAAAAAAQABAD1AAAAigMAAAAA&#10;" path="m60,l,120r120,l60,xe" fillcolor="black" stroked="f">
                  <v:path arrowok="t" o:connecttype="custom" o:connectlocs="60,-22;0,98;120,98;60,-22" o:connectangles="0,0,0,0"/>
                </v:shape>
                <v:line id="Line 6" o:spid="_x0000_s1030" style="position:absolute;visibility:visible;mso-wrap-style:square" from="9262,338" to="9262,3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  <v:shape id="Freeform 7" o:spid="_x0000_s1031" style="position:absolute;left:9202;top:-22;width:120;height:120;visibility:visible;mso-wrap-style:square;v-text-anchor:top" coordsize="120,1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rQQsQA&#10;AADaAAAADwAAAGRycy9kb3ducmV2LnhtbESPQWvCQBSE70L/w/IKXkQ39iASXaUUA9JWUSvq8ZF9&#10;TUKzb0N2TeK/dwWhx2FmvmHmy86UoqHaFZYVjEcRCOLU6oIzBcefZDgF4TyyxtIyKbiRg+XipTfH&#10;WNuW99QcfCYChF2MCnLvq1hKl+Zk0I1sRRy8X1sb9EHWmdQ1tgFuSvkWRRNpsOCwkGNFHzmlf4er&#10;UfCZJKfdeFM2Z7uafl140O6/t61S/dfufQbCU+f/w8/2WiuYwONKuAFyc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a0ELEAAAA2gAAAA8AAAAAAAAAAAAAAAAAmAIAAGRycy9k&#10;b3ducmV2LnhtbFBLBQYAAAAABAAEAPUAAACJAwAAAAA=&#10;" path="m60,l,120r120,l60,xe" fillcolor="black" stroked="f">
                  <v:path arrowok="t" o:connecttype="custom" o:connectlocs="60,-22;0,98;120,98;60,-22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32" type="#_x0000_t202" style="position:absolute;left:6862;top:-22;width:24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<v:textbox inset="0,0,0,0">
                    <w:txbxContent>
                      <w:p w:rsidR="000557C2" w:rsidRDefault="000557C2" w:rsidP="000557C2">
                        <w:pPr>
                          <w:spacing w:before="22"/>
                          <w:ind w:left="76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$5,500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20328D">
        <w:rPr>
          <w:rFonts w:asciiTheme="minorHAnsi" w:hAnsiTheme="minorHAnsi" w:cstheme="minorHAnsi"/>
        </w:rPr>
        <w:t>Difference</w:t>
      </w:r>
      <w:r w:rsidRPr="0020328D">
        <w:rPr>
          <w:rFonts w:asciiTheme="minorHAnsi" w:hAnsiTheme="minorHAnsi" w:cstheme="minorHAnsi"/>
          <w:spacing w:val="-2"/>
        </w:rPr>
        <w:t xml:space="preserve"> </w:t>
      </w:r>
      <w:r w:rsidRPr="0020328D">
        <w:rPr>
          <w:rFonts w:asciiTheme="minorHAnsi" w:hAnsiTheme="minorHAnsi" w:cstheme="minorHAnsi"/>
        </w:rPr>
        <w:t>in</w:t>
      </w:r>
      <w:r w:rsidRPr="0020328D">
        <w:rPr>
          <w:rFonts w:asciiTheme="minorHAnsi" w:hAnsiTheme="minorHAnsi" w:cstheme="minorHAnsi"/>
          <w:spacing w:val="-3"/>
        </w:rPr>
        <w:t xml:space="preserve"> </w:t>
      </w:r>
      <w:r w:rsidRPr="0020328D">
        <w:rPr>
          <w:rFonts w:asciiTheme="minorHAnsi" w:hAnsiTheme="minorHAnsi" w:cstheme="minorHAnsi"/>
        </w:rPr>
        <w:t>favor</w:t>
      </w:r>
      <w:r w:rsidRPr="0020328D">
        <w:rPr>
          <w:rFonts w:asciiTheme="minorHAnsi" w:hAnsiTheme="minorHAnsi" w:cstheme="minorHAnsi"/>
          <w:spacing w:val="-1"/>
        </w:rPr>
        <w:t xml:space="preserve"> </w:t>
      </w:r>
      <w:r w:rsidRPr="0020328D">
        <w:rPr>
          <w:rFonts w:asciiTheme="minorHAnsi" w:hAnsiTheme="minorHAnsi" w:cstheme="minorHAnsi"/>
        </w:rPr>
        <w:t>of</w:t>
      </w:r>
      <w:r w:rsidRPr="0020328D">
        <w:rPr>
          <w:rFonts w:asciiTheme="minorHAnsi" w:hAnsiTheme="minorHAnsi" w:cstheme="minorHAnsi"/>
          <w:spacing w:val="-3"/>
        </w:rPr>
        <w:t xml:space="preserve"> </w:t>
      </w:r>
      <w:r w:rsidRPr="0020328D">
        <w:rPr>
          <w:rFonts w:asciiTheme="minorHAnsi" w:hAnsiTheme="minorHAnsi" w:cstheme="minorHAnsi"/>
        </w:rPr>
        <w:t>rebuilding</w:t>
      </w:r>
    </w:p>
    <w:p w:rsidR="000557C2" w:rsidRPr="0020328D" w:rsidRDefault="000557C2" w:rsidP="000557C2">
      <w:pPr>
        <w:pStyle w:val="BodyText"/>
        <w:rPr>
          <w:rFonts w:asciiTheme="minorHAnsi" w:hAnsiTheme="minorHAnsi" w:cstheme="minorHAnsi"/>
          <w:sz w:val="20"/>
        </w:rPr>
      </w:pPr>
    </w:p>
    <w:p w:rsidR="000557C2" w:rsidRPr="0020328D" w:rsidRDefault="000557C2" w:rsidP="000557C2">
      <w:pPr>
        <w:pStyle w:val="BodyText"/>
        <w:spacing w:before="2"/>
        <w:rPr>
          <w:rFonts w:asciiTheme="minorHAnsi" w:hAnsiTheme="minorHAnsi" w:cstheme="minorHAnsi"/>
          <w:sz w:val="20"/>
        </w:rPr>
      </w:pPr>
    </w:p>
    <w:p w:rsidR="000557C2" w:rsidRPr="0020328D" w:rsidRDefault="000557C2" w:rsidP="000557C2">
      <w:pPr>
        <w:pStyle w:val="BodyText"/>
        <w:spacing w:before="90"/>
        <w:ind w:left="581" w:right="859"/>
        <w:jc w:val="both"/>
        <w:rPr>
          <w:rFonts w:asciiTheme="minorHAnsi" w:hAnsiTheme="minorHAnsi" w:cstheme="minorHAnsi"/>
        </w:rPr>
      </w:pPr>
      <w:r w:rsidRPr="0020328D">
        <w:rPr>
          <w:rFonts w:asciiTheme="minorHAnsi" w:hAnsiTheme="minorHAnsi" w:cstheme="minorHAnsi"/>
        </w:rPr>
        <w:t>Note, here, that the current disposal price of $14,000 is relevant, but the original cost (or book</w:t>
      </w:r>
      <w:r w:rsidRPr="0020328D">
        <w:rPr>
          <w:rFonts w:asciiTheme="minorHAnsi" w:hAnsiTheme="minorHAnsi" w:cstheme="minorHAnsi"/>
          <w:spacing w:val="1"/>
        </w:rPr>
        <w:t xml:space="preserve"> </w:t>
      </w:r>
      <w:r w:rsidRPr="0020328D">
        <w:rPr>
          <w:rFonts w:asciiTheme="minorHAnsi" w:hAnsiTheme="minorHAnsi" w:cstheme="minorHAnsi"/>
        </w:rPr>
        <w:t>value, if the</w:t>
      </w:r>
      <w:r w:rsidRPr="0020328D">
        <w:rPr>
          <w:rFonts w:asciiTheme="minorHAnsi" w:hAnsiTheme="minorHAnsi" w:cstheme="minorHAnsi"/>
          <w:spacing w:val="1"/>
        </w:rPr>
        <w:t xml:space="preserve"> </w:t>
      </w:r>
      <w:r w:rsidRPr="0020328D">
        <w:rPr>
          <w:rFonts w:asciiTheme="minorHAnsi" w:hAnsiTheme="minorHAnsi" w:cstheme="minorHAnsi"/>
        </w:rPr>
        <w:t>truck</w:t>
      </w:r>
      <w:r w:rsidRPr="0020328D">
        <w:rPr>
          <w:rFonts w:asciiTheme="minorHAnsi" w:hAnsiTheme="minorHAnsi" w:cstheme="minorHAnsi"/>
          <w:spacing w:val="1"/>
        </w:rPr>
        <w:t xml:space="preserve"> </w:t>
      </w:r>
      <w:r w:rsidRPr="0020328D">
        <w:rPr>
          <w:rFonts w:asciiTheme="minorHAnsi" w:hAnsiTheme="minorHAnsi" w:cstheme="minorHAnsi"/>
        </w:rPr>
        <w:t>were</w:t>
      </w:r>
      <w:r w:rsidRPr="0020328D">
        <w:rPr>
          <w:rFonts w:asciiTheme="minorHAnsi" w:hAnsiTheme="minorHAnsi" w:cstheme="minorHAnsi"/>
          <w:spacing w:val="-1"/>
        </w:rPr>
        <w:t xml:space="preserve"> </w:t>
      </w:r>
      <w:r w:rsidRPr="0020328D">
        <w:rPr>
          <w:rFonts w:asciiTheme="minorHAnsi" w:hAnsiTheme="minorHAnsi" w:cstheme="minorHAnsi"/>
        </w:rPr>
        <w:t>not</w:t>
      </w:r>
      <w:r w:rsidRPr="0020328D">
        <w:rPr>
          <w:rFonts w:asciiTheme="minorHAnsi" w:hAnsiTheme="minorHAnsi" w:cstheme="minorHAnsi"/>
          <w:spacing w:val="-2"/>
        </w:rPr>
        <w:t xml:space="preserve"> </w:t>
      </w:r>
      <w:r w:rsidRPr="0020328D">
        <w:rPr>
          <w:rFonts w:asciiTheme="minorHAnsi" w:hAnsiTheme="minorHAnsi" w:cstheme="minorHAnsi"/>
        </w:rPr>
        <w:t>brand new) is irrelevant.</w:t>
      </w:r>
    </w:p>
    <w:p w:rsidR="000557C2" w:rsidRPr="0020328D" w:rsidRDefault="000557C2" w:rsidP="000557C2">
      <w:pPr>
        <w:pStyle w:val="BodyText"/>
        <w:spacing w:before="5"/>
        <w:rPr>
          <w:rFonts w:asciiTheme="minorHAnsi" w:hAnsiTheme="minorHAnsi" w:cstheme="minorHAnsi"/>
          <w:sz w:val="34"/>
        </w:rPr>
      </w:pPr>
    </w:p>
    <w:bookmarkEnd w:id="0"/>
    <w:p w:rsidR="00211DC6" w:rsidRPr="0020328D" w:rsidRDefault="0020328D">
      <w:pPr>
        <w:rPr>
          <w:rFonts w:asciiTheme="minorHAnsi" w:hAnsiTheme="minorHAnsi" w:cstheme="minorHAnsi"/>
        </w:rPr>
      </w:pPr>
    </w:p>
    <w:sectPr w:rsidR="00211DC6" w:rsidRPr="002032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960916"/>
    <w:multiLevelType w:val="hybridMultilevel"/>
    <w:tmpl w:val="7F9E399A"/>
    <w:lvl w:ilvl="0" w:tplc="4FC0C6C8">
      <w:start w:val="1"/>
      <w:numFmt w:val="decimal"/>
      <w:lvlText w:val="%1."/>
      <w:lvlJc w:val="left"/>
      <w:pPr>
        <w:ind w:left="94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89867E6E">
      <w:numFmt w:val="bullet"/>
      <w:lvlText w:val="•"/>
      <w:lvlJc w:val="left"/>
      <w:pPr>
        <w:ind w:left="1926" w:hanging="360"/>
      </w:pPr>
      <w:rPr>
        <w:rFonts w:hint="default"/>
        <w:lang w:val="en-US" w:eastAsia="en-US" w:bidi="ar-SA"/>
      </w:rPr>
    </w:lvl>
    <w:lvl w:ilvl="2" w:tplc="E6AC058E">
      <w:numFmt w:val="bullet"/>
      <w:lvlText w:val="•"/>
      <w:lvlJc w:val="left"/>
      <w:pPr>
        <w:ind w:left="2912" w:hanging="360"/>
      </w:pPr>
      <w:rPr>
        <w:rFonts w:hint="default"/>
        <w:lang w:val="en-US" w:eastAsia="en-US" w:bidi="ar-SA"/>
      </w:rPr>
    </w:lvl>
    <w:lvl w:ilvl="3" w:tplc="7B2CC5AA">
      <w:numFmt w:val="bullet"/>
      <w:lvlText w:val="•"/>
      <w:lvlJc w:val="left"/>
      <w:pPr>
        <w:ind w:left="3898" w:hanging="360"/>
      </w:pPr>
      <w:rPr>
        <w:rFonts w:hint="default"/>
        <w:lang w:val="en-US" w:eastAsia="en-US" w:bidi="ar-SA"/>
      </w:rPr>
    </w:lvl>
    <w:lvl w:ilvl="4" w:tplc="9A10CD2A">
      <w:numFmt w:val="bullet"/>
      <w:lvlText w:val="•"/>
      <w:lvlJc w:val="left"/>
      <w:pPr>
        <w:ind w:left="4884" w:hanging="360"/>
      </w:pPr>
      <w:rPr>
        <w:rFonts w:hint="default"/>
        <w:lang w:val="en-US" w:eastAsia="en-US" w:bidi="ar-SA"/>
      </w:rPr>
    </w:lvl>
    <w:lvl w:ilvl="5" w:tplc="529ED180">
      <w:numFmt w:val="bullet"/>
      <w:lvlText w:val="•"/>
      <w:lvlJc w:val="left"/>
      <w:pPr>
        <w:ind w:left="5870" w:hanging="360"/>
      </w:pPr>
      <w:rPr>
        <w:rFonts w:hint="default"/>
        <w:lang w:val="en-US" w:eastAsia="en-US" w:bidi="ar-SA"/>
      </w:rPr>
    </w:lvl>
    <w:lvl w:ilvl="6" w:tplc="B9D8205E">
      <w:numFmt w:val="bullet"/>
      <w:lvlText w:val="•"/>
      <w:lvlJc w:val="left"/>
      <w:pPr>
        <w:ind w:left="6856" w:hanging="360"/>
      </w:pPr>
      <w:rPr>
        <w:rFonts w:hint="default"/>
        <w:lang w:val="en-US" w:eastAsia="en-US" w:bidi="ar-SA"/>
      </w:rPr>
    </w:lvl>
    <w:lvl w:ilvl="7" w:tplc="18BA0B60">
      <w:numFmt w:val="bullet"/>
      <w:lvlText w:val="•"/>
      <w:lvlJc w:val="left"/>
      <w:pPr>
        <w:ind w:left="7842" w:hanging="360"/>
      </w:pPr>
      <w:rPr>
        <w:rFonts w:hint="default"/>
        <w:lang w:val="en-US" w:eastAsia="en-US" w:bidi="ar-SA"/>
      </w:rPr>
    </w:lvl>
    <w:lvl w:ilvl="8" w:tplc="D228D650">
      <w:numFmt w:val="bullet"/>
      <w:lvlText w:val="•"/>
      <w:lvlJc w:val="left"/>
      <w:pPr>
        <w:ind w:left="8828" w:hanging="360"/>
      </w:pPr>
      <w:rPr>
        <w:rFonts w:hint="default"/>
        <w:lang w:val="en-US" w:eastAsia="en-US" w:bidi="ar-SA"/>
      </w:rPr>
    </w:lvl>
  </w:abstractNum>
  <w:abstractNum w:abstractNumId="1">
    <w:nsid w:val="73972DD8"/>
    <w:multiLevelType w:val="multilevel"/>
    <w:tmpl w:val="9B4E78FE"/>
    <w:lvl w:ilvl="0">
      <w:start w:val="11"/>
      <w:numFmt w:val="decimal"/>
      <w:lvlText w:val="%1"/>
      <w:lvlJc w:val="left"/>
      <w:pPr>
        <w:ind w:left="1302" w:hanging="72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-%2"/>
      <w:lvlJc w:val="left"/>
      <w:pPr>
        <w:ind w:left="1302" w:hanging="720"/>
        <w:jc w:val="left"/>
      </w:pPr>
      <w:rPr>
        <w:rFonts w:ascii="Times New Roman" w:eastAsia="Times New Roman" w:hAnsi="Times New Roman" w:cs="Times New Roman" w:hint="default"/>
        <w:b/>
        <w:bCs/>
        <w:spacing w:val="-14"/>
        <w:w w:val="100"/>
        <w:sz w:val="24"/>
        <w:szCs w:val="24"/>
        <w:lang w:val="en-US" w:eastAsia="en-US" w:bidi="ar-SA"/>
      </w:rPr>
    </w:lvl>
    <w:lvl w:ilvl="2">
      <w:start w:val="1"/>
      <w:numFmt w:val="lowerRoman"/>
      <w:lvlText w:val="(%3)"/>
      <w:lvlJc w:val="left"/>
      <w:pPr>
        <w:ind w:left="1649" w:hanging="3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3">
      <w:start w:val="1"/>
      <w:numFmt w:val="lowerLetter"/>
      <w:lvlText w:val="%4."/>
      <w:lvlJc w:val="left"/>
      <w:pPr>
        <w:ind w:left="20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3274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528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78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037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91" w:hanging="360"/>
      </w:pPr>
      <w:rPr>
        <w:rFonts w:hint="default"/>
        <w:lang w:val="en-US" w:eastAsia="en-US" w:bidi="ar-SA"/>
      </w:rPr>
    </w:lvl>
  </w:abstractNum>
  <w:abstractNum w:abstractNumId="2">
    <w:nsid w:val="760148A8"/>
    <w:multiLevelType w:val="hybridMultilevel"/>
    <w:tmpl w:val="53C62BDA"/>
    <w:lvl w:ilvl="0" w:tplc="AA8C680C">
      <w:start w:val="1"/>
      <w:numFmt w:val="decimal"/>
      <w:lvlText w:val="%1."/>
      <w:lvlJc w:val="left"/>
      <w:pPr>
        <w:ind w:left="58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45C1AB2">
      <w:numFmt w:val="bullet"/>
      <w:lvlText w:val="•"/>
      <w:lvlJc w:val="left"/>
      <w:pPr>
        <w:ind w:left="1602" w:hanging="720"/>
      </w:pPr>
      <w:rPr>
        <w:rFonts w:hint="default"/>
        <w:lang w:val="en-US" w:eastAsia="en-US" w:bidi="ar-SA"/>
      </w:rPr>
    </w:lvl>
    <w:lvl w:ilvl="2" w:tplc="9B46416A">
      <w:numFmt w:val="bullet"/>
      <w:lvlText w:val="•"/>
      <w:lvlJc w:val="left"/>
      <w:pPr>
        <w:ind w:left="2624" w:hanging="720"/>
      </w:pPr>
      <w:rPr>
        <w:rFonts w:hint="default"/>
        <w:lang w:val="en-US" w:eastAsia="en-US" w:bidi="ar-SA"/>
      </w:rPr>
    </w:lvl>
    <w:lvl w:ilvl="3" w:tplc="0944EAAE">
      <w:numFmt w:val="bullet"/>
      <w:lvlText w:val="•"/>
      <w:lvlJc w:val="left"/>
      <w:pPr>
        <w:ind w:left="3646" w:hanging="720"/>
      </w:pPr>
      <w:rPr>
        <w:rFonts w:hint="default"/>
        <w:lang w:val="en-US" w:eastAsia="en-US" w:bidi="ar-SA"/>
      </w:rPr>
    </w:lvl>
    <w:lvl w:ilvl="4" w:tplc="974CE556">
      <w:numFmt w:val="bullet"/>
      <w:lvlText w:val="•"/>
      <w:lvlJc w:val="left"/>
      <w:pPr>
        <w:ind w:left="4668" w:hanging="720"/>
      </w:pPr>
      <w:rPr>
        <w:rFonts w:hint="default"/>
        <w:lang w:val="en-US" w:eastAsia="en-US" w:bidi="ar-SA"/>
      </w:rPr>
    </w:lvl>
    <w:lvl w:ilvl="5" w:tplc="C12E83D6">
      <w:numFmt w:val="bullet"/>
      <w:lvlText w:val="•"/>
      <w:lvlJc w:val="left"/>
      <w:pPr>
        <w:ind w:left="5690" w:hanging="720"/>
      </w:pPr>
      <w:rPr>
        <w:rFonts w:hint="default"/>
        <w:lang w:val="en-US" w:eastAsia="en-US" w:bidi="ar-SA"/>
      </w:rPr>
    </w:lvl>
    <w:lvl w:ilvl="6" w:tplc="4B464042">
      <w:numFmt w:val="bullet"/>
      <w:lvlText w:val="•"/>
      <w:lvlJc w:val="left"/>
      <w:pPr>
        <w:ind w:left="6712" w:hanging="720"/>
      </w:pPr>
      <w:rPr>
        <w:rFonts w:hint="default"/>
        <w:lang w:val="en-US" w:eastAsia="en-US" w:bidi="ar-SA"/>
      </w:rPr>
    </w:lvl>
    <w:lvl w:ilvl="7" w:tplc="9F24C82E">
      <w:numFmt w:val="bullet"/>
      <w:lvlText w:val="•"/>
      <w:lvlJc w:val="left"/>
      <w:pPr>
        <w:ind w:left="7734" w:hanging="720"/>
      </w:pPr>
      <w:rPr>
        <w:rFonts w:hint="default"/>
        <w:lang w:val="en-US" w:eastAsia="en-US" w:bidi="ar-SA"/>
      </w:rPr>
    </w:lvl>
    <w:lvl w:ilvl="8" w:tplc="26E6CCBA">
      <w:numFmt w:val="bullet"/>
      <w:lvlText w:val="•"/>
      <w:lvlJc w:val="left"/>
      <w:pPr>
        <w:ind w:left="8756" w:hanging="72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7C2"/>
    <w:rsid w:val="000557C2"/>
    <w:rsid w:val="0020328D"/>
    <w:rsid w:val="003B0838"/>
    <w:rsid w:val="0060438F"/>
    <w:rsid w:val="007C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400422-2681-4B44-936F-494122934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557C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0557C2"/>
    <w:pPr>
      <w:ind w:left="58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557C2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0557C2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557C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0557C2"/>
    <w:pPr>
      <w:ind w:left="581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0557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280</Words>
  <Characters>1600</Characters>
  <Application>Microsoft Office Word</Application>
  <DocSecurity>0</DocSecurity>
  <Lines>13</Lines>
  <Paragraphs>3</Paragraphs>
  <ScaleCrop>false</ScaleCrop>
  <Company/>
  <LinksUpToDate>false</LinksUpToDate>
  <CharactersWithSpaces>1877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3</cp:revision>
  <dcterms:created xsi:type="dcterms:W3CDTF">2021-05-03T07:02:00Z</dcterms:created>
  <dcterms:modified xsi:type="dcterms:W3CDTF">2021-05-03T07:07:00Z</dcterms:modified>
</cp:coreProperties>
</file>