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45C" w:rsidRPr="00C9445C" w:rsidRDefault="00C9445C" w:rsidP="00C9445C">
      <w:pPr>
        <w:rPr>
          <w:rFonts w:asciiTheme="minorHAnsi" w:hAnsiTheme="minorHAnsi" w:cstheme="minorHAnsi"/>
        </w:rPr>
      </w:pPr>
      <w:bookmarkStart w:id="0" w:name="_GoBack"/>
      <w:r w:rsidRPr="00C9445C">
        <w:rPr>
          <w:rFonts w:asciiTheme="minorHAnsi" w:hAnsiTheme="minorHAnsi" w:cstheme="minorHAnsi"/>
        </w:rPr>
        <w:t>Harvard University - ACCOUNTING FN314</w:t>
      </w:r>
    </w:p>
    <w:p w:rsidR="00C9445C" w:rsidRPr="00C9445C" w:rsidRDefault="00506E5C" w:rsidP="00C9445C">
      <w:pPr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CHAPTER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12</w:t>
      </w:r>
    </w:p>
    <w:p w:rsidR="009A099E" w:rsidRPr="00C9445C" w:rsidRDefault="00506E5C" w:rsidP="00C9445C">
      <w:pPr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  <w:b/>
        </w:rPr>
        <w:t>INTANGIBLE</w:t>
      </w:r>
      <w:r w:rsidRPr="00C9445C">
        <w:rPr>
          <w:rFonts w:asciiTheme="minorHAnsi" w:hAnsiTheme="minorHAnsi" w:cstheme="minorHAnsi"/>
          <w:b/>
          <w:spacing w:val="-8"/>
        </w:rPr>
        <w:t xml:space="preserve"> </w:t>
      </w:r>
      <w:r w:rsidRPr="00C9445C">
        <w:rPr>
          <w:rFonts w:asciiTheme="minorHAnsi" w:hAnsiTheme="minorHAnsi" w:cstheme="minorHAnsi"/>
          <w:b/>
        </w:rPr>
        <w:t>ASSETS</w:t>
      </w:r>
    </w:p>
    <w:p w:rsidR="00C9445C" w:rsidRPr="00C9445C" w:rsidRDefault="00506E5C" w:rsidP="00C9445C">
      <w:pPr>
        <w:ind w:right="1145"/>
        <w:rPr>
          <w:rFonts w:asciiTheme="minorHAnsi" w:hAnsiTheme="minorHAnsi" w:cstheme="minorHAnsi"/>
          <w:b/>
        </w:rPr>
      </w:pPr>
      <w:r w:rsidRPr="00C9445C">
        <w:rPr>
          <w:rFonts w:asciiTheme="minorHAnsi" w:hAnsiTheme="minorHAnsi" w:cstheme="minorHAnsi"/>
          <w:b/>
        </w:rPr>
        <w:t>MULTIPLE</w:t>
      </w:r>
      <w:r w:rsidRPr="00C9445C">
        <w:rPr>
          <w:rFonts w:asciiTheme="minorHAnsi" w:hAnsiTheme="minorHAnsi" w:cstheme="minorHAnsi"/>
          <w:b/>
          <w:spacing w:val="-8"/>
        </w:rPr>
        <w:t xml:space="preserve"> </w:t>
      </w:r>
      <w:r w:rsidRPr="00C9445C">
        <w:rPr>
          <w:rFonts w:asciiTheme="minorHAnsi" w:hAnsiTheme="minorHAnsi" w:cstheme="minorHAnsi"/>
          <w:b/>
        </w:rPr>
        <w:t>CHOICE</w:t>
      </w:r>
      <w:r w:rsidRPr="00C9445C">
        <w:rPr>
          <w:rFonts w:asciiTheme="minorHAnsi" w:hAnsiTheme="minorHAnsi" w:cstheme="minorHAnsi"/>
          <w:b/>
        </w:rPr>
        <w:t>—Conceptual</w:t>
      </w:r>
    </w:p>
    <w:p w:rsidR="009A099E" w:rsidRPr="00C9445C" w:rsidRDefault="00C9445C" w:rsidP="00C9445C">
      <w:pPr>
        <w:ind w:right="1145"/>
        <w:rPr>
          <w:rFonts w:asciiTheme="minorHAnsi" w:hAnsiTheme="minorHAnsi" w:cstheme="minorHAnsi"/>
          <w:b/>
        </w:rPr>
      </w:pPr>
      <w:r w:rsidRPr="00C9445C">
        <w:rPr>
          <w:rFonts w:asciiTheme="minorHAnsi" w:hAnsiTheme="minorHAnsi" w:cstheme="minorHAnsi"/>
          <w:b/>
        </w:rPr>
        <w:t>1)</w:t>
      </w:r>
      <w:r w:rsidR="00506E5C" w:rsidRPr="00C9445C">
        <w:rPr>
          <w:rFonts w:asciiTheme="minorHAnsi" w:hAnsiTheme="minorHAnsi" w:cstheme="minorHAnsi"/>
        </w:rPr>
        <w:t>Costs</w:t>
      </w:r>
      <w:r w:rsidR="00506E5C" w:rsidRPr="00C9445C">
        <w:rPr>
          <w:rFonts w:asciiTheme="minorHAnsi" w:hAnsiTheme="minorHAnsi" w:cstheme="minorHAnsi"/>
          <w:spacing w:val="-5"/>
        </w:rPr>
        <w:t xml:space="preserve"> </w:t>
      </w:r>
      <w:r w:rsidR="00506E5C" w:rsidRPr="00C9445C">
        <w:rPr>
          <w:rFonts w:asciiTheme="minorHAnsi" w:hAnsiTheme="minorHAnsi" w:cstheme="minorHAnsi"/>
        </w:rPr>
        <w:t>incurred</w:t>
      </w:r>
      <w:r w:rsidR="00506E5C" w:rsidRPr="00C9445C">
        <w:rPr>
          <w:rFonts w:asciiTheme="minorHAnsi" w:hAnsiTheme="minorHAnsi" w:cstheme="minorHAnsi"/>
          <w:spacing w:val="-2"/>
        </w:rPr>
        <w:t xml:space="preserve"> </w:t>
      </w:r>
      <w:r w:rsidR="00506E5C" w:rsidRPr="00C9445C">
        <w:rPr>
          <w:rFonts w:asciiTheme="minorHAnsi" w:hAnsiTheme="minorHAnsi" w:cstheme="minorHAnsi"/>
        </w:rPr>
        <w:t>internally</w:t>
      </w:r>
      <w:r w:rsidR="00506E5C" w:rsidRPr="00C9445C">
        <w:rPr>
          <w:rFonts w:asciiTheme="minorHAnsi" w:hAnsiTheme="minorHAnsi" w:cstheme="minorHAnsi"/>
          <w:spacing w:val="-4"/>
        </w:rPr>
        <w:t xml:space="preserve"> </w:t>
      </w:r>
      <w:r w:rsidR="00506E5C" w:rsidRPr="00C9445C">
        <w:rPr>
          <w:rFonts w:asciiTheme="minorHAnsi" w:hAnsiTheme="minorHAnsi" w:cstheme="minorHAnsi"/>
        </w:rPr>
        <w:t>to</w:t>
      </w:r>
      <w:r w:rsidR="00506E5C" w:rsidRPr="00C9445C">
        <w:rPr>
          <w:rFonts w:asciiTheme="minorHAnsi" w:hAnsiTheme="minorHAnsi" w:cstheme="minorHAnsi"/>
          <w:spacing w:val="-5"/>
        </w:rPr>
        <w:t xml:space="preserve"> </w:t>
      </w:r>
      <w:r w:rsidR="00506E5C" w:rsidRPr="00C9445C">
        <w:rPr>
          <w:rFonts w:asciiTheme="minorHAnsi" w:hAnsiTheme="minorHAnsi" w:cstheme="minorHAnsi"/>
        </w:rPr>
        <w:t>create</w:t>
      </w:r>
      <w:r w:rsidR="00506E5C" w:rsidRPr="00C9445C">
        <w:rPr>
          <w:rFonts w:asciiTheme="minorHAnsi" w:hAnsiTheme="minorHAnsi" w:cstheme="minorHAnsi"/>
          <w:spacing w:val="-4"/>
        </w:rPr>
        <w:t xml:space="preserve"> </w:t>
      </w:r>
      <w:r w:rsidR="00506E5C" w:rsidRPr="00C9445C">
        <w:rPr>
          <w:rFonts w:asciiTheme="minorHAnsi" w:hAnsiTheme="minorHAnsi" w:cstheme="minorHAnsi"/>
        </w:rPr>
        <w:t>intangibles</w:t>
      </w:r>
      <w:r w:rsidR="00506E5C" w:rsidRPr="00C9445C">
        <w:rPr>
          <w:rFonts w:asciiTheme="minorHAnsi" w:hAnsiTheme="minorHAnsi" w:cstheme="minorHAnsi"/>
          <w:spacing w:val="-4"/>
        </w:rPr>
        <w:t xml:space="preserve"> </w:t>
      </w:r>
      <w:r w:rsidR="00506E5C" w:rsidRPr="00C9445C">
        <w:rPr>
          <w:rFonts w:asciiTheme="minorHAnsi" w:hAnsiTheme="minorHAnsi" w:cstheme="minorHAnsi"/>
        </w:rPr>
        <w:t>are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capitalized.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capitalized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if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they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have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an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indefinite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life.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expensed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incurred.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expensed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only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if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they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have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limited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life.</w:t>
      </w:r>
    </w:p>
    <w:p w:rsidR="009A099E" w:rsidRPr="00C9445C" w:rsidRDefault="009A099E">
      <w:pPr>
        <w:pStyle w:val="BodyText"/>
        <w:spacing w:before="7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877"/>
          <w:tab w:val="left" w:pos="878"/>
        </w:tabs>
        <w:ind w:hanging="483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Which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following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methods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amortization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is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normally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used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intangible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assets?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Sum-of-the-years'-digits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Straight-line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Units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productio</w:t>
      </w:r>
      <w:r w:rsidRPr="00C9445C">
        <w:rPr>
          <w:rFonts w:asciiTheme="minorHAnsi" w:hAnsiTheme="minorHAnsi" w:cstheme="minorHAnsi"/>
        </w:rPr>
        <w:t>n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Double-declining-balance</w:t>
      </w:r>
    </w:p>
    <w:p w:rsidR="009A099E" w:rsidRPr="00C9445C" w:rsidRDefault="009A099E">
      <w:pPr>
        <w:pStyle w:val="BodyText"/>
        <w:spacing w:before="7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877"/>
          <w:tab w:val="left" w:pos="878"/>
        </w:tabs>
        <w:ind w:hanging="483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cost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intangible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asset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includes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all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following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except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purchase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price.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legal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fees.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other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incidental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expenses.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all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these are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included.</w:t>
      </w:r>
    </w:p>
    <w:p w:rsidR="009A099E" w:rsidRPr="00C9445C" w:rsidRDefault="009A099E">
      <w:pPr>
        <w:pStyle w:val="BodyText"/>
        <w:spacing w:before="7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877"/>
          <w:tab w:val="left" w:pos="878"/>
        </w:tabs>
        <w:ind w:right="308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Factors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considered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in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determining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intangible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asset’s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useful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life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include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all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 xml:space="preserve">following </w:t>
      </w:r>
      <w:r w:rsidRPr="00C9445C">
        <w:rPr>
          <w:rFonts w:asciiTheme="minorHAnsi" w:hAnsiTheme="minorHAnsi" w:cstheme="minorHAnsi"/>
        </w:rPr>
        <w:t>except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expected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use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asset.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any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legal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contractual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provisions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that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may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limit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useful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life.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any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provisions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renewal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extension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asset’s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legal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life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amortization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method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used.</w:t>
      </w:r>
    </w:p>
    <w:p w:rsidR="009A099E" w:rsidRPr="00C9445C" w:rsidRDefault="009A099E">
      <w:pPr>
        <w:pStyle w:val="BodyText"/>
        <w:spacing w:before="7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877"/>
          <w:tab w:val="left" w:pos="878"/>
        </w:tabs>
        <w:ind w:right="313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32"/>
        </w:rPr>
        <w:t xml:space="preserve"> </w:t>
      </w:r>
      <w:r w:rsidRPr="00C9445C">
        <w:rPr>
          <w:rFonts w:asciiTheme="minorHAnsi" w:hAnsiTheme="minorHAnsi" w:cstheme="minorHAnsi"/>
        </w:rPr>
        <w:t>cost</w:t>
      </w:r>
      <w:r w:rsidRPr="00C9445C">
        <w:rPr>
          <w:rFonts w:asciiTheme="minorHAnsi" w:hAnsiTheme="minorHAnsi" w:cstheme="minorHAnsi"/>
          <w:spacing w:val="36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32"/>
        </w:rPr>
        <w:t xml:space="preserve"> </w:t>
      </w:r>
      <w:r w:rsidRPr="00C9445C">
        <w:rPr>
          <w:rFonts w:asciiTheme="minorHAnsi" w:hAnsiTheme="minorHAnsi" w:cstheme="minorHAnsi"/>
        </w:rPr>
        <w:t>purchasing</w:t>
      </w:r>
      <w:r w:rsidRPr="00C9445C">
        <w:rPr>
          <w:rFonts w:asciiTheme="minorHAnsi" w:hAnsiTheme="minorHAnsi" w:cstheme="minorHAnsi"/>
          <w:spacing w:val="34"/>
        </w:rPr>
        <w:t xml:space="preserve"> </w:t>
      </w:r>
      <w:r w:rsidRPr="00C9445C">
        <w:rPr>
          <w:rFonts w:asciiTheme="minorHAnsi" w:hAnsiTheme="minorHAnsi" w:cstheme="minorHAnsi"/>
        </w:rPr>
        <w:t>patent</w:t>
      </w:r>
      <w:r w:rsidRPr="00C9445C">
        <w:rPr>
          <w:rFonts w:asciiTheme="minorHAnsi" w:hAnsiTheme="minorHAnsi" w:cstheme="minorHAnsi"/>
          <w:spacing w:val="34"/>
        </w:rPr>
        <w:t xml:space="preserve"> </w:t>
      </w:r>
      <w:r w:rsidRPr="00C9445C">
        <w:rPr>
          <w:rFonts w:asciiTheme="minorHAnsi" w:hAnsiTheme="minorHAnsi" w:cstheme="minorHAnsi"/>
        </w:rPr>
        <w:t>rights</w:t>
      </w:r>
      <w:r w:rsidRPr="00C9445C">
        <w:rPr>
          <w:rFonts w:asciiTheme="minorHAnsi" w:hAnsiTheme="minorHAnsi" w:cstheme="minorHAnsi"/>
          <w:spacing w:val="33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32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34"/>
        </w:rPr>
        <w:t xml:space="preserve"> </w:t>
      </w:r>
      <w:r w:rsidRPr="00C9445C">
        <w:rPr>
          <w:rFonts w:asciiTheme="minorHAnsi" w:hAnsiTheme="minorHAnsi" w:cstheme="minorHAnsi"/>
        </w:rPr>
        <w:t>product</w:t>
      </w:r>
      <w:r w:rsidRPr="00C9445C">
        <w:rPr>
          <w:rFonts w:asciiTheme="minorHAnsi" w:hAnsiTheme="minorHAnsi" w:cstheme="minorHAnsi"/>
          <w:spacing w:val="36"/>
        </w:rPr>
        <w:t xml:space="preserve"> </w:t>
      </w:r>
      <w:r w:rsidRPr="00C9445C">
        <w:rPr>
          <w:rFonts w:asciiTheme="minorHAnsi" w:hAnsiTheme="minorHAnsi" w:cstheme="minorHAnsi"/>
        </w:rPr>
        <w:t>that</w:t>
      </w:r>
      <w:r w:rsidRPr="00C9445C">
        <w:rPr>
          <w:rFonts w:asciiTheme="minorHAnsi" w:hAnsiTheme="minorHAnsi" w:cstheme="minorHAnsi"/>
          <w:spacing w:val="32"/>
        </w:rPr>
        <w:t xml:space="preserve"> </w:t>
      </w:r>
      <w:r w:rsidRPr="00C9445C">
        <w:rPr>
          <w:rFonts w:asciiTheme="minorHAnsi" w:hAnsiTheme="minorHAnsi" w:cstheme="minorHAnsi"/>
        </w:rPr>
        <w:t>might</w:t>
      </w:r>
      <w:r w:rsidRPr="00C9445C">
        <w:rPr>
          <w:rFonts w:asciiTheme="minorHAnsi" w:hAnsiTheme="minorHAnsi" w:cstheme="minorHAnsi"/>
          <w:spacing w:val="34"/>
        </w:rPr>
        <w:t xml:space="preserve"> </w:t>
      </w:r>
      <w:r w:rsidRPr="00C9445C">
        <w:rPr>
          <w:rFonts w:asciiTheme="minorHAnsi" w:hAnsiTheme="minorHAnsi" w:cstheme="minorHAnsi"/>
        </w:rPr>
        <w:t>otherwise</w:t>
      </w:r>
      <w:r w:rsidRPr="00C9445C">
        <w:rPr>
          <w:rFonts w:asciiTheme="minorHAnsi" w:hAnsiTheme="minorHAnsi" w:cstheme="minorHAnsi"/>
          <w:spacing w:val="34"/>
        </w:rPr>
        <w:t xml:space="preserve"> </w:t>
      </w:r>
      <w:r w:rsidRPr="00C9445C">
        <w:rPr>
          <w:rFonts w:asciiTheme="minorHAnsi" w:hAnsiTheme="minorHAnsi" w:cstheme="minorHAnsi"/>
        </w:rPr>
        <w:t>have</w:t>
      </w:r>
      <w:r w:rsidRPr="00C9445C">
        <w:rPr>
          <w:rFonts w:asciiTheme="minorHAnsi" w:hAnsiTheme="minorHAnsi" w:cstheme="minorHAnsi"/>
          <w:spacing w:val="33"/>
        </w:rPr>
        <w:t xml:space="preserve"> </w:t>
      </w:r>
      <w:r w:rsidRPr="00C9445C">
        <w:rPr>
          <w:rFonts w:asciiTheme="minorHAnsi" w:hAnsiTheme="minorHAnsi" w:cstheme="minorHAnsi"/>
        </w:rPr>
        <w:t>seriously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competed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with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one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 purchaser's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patented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products should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be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charged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off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in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current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period.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amortized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over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legal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life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purchased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patent.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added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factory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overhead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allocated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production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purchaser's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product.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ind w:right="303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amortized over the remaining estimated life of the original patent covering the product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whose market would have been impaired by competition from the newly patented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product.</w:t>
      </w:r>
    </w:p>
    <w:p w:rsidR="009A099E" w:rsidRPr="00C9445C" w:rsidRDefault="009A099E">
      <w:pPr>
        <w:pStyle w:val="BodyText"/>
        <w:spacing w:before="7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878"/>
        </w:tabs>
        <w:ind w:right="305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Riser Corporation was granted a patent on a product on January 1, 1995. To protect its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patent, the corporation purchased on January 1, 2004 a patent on a competing product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which was originally issued on January 10, 2000. Because of its unique plant, Riser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Corporation does not feel the competing patent can be used in producing a product. The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cost of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competing patent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should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be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amortized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over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maximum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period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20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years.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amortized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over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maximum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period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16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years.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amortized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over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maximum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period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11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years.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expensed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in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2004.</w:t>
      </w:r>
    </w:p>
    <w:p w:rsidR="009A099E" w:rsidRPr="00C9445C" w:rsidRDefault="009A099E">
      <w:pPr>
        <w:pStyle w:val="BodyText"/>
        <w:spacing w:before="7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877"/>
          <w:tab w:val="left" w:pos="878"/>
        </w:tabs>
        <w:ind w:right="309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Wriglee,</w:t>
      </w:r>
      <w:r w:rsidRPr="00C9445C">
        <w:rPr>
          <w:rFonts w:asciiTheme="minorHAnsi" w:hAnsiTheme="minorHAnsi" w:cstheme="minorHAnsi"/>
          <w:spacing w:val="25"/>
        </w:rPr>
        <w:t xml:space="preserve"> </w:t>
      </w:r>
      <w:r w:rsidRPr="00C9445C">
        <w:rPr>
          <w:rFonts w:asciiTheme="minorHAnsi" w:hAnsiTheme="minorHAnsi" w:cstheme="minorHAnsi"/>
        </w:rPr>
        <w:t>Inc.</w:t>
      </w:r>
      <w:r w:rsidRPr="00C9445C">
        <w:rPr>
          <w:rFonts w:asciiTheme="minorHAnsi" w:hAnsiTheme="minorHAnsi" w:cstheme="minorHAnsi"/>
          <w:spacing w:val="26"/>
        </w:rPr>
        <w:t xml:space="preserve"> </w:t>
      </w:r>
      <w:r w:rsidRPr="00C9445C">
        <w:rPr>
          <w:rFonts w:asciiTheme="minorHAnsi" w:hAnsiTheme="minorHAnsi" w:cstheme="minorHAnsi"/>
        </w:rPr>
        <w:t>went</w:t>
      </w:r>
      <w:r w:rsidRPr="00C9445C">
        <w:rPr>
          <w:rFonts w:asciiTheme="minorHAnsi" w:hAnsiTheme="minorHAnsi" w:cstheme="minorHAnsi"/>
          <w:spacing w:val="28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26"/>
        </w:rPr>
        <w:t xml:space="preserve"> </w:t>
      </w:r>
      <w:r w:rsidRPr="00C9445C">
        <w:rPr>
          <w:rFonts w:asciiTheme="minorHAnsi" w:hAnsiTheme="minorHAnsi" w:cstheme="minorHAnsi"/>
        </w:rPr>
        <w:t>court</w:t>
      </w:r>
      <w:r w:rsidRPr="00C9445C">
        <w:rPr>
          <w:rFonts w:asciiTheme="minorHAnsi" w:hAnsiTheme="minorHAnsi" w:cstheme="minorHAnsi"/>
          <w:spacing w:val="26"/>
        </w:rPr>
        <w:t xml:space="preserve"> </w:t>
      </w:r>
      <w:r w:rsidRPr="00C9445C">
        <w:rPr>
          <w:rFonts w:asciiTheme="minorHAnsi" w:hAnsiTheme="minorHAnsi" w:cstheme="minorHAnsi"/>
        </w:rPr>
        <w:t>this</w:t>
      </w:r>
      <w:r w:rsidRPr="00C9445C">
        <w:rPr>
          <w:rFonts w:asciiTheme="minorHAnsi" w:hAnsiTheme="minorHAnsi" w:cstheme="minorHAnsi"/>
          <w:spacing w:val="24"/>
        </w:rPr>
        <w:t xml:space="preserve"> </w:t>
      </w:r>
      <w:r w:rsidRPr="00C9445C">
        <w:rPr>
          <w:rFonts w:asciiTheme="minorHAnsi" w:hAnsiTheme="minorHAnsi" w:cstheme="minorHAnsi"/>
        </w:rPr>
        <w:t>year</w:t>
      </w:r>
      <w:r w:rsidRPr="00C9445C">
        <w:rPr>
          <w:rFonts w:asciiTheme="minorHAnsi" w:hAnsiTheme="minorHAnsi" w:cstheme="minorHAnsi"/>
          <w:spacing w:val="26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24"/>
        </w:rPr>
        <w:t xml:space="preserve"> </w:t>
      </w:r>
      <w:r w:rsidRPr="00C9445C">
        <w:rPr>
          <w:rFonts w:asciiTheme="minorHAnsi" w:hAnsiTheme="minorHAnsi" w:cstheme="minorHAnsi"/>
        </w:rPr>
        <w:t>successfully</w:t>
      </w:r>
      <w:r w:rsidRPr="00C9445C">
        <w:rPr>
          <w:rFonts w:asciiTheme="minorHAnsi" w:hAnsiTheme="minorHAnsi" w:cstheme="minorHAnsi"/>
          <w:spacing w:val="25"/>
        </w:rPr>
        <w:t xml:space="preserve"> </w:t>
      </w:r>
      <w:r w:rsidRPr="00C9445C">
        <w:rPr>
          <w:rFonts w:asciiTheme="minorHAnsi" w:hAnsiTheme="minorHAnsi" w:cstheme="minorHAnsi"/>
        </w:rPr>
        <w:t>defended</w:t>
      </w:r>
      <w:r w:rsidRPr="00C9445C">
        <w:rPr>
          <w:rFonts w:asciiTheme="minorHAnsi" w:hAnsiTheme="minorHAnsi" w:cstheme="minorHAnsi"/>
          <w:spacing w:val="26"/>
        </w:rPr>
        <w:t xml:space="preserve"> </w:t>
      </w:r>
      <w:r w:rsidRPr="00C9445C">
        <w:rPr>
          <w:rFonts w:asciiTheme="minorHAnsi" w:hAnsiTheme="minorHAnsi" w:cstheme="minorHAnsi"/>
        </w:rPr>
        <w:t>its</w:t>
      </w:r>
      <w:r w:rsidRPr="00C9445C">
        <w:rPr>
          <w:rFonts w:asciiTheme="minorHAnsi" w:hAnsiTheme="minorHAnsi" w:cstheme="minorHAnsi"/>
          <w:spacing w:val="23"/>
        </w:rPr>
        <w:t xml:space="preserve"> </w:t>
      </w:r>
      <w:r w:rsidRPr="00C9445C">
        <w:rPr>
          <w:rFonts w:asciiTheme="minorHAnsi" w:hAnsiTheme="minorHAnsi" w:cstheme="minorHAnsi"/>
        </w:rPr>
        <w:t>patent</w:t>
      </w:r>
      <w:r w:rsidRPr="00C9445C">
        <w:rPr>
          <w:rFonts w:asciiTheme="minorHAnsi" w:hAnsiTheme="minorHAnsi" w:cstheme="minorHAnsi"/>
          <w:spacing w:val="25"/>
        </w:rPr>
        <w:t xml:space="preserve"> </w:t>
      </w:r>
      <w:r w:rsidRPr="00C9445C">
        <w:rPr>
          <w:rFonts w:asciiTheme="minorHAnsi" w:hAnsiTheme="minorHAnsi" w:cstheme="minorHAnsi"/>
        </w:rPr>
        <w:t>from</w:t>
      </w:r>
      <w:r w:rsidRPr="00C9445C">
        <w:rPr>
          <w:rFonts w:asciiTheme="minorHAnsi" w:hAnsiTheme="minorHAnsi" w:cstheme="minorHAnsi"/>
          <w:spacing w:val="24"/>
        </w:rPr>
        <w:t xml:space="preserve"> </w:t>
      </w:r>
      <w:r w:rsidRPr="00C9445C">
        <w:rPr>
          <w:rFonts w:asciiTheme="minorHAnsi" w:hAnsiTheme="minorHAnsi" w:cstheme="minorHAnsi"/>
        </w:rPr>
        <w:t>infringe-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ment</w:t>
      </w:r>
      <w:r w:rsidRPr="00C9445C">
        <w:rPr>
          <w:rFonts w:asciiTheme="minorHAnsi" w:hAnsiTheme="minorHAnsi" w:cstheme="minorHAnsi"/>
          <w:spacing w:val="2"/>
        </w:rPr>
        <w:t xml:space="preserve"> </w:t>
      </w:r>
      <w:r w:rsidRPr="00C9445C">
        <w:rPr>
          <w:rFonts w:asciiTheme="minorHAnsi" w:hAnsiTheme="minorHAnsi" w:cstheme="minorHAnsi"/>
        </w:rPr>
        <w:t>by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competitor.</w:t>
      </w:r>
      <w:r w:rsidRPr="00C9445C">
        <w:rPr>
          <w:rFonts w:asciiTheme="minorHAnsi" w:hAnsiTheme="minorHAnsi" w:cstheme="minorHAnsi"/>
          <w:spacing w:val="60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cost of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this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defense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should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charged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to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patents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amortized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over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legal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life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patent.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legal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fees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amortized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over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5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years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less.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expenses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period.</w:t>
      </w:r>
    </w:p>
    <w:p w:rsidR="009A099E" w:rsidRPr="00C9445C" w:rsidRDefault="009A099E">
      <w:pPr>
        <w:spacing w:line="252" w:lineRule="exact"/>
        <w:rPr>
          <w:rFonts w:asciiTheme="minorHAnsi" w:hAnsiTheme="minorHAnsi" w:cstheme="minorHAnsi"/>
        </w:rPr>
        <w:sectPr w:rsidR="009A099E" w:rsidRPr="00C9445C">
          <w:headerReference w:type="even" r:id="rId7"/>
          <w:headerReference w:type="default" r:id="rId8"/>
          <w:pgSz w:w="12240" w:h="15840"/>
          <w:pgMar w:top="1300" w:right="1140" w:bottom="280" w:left="1140" w:header="1015" w:footer="0" w:gutter="0"/>
          <w:cols w:space="720"/>
        </w:sectPr>
      </w:pPr>
    </w:p>
    <w:p w:rsidR="009A099E" w:rsidRPr="00C9445C" w:rsidRDefault="009A099E">
      <w:pPr>
        <w:pStyle w:val="BodyText"/>
        <w:spacing w:before="2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before="93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patents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amortized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over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remaining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useful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life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patent.</w:t>
      </w: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1021"/>
          <w:tab w:val="left" w:pos="1022"/>
        </w:tabs>
        <w:spacing w:before="1" w:line="252" w:lineRule="exact"/>
        <w:ind w:left="1022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Which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following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is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not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an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intangible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asset?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Trade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name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before="1"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development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costs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Franchise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before="1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Copyrights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1021"/>
          <w:tab w:val="left" w:pos="1022"/>
        </w:tabs>
        <w:spacing w:line="252" w:lineRule="exact"/>
        <w:ind w:left="1022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Which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following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intangible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assets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 xml:space="preserve">should </w:t>
      </w:r>
      <w:r w:rsidRPr="00C9445C">
        <w:rPr>
          <w:rFonts w:asciiTheme="minorHAnsi" w:hAnsiTheme="minorHAnsi" w:cstheme="minorHAnsi"/>
        </w:rPr>
        <w:t>not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amortized?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Copyrights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before="1"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Customer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lists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Perpetual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franchises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before="1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All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7"/>
        </w:rPr>
        <w:t xml:space="preserve"> </w:t>
      </w:r>
      <w:r w:rsidRPr="00C9445C">
        <w:rPr>
          <w:rFonts w:asciiTheme="minorHAnsi" w:hAnsiTheme="minorHAnsi" w:cstheme="minorHAnsi"/>
        </w:rPr>
        <w:t>these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intangible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assets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should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amortized.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1021"/>
          <w:tab w:val="left" w:pos="1022"/>
        </w:tabs>
        <w:spacing w:line="252" w:lineRule="exact"/>
        <w:ind w:left="1022" w:hanging="604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When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patent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is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amortized,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credit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is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usually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made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to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Patent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account.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before="1"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an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Accumulated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Amortization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account.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Deferred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Credit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account.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before="1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an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expense account.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1022"/>
        </w:tabs>
        <w:ind w:left="1021" w:right="160" w:hanging="604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Easton Company and Lofton Company were combined in a purchase transaction. Easton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was able to acquire Lofton at a bargain price. The sum of the market or appraised values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of identifiable assets acquired less the fair value of liabilities assumed exceeded the cost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Easton.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After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revaluing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noncurrent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assets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zero,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there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was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still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some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"negative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goodwill."</w:t>
      </w:r>
      <w:r w:rsidRPr="00C9445C">
        <w:rPr>
          <w:rFonts w:asciiTheme="minorHAnsi" w:hAnsiTheme="minorHAnsi" w:cstheme="minorHAnsi"/>
          <w:spacing w:val="57"/>
        </w:rPr>
        <w:t xml:space="preserve"> </w:t>
      </w:r>
      <w:r w:rsidRPr="00C9445C">
        <w:rPr>
          <w:rFonts w:asciiTheme="minorHAnsi" w:hAnsiTheme="minorHAnsi" w:cstheme="minorHAnsi"/>
        </w:rPr>
        <w:t>Proper accounting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treatment by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Easton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is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report the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amount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as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an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extraordinary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gain.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before="1"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part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current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income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in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year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combination.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deferred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credit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amortize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it.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before="1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paid-in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capital.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1021"/>
          <w:tab w:val="left" w:pos="1022"/>
        </w:tabs>
        <w:spacing w:line="252" w:lineRule="exact"/>
        <w:ind w:left="1022" w:hanging="604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Purchased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goodwill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should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written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off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-7"/>
        </w:rPr>
        <w:t xml:space="preserve"> </w:t>
      </w:r>
      <w:r w:rsidRPr="00C9445C">
        <w:rPr>
          <w:rFonts w:asciiTheme="minorHAnsi" w:hAnsiTheme="minorHAnsi" w:cstheme="minorHAnsi"/>
        </w:rPr>
        <w:t>soon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possible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against retained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earnings.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before="1"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written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off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soon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possible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an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extraordinary item.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ind w:left="1382" w:right="163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20"/>
        </w:rPr>
        <w:t xml:space="preserve"> </w:t>
      </w:r>
      <w:r w:rsidRPr="00C9445C">
        <w:rPr>
          <w:rFonts w:asciiTheme="minorHAnsi" w:hAnsiTheme="minorHAnsi" w:cstheme="minorHAnsi"/>
        </w:rPr>
        <w:t>written</w:t>
      </w:r>
      <w:r w:rsidRPr="00C9445C">
        <w:rPr>
          <w:rFonts w:asciiTheme="minorHAnsi" w:hAnsiTheme="minorHAnsi" w:cstheme="minorHAnsi"/>
          <w:spacing w:val="20"/>
        </w:rPr>
        <w:t xml:space="preserve"> </w:t>
      </w:r>
      <w:r w:rsidRPr="00C9445C">
        <w:rPr>
          <w:rFonts w:asciiTheme="minorHAnsi" w:hAnsiTheme="minorHAnsi" w:cstheme="minorHAnsi"/>
        </w:rPr>
        <w:t>off</w:t>
      </w:r>
      <w:r w:rsidRPr="00C9445C">
        <w:rPr>
          <w:rFonts w:asciiTheme="minorHAnsi" w:hAnsiTheme="minorHAnsi" w:cstheme="minorHAnsi"/>
          <w:spacing w:val="19"/>
        </w:rPr>
        <w:t xml:space="preserve"> </w:t>
      </w:r>
      <w:r w:rsidRPr="00C9445C">
        <w:rPr>
          <w:rFonts w:asciiTheme="minorHAnsi" w:hAnsiTheme="minorHAnsi" w:cstheme="minorHAnsi"/>
        </w:rPr>
        <w:t>by</w:t>
      </w:r>
      <w:r w:rsidRPr="00C9445C">
        <w:rPr>
          <w:rFonts w:asciiTheme="minorHAnsi" w:hAnsiTheme="minorHAnsi" w:cstheme="minorHAnsi"/>
          <w:spacing w:val="19"/>
        </w:rPr>
        <w:t xml:space="preserve"> </w:t>
      </w:r>
      <w:r w:rsidRPr="00C9445C">
        <w:rPr>
          <w:rFonts w:asciiTheme="minorHAnsi" w:hAnsiTheme="minorHAnsi" w:cstheme="minorHAnsi"/>
        </w:rPr>
        <w:t>systematic</w:t>
      </w:r>
      <w:r w:rsidRPr="00C9445C">
        <w:rPr>
          <w:rFonts w:asciiTheme="minorHAnsi" w:hAnsiTheme="minorHAnsi" w:cstheme="minorHAnsi"/>
          <w:spacing w:val="20"/>
        </w:rPr>
        <w:t xml:space="preserve"> </w:t>
      </w:r>
      <w:r w:rsidRPr="00C9445C">
        <w:rPr>
          <w:rFonts w:asciiTheme="minorHAnsi" w:hAnsiTheme="minorHAnsi" w:cstheme="minorHAnsi"/>
        </w:rPr>
        <w:t>charges</w:t>
      </w:r>
      <w:r w:rsidRPr="00C9445C">
        <w:rPr>
          <w:rFonts w:asciiTheme="minorHAnsi" w:hAnsiTheme="minorHAnsi" w:cstheme="minorHAnsi"/>
          <w:spacing w:val="21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20"/>
        </w:rPr>
        <w:t xml:space="preserve"> </w:t>
      </w:r>
      <w:r w:rsidRPr="00C9445C">
        <w:rPr>
          <w:rFonts w:asciiTheme="minorHAnsi" w:hAnsiTheme="minorHAnsi" w:cstheme="minorHAnsi"/>
        </w:rPr>
        <w:t>regular</w:t>
      </w:r>
      <w:r w:rsidRPr="00C9445C">
        <w:rPr>
          <w:rFonts w:asciiTheme="minorHAnsi" w:hAnsiTheme="minorHAnsi" w:cstheme="minorHAnsi"/>
          <w:spacing w:val="20"/>
        </w:rPr>
        <w:t xml:space="preserve"> </w:t>
      </w:r>
      <w:r w:rsidRPr="00C9445C">
        <w:rPr>
          <w:rFonts w:asciiTheme="minorHAnsi" w:hAnsiTheme="minorHAnsi" w:cstheme="minorHAnsi"/>
        </w:rPr>
        <w:t>operating</w:t>
      </w:r>
      <w:r w:rsidRPr="00C9445C">
        <w:rPr>
          <w:rFonts w:asciiTheme="minorHAnsi" w:hAnsiTheme="minorHAnsi" w:cstheme="minorHAnsi"/>
          <w:spacing w:val="20"/>
        </w:rPr>
        <w:t xml:space="preserve"> </w:t>
      </w:r>
      <w:r w:rsidRPr="00C9445C">
        <w:rPr>
          <w:rFonts w:asciiTheme="minorHAnsi" w:hAnsiTheme="minorHAnsi" w:cstheme="minorHAnsi"/>
        </w:rPr>
        <w:t>expense</w:t>
      </w:r>
      <w:r w:rsidRPr="00C9445C">
        <w:rPr>
          <w:rFonts w:asciiTheme="minorHAnsi" w:hAnsiTheme="minorHAnsi" w:cstheme="minorHAnsi"/>
          <w:spacing w:val="20"/>
        </w:rPr>
        <w:t xml:space="preserve"> </w:t>
      </w:r>
      <w:r w:rsidRPr="00C9445C">
        <w:rPr>
          <w:rFonts w:asciiTheme="minorHAnsi" w:hAnsiTheme="minorHAnsi" w:cstheme="minorHAnsi"/>
        </w:rPr>
        <w:t>over</w:t>
      </w:r>
      <w:r w:rsidRPr="00C9445C">
        <w:rPr>
          <w:rFonts w:asciiTheme="minorHAnsi" w:hAnsiTheme="minorHAnsi" w:cstheme="minorHAnsi"/>
          <w:spacing w:val="18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20"/>
        </w:rPr>
        <w:t xml:space="preserve"> </w:t>
      </w:r>
      <w:r w:rsidRPr="00C9445C">
        <w:rPr>
          <w:rFonts w:asciiTheme="minorHAnsi" w:hAnsiTheme="minorHAnsi" w:cstheme="minorHAnsi"/>
        </w:rPr>
        <w:t>period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benefited.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not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amortized.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1021"/>
          <w:tab w:val="left" w:pos="1022"/>
        </w:tabs>
        <w:ind w:left="1022" w:hanging="604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intangible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asset goodwill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may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be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before="1"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capitalized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only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when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purchased.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capitalized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either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when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purchased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or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created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internally.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before="1"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capitalized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only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when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created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internally.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written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off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directly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retained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earnings.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1021"/>
          <w:tab w:val="left" w:pos="1022"/>
        </w:tabs>
        <w:ind w:left="1022" w:hanging="604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loss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on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impairment 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an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intangible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asset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is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difference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between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asset’s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before="1"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carrying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amount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expected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future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net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cash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flows.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carrying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amount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its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fair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value.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before="1"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fair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value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expected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future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net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cash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flows.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382"/>
        </w:tabs>
        <w:spacing w:line="252" w:lineRule="exact"/>
        <w:ind w:left="1382"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book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value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its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fair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value.</w:t>
      </w:r>
    </w:p>
    <w:p w:rsidR="009A099E" w:rsidRPr="00C9445C" w:rsidRDefault="009A099E">
      <w:pPr>
        <w:spacing w:line="252" w:lineRule="exact"/>
        <w:rPr>
          <w:rFonts w:asciiTheme="minorHAnsi" w:hAnsiTheme="minorHAnsi" w:cstheme="minorHAnsi"/>
        </w:rPr>
        <w:sectPr w:rsidR="009A099E" w:rsidRPr="00C9445C">
          <w:pgSz w:w="12240" w:h="15840"/>
          <w:pgMar w:top="1300" w:right="1140" w:bottom="280" w:left="1140" w:header="1013" w:footer="0" w:gutter="0"/>
          <w:cols w:space="720"/>
        </w:sectPr>
      </w:pPr>
    </w:p>
    <w:p w:rsidR="009A099E" w:rsidRPr="00C9445C" w:rsidRDefault="009A099E">
      <w:pPr>
        <w:pStyle w:val="BodyText"/>
        <w:spacing w:before="2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877"/>
          <w:tab w:val="left" w:pos="878"/>
        </w:tabs>
        <w:spacing w:before="93"/>
        <w:ind w:right="306" w:hanging="604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Which</w:t>
      </w:r>
      <w:r w:rsidRPr="00C9445C">
        <w:rPr>
          <w:rFonts w:asciiTheme="minorHAnsi" w:hAnsiTheme="minorHAnsi" w:cstheme="minorHAnsi"/>
          <w:spacing w:val="8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6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5"/>
        </w:rPr>
        <w:t xml:space="preserve"> </w:t>
      </w:r>
      <w:r w:rsidRPr="00C9445C">
        <w:rPr>
          <w:rFonts w:asciiTheme="minorHAnsi" w:hAnsiTheme="minorHAnsi" w:cstheme="minorHAnsi"/>
        </w:rPr>
        <w:t>following</w:t>
      </w:r>
      <w:r w:rsidRPr="00C9445C">
        <w:rPr>
          <w:rFonts w:asciiTheme="minorHAnsi" w:hAnsiTheme="minorHAnsi" w:cstheme="minorHAnsi"/>
          <w:spacing w:val="6"/>
        </w:rPr>
        <w:t xml:space="preserve"> </w:t>
      </w: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11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6"/>
        </w:rPr>
        <w:t xml:space="preserve"> </w:t>
      </w:r>
      <w:r w:rsidRPr="00C9445C">
        <w:rPr>
          <w:rFonts w:asciiTheme="minorHAnsi" w:hAnsiTheme="minorHAnsi" w:cstheme="minorHAnsi"/>
        </w:rPr>
        <w:t>development</w:t>
      </w:r>
      <w:r w:rsidRPr="00C9445C">
        <w:rPr>
          <w:rFonts w:asciiTheme="minorHAnsi" w:hAnsiTheme="minorHAnsi" w:cstheme="minorHAnsi"/>
          <w:spacing w:val="8"/>
        </w:rPr>
        <w:t xml:space="preserve"> </w:t>
      </w:r>
      <w:r w:rsidRPr="00C9445C">
        <w:rPr>
          <w:rFonts w:asciiTheme="minorHAnsi" w:hAnsiTheme="minorHAnsi" w:cstheme="minorHAnsi"/>
        </w:rPr>
        <w:t>related</w:t>
      </w:r>
      <w:r w:rsidRPr="00C9445C">
        <w:rPr>
          <w:rFonts w:asciiTheme="minorHAnsi" w:hAnsiTheme="minorHAnsi" w:cstheme="minorHAnsi"/>
          <w:spacing w:val="7"/>
        </w:rPr>
        <w:t xml:space="preserve"> </w:t>
      </w:r>
      <w:r w:rsidRPr="00C9445C">
        <w:rPr>
          <w:rFonts w:asciiTheme="minorHAnsi" w:hAnsiTheme="minorHAnsi" w:cstheme="minorHAnsi"/>
        </w:rPr>
        <w:t>costs</w:t>
      </w:r>
      <w:r w:rsidRPr="00C9445C">
        <w:rPr>
          <w:rFonts w:asciiTheme="minorHAnsi" w:hAnsiTheme="minorHAnsi" w:cstheme="minorHAnsi"/>
          <w:spacing w:val="4"/>
        </w:rPr>
        <w:t xml:space="preserve"> </w:t>
      </w:r>
      <w:r w:rsidRPr="00C9445C">
        <w:rPr>
          <w:rFonts w:asciiTheme="minorHAnsi" w:hAnsiTheme="minorHAnsi" w:cstheme="minorHAnsi"/>
        </w:rPr>
        <w:t>should</w:t>
      </w:r>
      <w:r w:rsidRPr="00C9445C">
        <w:rPr>
          <w:rFonts w:asciiTheme="minorHAnsi" w:hAnsiTheme="minorHAnsi" w:cstheme="minorHAnsi"/>
          <w:spacing w:val="7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7"/>
        </w:rPr>
        <w:t xml:space="preserve"> </w:t>
      </w:r>
      <w:r w:rsidRPr="00C9445C">
        <w:rPr>
          <w:rFonts w:asciiTheme="minorHAnsi" w:hAnsiTheme="minorHAnsi" w:cstheme="minorHAnsi"/>
        </w:rPr>
        <w:t>capitalized</w:t>
      </w:r>
      <w:r w:rsidRPr="00C9445C">
        <w:rPr>
          <w:rFonts w:asciiTheme="minorHAnsi" w:hAnsiTheme="minorHAnsi" w:cstheme="minorHAnsi"/>
          <w:spacing w:val="6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amortized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over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current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future periods?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ind w:right="302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2"/>
        </w:rPr>
        <w:t xml:space="preserve"> </w:t>
      </w:r>
      <w:r w:rsidRPr="00C9445C">
        <w:rPr>
          <w:rFonts w:asciiTheme="minorHAnsi" w:hAnsiTheme="minorHAnsi" w:cstheme="minorHAnsi"/>
        </w:rPr>
        <w:t>and development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general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laboratory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building which can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be put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to alternative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uses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in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the future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Inventory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used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specific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project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Administrative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salaries</w:t>
      </w:r>
      <w:r w:rsidRPr="00C9445C">
        <w:rPr>
          <w:rFonts w:asciiTheme="minorHAnsi" w:hAnsiTheme="minorHAnsi" w:cstheme="minorHAnsi"/>
          <w:spacing w:val="-7"/>
        </w:rPr>
        <w:t xml:space="preserve"> </w:t>
      </w:r>
      <w:r w:rsidRPr="00C9445C">
        <w:rPr>
          <w:rFonts w:asciiTheme="minorHAnsi" w:hAnsiTheme="minorHAnsi" w:cstheme="minorHAnsi"/>
        </w:rPr>
        <w:t>allocated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development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ind w:right="310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findings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purchased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from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another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company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aid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particular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project currently in process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877"/>
          <w:tab w:val="left" w:pos="878"/>
        </w:tabs>
        <w:spacing w:before="1"/>
        <w:ind w:right="298" w:hanging="604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Which</w:t>
      </w:r>
      <w:r w:rsidRPr="00C9445C">
        <w:rPr>
          <w:rFonts w:asciiTheme="minorHAnsi" w:hAnsiTheme="minorHAnsi" w:cstheme="minorHAnsi"/>
          <w:spacing w:val="46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4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43"/>
        </w:rPr>
        <w:t xml:space="preserve"> </w:t>
      </w:r>
      <w:r w:rsidRPr="00C9445C">
        <w:rPr>
          <w:rFonts w:asciiTheme="minorHAnsi" w:hAnsiTheme="minorHAnsi" w:cstheme="minorHAnsi"/>
        </w:rPr>
        <w:t>following</w:t>
      </w:r>
      <w:r w:rsidRPr="00C9445C">
        <w:rPr>
          <w:rFonts w:asciiTheme="minorHAnsi" w:hAnsiTheme="minorHAnsi" w:cstheme="minorHAnsi"/>
          <w:spacing w:val="44"/>
        </w:rPr>
        <w:t xml:space="preserve"> </w:t>
      </w:r>
      <w:r w:rsidRPr="00C9445C">
        <w:rPr>
          <w:rFonts w:asciiTheme="minorHAnsi" w:hAnsiTheme="minorHAnsi" w:cstheme="minorHAnsi"/>
        </w:rPr>
        <w:t>principles</w:t>
      </w:r>
      <w:r w:rsidRPr="00C9445C">
        <w:rPr>
          <w:rFonts w:asciiTheme="minorHAnsi" w:hAnsiTheme="minorHAnsi" w:cstheme="minorHAnsi"/>
          <w:spacing w:val="49"/>
        </w:rPr>
        <w:t xml:space="preserve"> </w:t>
      </w:r>
      <w:r w:rsidRPr="00C9445C">
        <w:rPr>
          <w:rFonts w:asciiTheme="minorHAnsi" w:hAnsiTheme="minorHAnsi" w:cstheme="minorHAnsi"/>
        </w:rPr>
        <w:t>best</w:t>
      </w:r>
      <w:r w:rsidRPr="00C9445C">
        <w:rPr>
          <w:rFonts w:asciiTheme="minorHAnsi" w:hAnsiTheme="minorHAnsi" w:cstheme="minorHAnsi"/>
          <w:spacing w:val="46"/>
        </w:rPr>
        <w:t xml:space="preserve"> </w:t>
      </w:r>
      <w:r w:rsidRPr="00C9445C">
        <w:rPr>
          <w:rFonts w:asciiTheme="minorHAnsi" w:hAnsiTheme="minorHAnsi" w:cstheme="minorHAnsi"/>
        </w:rPr>
        <w:t>describes</w:t>
      </w:r>
      <w:r w:rsidRPr="00C9445C">
        <w:rPr>
          <w:rFonts w:asciiTheme="minorHAnsi" w:hAnsiTheme="minorHAnsi" w:cstheme="minorHAnsi"/>
          <w:spacing w:val="45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44"/>
        </w:rPr>
        <w:t xml:space="preserve"> </w:t>
      </w:r>
      <w:r w:rsidRPr="00C9445C">
        <w:rPr>
          <w:rFonts w:asciiTheme="minorHAnsi" w:hAnsiTheme="minorHAnsi" w:cstheme="minorHAnsi"/>
        </w:rPr>
        <w:t>current</w:t>
      </w:r>
      <w:r w:rsidRPr="00C9445C">
        <w:rPr>
          <w:rFonts w:asciiTheme="minorHAnsi" w:hAnsiTheme="minorHAnsi" w:cstheme="minorHAnsi"/>
          <w:spacing w:val="48"/>
        </w:rPr>
        <w:t xml:space="preserve"> </w:t>
      </w:r>
      <w:r w:rsidRPr="00C9445C">
        <w:rPr>
          <w:rFonts w:asciiTheme="minorHAnsi" w:hAnsiTheme="minorHAnsi" w:cstheme="minorHAnsi"/>
        </w:rPr>
        <w:t>method</w:t>
      </w:r>
      <w:r w:rsidRPr="00C9445C">
        <w:rPr>
          <w:rFonts w:asciiTheme="minorHAnsi" w:hAnsiTheme="minorHAnsi" w:cstheme="minorHAnsi"/>
          <w:spacing w:val="4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43"/>
        </w:rPr>
        <w:t xml:space="preserve"> </w:t>
      </w:r>
      <w:r w:rsidRPr="00C9445C">
        <w:rPr>
          <w:rFonts w:asciiTheme="minorHAnsi" w:hAnsiTheme="minorHAnsi" w:cstheme="minorHAnsi"/>
        </w:rPr>
        <w:t>accounting</w:t>
      </w:r>
      <w:r w:rsidRPr="00C9445C">
        <w:rPr>
          <w:rFonts w:asciiTheme="minorHAnsi" w:hAnsiTheme="minorHAnsi" w:cstheme="minorHAnsi"/>
          <w:spacing w:val="45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and development</w:t>
      </w:r>
      <w:r w:rsidRPr="00C9445C">
        <w:rPr>
          <w:rFonts w:asciiTheme="minorHAnsi" w:hAnsiTheme="minorHAnsi" w:cstheme="minorHAnsi"/>
          <w:spacing w:val="3"/>
        </w:rPr>
        <w:t xml:space="preserve"> </w:t>
      </w:r>
      <w:r w:rsidRPr="00C9445C">
        <w:rPr>
          <w:rFonts w:asciiTheme="minorHAnsi" w:hAnsiTheme="minorHAnsi" w:cstheme="minorHAnsi"/>
        </w:rPr>
        <w:t>costs?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Associating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cause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effect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Systematic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rational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allocation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Income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tax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minimization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Immediate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recognition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an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expense</w:t>
      </w:r>
    </w:p>
    <w:p w:rsidR="009A099E" w:rsidRPr="00C9445C" w:rsidRDefault="009A099E">
      <w:pPr>
        <w:pStyle w:val="BodyText"/>
        <w:spacing w:before="11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877"/>
          <w:tab w:val="left" w:pos="878"/>
        </w:tabs>
        <w:ind w:right="310" w:hanging="604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How</w:t>
      </w:r>
      <w:r w:rsidRPr="00C9445C">
        <w:rPr>
          <w:rFonts w:asciiTheme="minorHAnsi" w:hAnsiTheme="minorHAnsi" w:cstheme="minorHAnsi"/>
          <w:spacing w:val="15"/>
        </w:rPr>
        <w:t xml:space="preserve"> </w:t>
      </w:r>
      <w:r w:rsidRPr="00C9445C">
        <w:rPr>
          <w:rFonts w:asciiTheme="minorHAnsi" w:hAnsiTheme="minorHAnsi" w:cstheme="minorHAnsi"/>
        </w:rPr>
        <w:t>should</w:t>
      </w:r>
      <w:r w:rsidRPr="00C9445C">
        <w:rPr>
          <w:rFonts w:asciiTheme="minorHAnsi" w:hAnsiTheme="minorHAnsi" w:cstheme="minorHAnsi"/>
          <w:spacing w:val="15"/>
        </w:rPr>
        <w:t xml:space="preserve"> </w:t>
      </w: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19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15"/>
        </w:rPr>
        <w:t xml:space="preserve"> </w:t>
      </w:r>
      <w:r w:rsidRPr="00C9445C">
        <w:rPr>
          <w:rFonts w:asciiTheme="minorHAnsi" w:hAnsiTheme="minorHAnsi" w:cstheme="minorHAnsi"/>
        </w:rPr>
        <w:t>development</w:t>
      </w:r>
      <w:r w:rsidRPr="00C9445C">
        <w:rPr>
          <w:rFonts w:asciiTheme="minorHAnsi" w:hAnsiTheme="minorHAnsi" w:cstheme="minorHAnsi"/>
          <w:spacing w:val="20"/>
        </w:rPr>
        <w:t xml:space="preserve"> </w:t>
      </w:r>
      <w:r w:rsidRPr="00C9445C">
        <w:rPr>
          <w:rFonts w:asciiTheme="minorHAnsi" w:hAnsiTheme="minorHAnsi" w:cstheme="minorHAnsi"/>
        </w:rPr>
        <w:t>costs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accounted</w:t>
      </w:r>
      <w:r w:rsidRPr="00C9445C">
        <w:rPr>
          <w:rFonts w:asciiTheme="minorHAnsi" w:hAnsiTheme="minorHAnsi" w:cstheme="minorHAnsi"/>
          <w:spacing w:val="16"/>
        </w:rPr>
        <w:t xml:space="preserve"> </w:t>
      </w:r>
      <w:r w:rsidRPr="00C9445C">
        <w:rPr>
          <w:rFonts w:asciiTheme="minorHAnsi" w:hAnsiTheme="minorHAnsi" w:cstheme="minorHAnsi"/>
        </w:rPr>
        <w:t>for,</w:t>
      </w:r>
      <w:r w:rsidRPr="00C9445C">
        <w:rPr>
          <w:rFonts w:asciiTheme="minorHAnsi" w:hAnsiTheme="minorHAnsi" w:cstheme="minorHAnsi"/>
          <w:spacing w:val="18"/>
        </w:rPr>
        <w:t xml:space="preserve"> </w:t>
      </w:r>
      <w:r w:rsidRPr="00C9445C">
        <w:rPr>
          <w:rFonts w:asciiTheme="minorHAnsi" w:hAnsiTheme="minorHAnsi" w:cstheme="minorHAnsi"/>
        </w:rPr>
        <w:t>according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15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Financial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Accounting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Standards Board Statement?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ind w:right="307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Must</w:t>
      </w:r>
      <w:r w:rsidRPr="00C9445C">
        <w:rPr>
          <w:rFonts w:asciiTheme="minorHAnsi" w:hAnsiTheme="minorHAnsi" w:cstheme="minorHAnsi"/>
          <w:spacing w:val="42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43"/>
        </w:rPr>
        <w:t xml:space="preserve"> </w:t>
      </w:r>
      <w:r w:rsidRPr="00C9445C">
        <w:rPr>
          <w:rFonts w:asciiTheme="minorHAnsi" w:hAnsiTheme="minorHAnsi" w:cstheme="minorHAnsi"/>
        </w:rPr>
        <w:t>capitalized</w:t>
      </w:r>
      <w:r w:rsidRPr="00C9445C">
        <w:rPr>
          <w:rFonts w:asciiTheme="minorHAnsi" w:hAnsiTheme="minorHAnsi" w:cstheme="minorHAnsi"/>
          <w:spacing w:val="41"/>
        </w:rPr>
        <w:t xml:space="preserve"> </w:t>
      </w:r>
      <w:r w:rsidRPr="00C9445C">
        <w:rPr>
          <w:rFonts w:asciiTheme="minorHAnsi" w:hAnsiTheme="minorHAnsi" w:cstheme="minorHAnsi"/>
        </w:rPr>
        <w:t>when</w:t>
      </w:r>
      <w:r w:rsidRPr="00C9445C">
        <w:rPr>
          <w:rFonts w:asciiTheme="minorHAnsi" w:hAnsiTheme="minorHAnsi" w:cstheme="minorHAnsi"/>
          <w:spacing w:val="43"/>
        </w:rPr>
        <w:t xml:space="preserve"> </w:t>
      </w:r>
      <w:r w:rsidRPr="00C9445C">
        <w:rPr>
          <w:rFonts w:asciiTheme="minorHAnsi" w:hAnsiTheme="minorHAnsi" w:cstheme="minorHAnsi"/>
        </w:rPr>
        <w:t>incurred</w:t>
      </w:r>
      <w:r w:rsidRPr="00C9445C">
        <w:rPr>
          <w:rFonts w:asciiTheme="minorHAnsi" w:hAnsiTheme="minorHAnsi" w:cstheme="minorHAnsi"/>
          <w:spacing w:val="45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41"/>
        </w:rPr>
        <w:t xml:space="preserve"> </w:t>
      </w:r>
      <w:r w:rsidRPr="00C9445C">
        <w:rPr>
          <w:rFonts w:asciiTheme="minorHAnsi" w:hAnsiTheme="minorHAnsi" w:cstheme="minorHAnsi"/>
        </w:rPr>
        <w:t>then</w:t>
      </w:r>
      <w:r w:rsidRPr="00C9445C">
        <w:rPr>
          <w:rFonts w:asciiTheme="minorHAnsi" w:hAnsiTheme="minorHAnsi" w:cstheme="minorHAnsi"/>
          <w:spacing w:val="43"/>
        </w:rPr>
        <w:t xml:space="preserve"> </w:t>
      </w:r>
      <w:r w:rsidRPr="00C9445C">
        <w:rPr>
          <w:rFonts w:asciiTheme="minorHAnsi" w:hAnsiTheme="minorHAnsi" w:cstheme="minorHAnsi"/>
        </w:rPr>
        <w:t>amortized</w:t>
      </w:r>
      <w:r w:rsidRPr="00C9445C">
        <w:rPr>
          <w:rFonts w:asciiTheme="minorHAnsi" w:hAnsiTheme="minorHAnsi" w:cstheme="minorHAnsi"/>
          <w:spacing w:val="43"/>
        </w:rPr>
        <w:t xml:space="preserve"> </w:t>
      </w:r>
      <w:r w:rsidRPr="00C9445C">
        <w:rPr>
          <w:rFonts w:asciiTheme="minorHAnsi" w:hAnsiTheme="minorHAnsi" w:cstheme="minorHAnsi"/>
        </w:rPr>
        <w:t>over</w:t>
      </w:r>
      <w:r w:rsidRPr="00C9445C">
        <w:rPr>
          <w:rFonts w:asciiTheme="minorHAnsi" w:hAnsiTheme="minorHAnsi" w:cstheme="minorHAnsi"/>
          <w:spacing w:val="43"/>
        </w:rPr>
        <w:t xml:space="preserve"> </w:t>
      </w:r>
      <w:r w:rsidRPr="00C9445C">
        <w:rPr>
          <w:rFonts w:asciiTheme="minorHAnsi" w:hAnsiTheme="minorHAnsi" w:cstheme="minorHAnsi"/>
        </w:rPr>
        <w:t>their</w:t>
      </w:r>
      <w:r w:rsidRPr="00C9445C">
        <w:rPr>
          <w:rFonts w:asciiTheme="minorHAnsi" w:hAnsiTheme="minorHAnsi" w:cstheme="minorHAnsi"/>
          <w:spacing w:val="42"/>
        </w:rPr>
        <w:t xml:space="preserve"> </w:t>
      </w:r>
      <w:r w:rsidRPr="00C9445C">
        <w:rPr>
          <w:rFonts w:asciiTheme="minorHAnsi" w:hAnsiTheme="minorHAnsi" w:cstheme="minorHAnsi"/>
        </w:rPr>
        <w:t>estimated</w:t>
      </w:r>
      <w:r w:rsidRPr="00C9445C">
        <w:rPr>
          <w:rFonts w:asciiTheme="minorHAnsi" w:hAnsiTheme="minorHAnsi" w:cstheme="minorHAnsi"/>
          <w:spacing w:val="41"/>
        </w:rPr>
        <w:t xml:space="preserve"> </w:t>
      </w:r>
      <w:r w:rsidRPr="00C9445C">
        <w:rPr>
          <w:rFonts w:asciiTheme="minorHAnsi" w:hAnsiTheme="minorHAnsi" w:cstheme="minorHAnsi"/>
        </w:rPr>
        <w:t>useful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lives.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Must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expensed in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period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incurred.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/>
        <w:ind w:right="302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May</w:t>
      </w:r>
      <w:r w:rsidRPr="00C9445C">
        <w:rPr>
          <w:rFonts w:asciiTheme="minorHAnsi" w:hAnsiTheme="minorHAnsi" w:cstheme="minorHAnsi"/>
          <w:spacing w:val="7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10"/>
        </w:rPr>
        <w:t xml:space="preserve"> </w:t>
      </w:r>
      <w:r w:rsidRPr="00C9445C">
        <w:rPr>
          <w:rFonts w:asciiTheme="minorHAnsi" w:hAnsiTheme="minorHAnsi" w:cstheme="minorHAnsi"/>
        </w:rPr>
        <w:t>either</w:t>
      </w:r>
      <w:r w:rsidRPr="00C9445C">
        <w:rPr>
          <w:rFonts w:asciiTheme="minorHAnsi" w:hAnsiTheme="minorHAnsi" w:cstheme="minorHAnsi"/>
          <w:spacing w:val="9"/>
        </w:rPr>
        <w:t xml:space="preserve"> </w:t>
      </w:r>
      <w:r w:rsidRPr="00C9445C">
        <w:rPr>
          <w:rFonts w:asciiTheme="minorHAnsi" w:hAnsiTheme="minorHAnsi" w:cstheme="minorHAnsi"/>
        </w:rPr>
        <w:t>capitalized</w:t>
      </w:r>
      <w:r w:rsidRPr="00C9445C">
        <w:rPr>
          <w:rFonts w:asciiTheme="minorHAnsi" w:hAnsiTheme="minorHAnsi" w:cstheme="minorHAnsi"/>
          <w:spacing w:val="10"/>
        </w:rPr>
        <w:t xml:space="preserve"> </w:t>
      </w:r>
      <w:r w:rsidRPr="00C9445C">
        <w:rPr>
          <w:rFonts w:asciiTheme="minorHAnsi" w:hAnsiTheme="minorHAnsi" w:cstheme="minorHAnsi"/>
        </w:rPr>
        <w:t>or</w:t>
      </w:r>
      <w:r w:rsidRPr="00C9445C">
        <w:rPr>
          <w:rFonts w:asciiTheme="minorHAnsi" w:hAnsiTheme="minorHAnsi" w:cstheme="minorHAnsi"/>
          <w:spacing w:val="8"/>
        </w:rPr>
        <w:t xml:space="preserve"> </w:t>
      </w:r>
      <w:r w:rsidRPr="00C9445C">
        <w:rPr>
          <w:rFonts w:asciiTheme="minorHAnsi" w:hAnsiTheme="minorHAnsi" w:cstheme="minorHAnsi"/>
        </w:rPr>
        <w:t>expensed</w:t>
      </w:r>
      <w:r w:rsidRPr="00C9445C">
        <w:rPr>
          <w:rFonts w:asciiTheme="minorHAnsi" w:hAnsiTheme="minorHAnsi" w:cstheme="minorHAnsi"/>
          <w:spacing w:val="12"/>
        </w:rPr>
        <w:t xml:space="preserve"> </w:t>
      </w:r>
      <w:r w:rsidRPr="00C9445C">
        <w:rPr>
          <w:rFonts w:asciiTheme="minorHAnsi" w:hAnsiTheme="minorHAnsi" w:cstheme="minorHAnsi"/>
        </w:rPr>
        <w:t>when</w:t>
      </w:r>
      <w:r w:rsidRPr="00C9445C">
        <w:rPr>
          <w:rFonts w:asciiTheme="minorHAnsi" w:hAnsiTheme="minorHAnsi" w:cstheme="minorHAnsi"/>
          <w:spacing w:val="10"/>
        </w:rPr>
        <w:t xml:space="preserve"> </w:t>
      </w:r>
      <w:r w:rsidRPr="00C9445C">
        <w:rPr>
          <w:rFonts w:asciiTheme="minorHAnsi" w:hAnsiTheme="minorHAnsi" w:cstheme="minorHAnsi"/>
        </w:rPr>
        <w:t>incurred,</w:t>
      </w:r>
      <w:r w:rsidRPr="00C9445C">
        <w:rPr>
          <w:rFonts w:asciiTheme="minorHAnsi" w:hAnsiTheme="minorHAnsi" w:cstheme="minorHAnsi"/>
          <w:spacing w:val="10"/>
        </w:rPr>
        <w:t xml:space="preserve"> </w:t>
      </w:r>
      <w:r w:rsidRPr="00C9445C">
        <w:rPr>
          <w:rFonts w:asciiTheme="minorHAnsi" w:hAnsiTheme="minorHAnsi" w:cstheme="minorHAnsi"/>
        </w:rPr>
        <w:t>depending</w:t>
      </w:r>
      <w:r w:rsidRPr="00C9445C">
        <w:rPr>
          <w:rFonts w:asciiTheme="minorHAnsi" w:hAnsiTheme="minorHAnsi" w:cstheme="minorHAnsi"/>
          <w:spacing w:val="10"/>
        </w:rPr>
        <w:t xml:space="preserve"> </w:t>
      </w:r>
      <w:r w:rsidRPr="00C9445C">
        <w:rPr>
          <w:rFonts w:asciiTheme="minorHAnsi" w:hAnsiTheme="minorHAnsi" w:cstheme="minorHAnsi"/>
        </w:rPr>
        <w:t>upon</w:t>
      </w:r>
      <w:r w:rsidRPr="00C9445C">
        <w:rPr>
          <w:rFonts w:asciiTheme="minorHAnsi" w:hAnsiTheme="minorHAnsi" w:cstheme="minorHAnsi"/>
          <w:spacing w:val="8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8"/>
        </w:rPr>
        <w:t xml:space="preserve"> </w:t>
      </w:r>
      <w:r w:rsidRPr="00C9445C">
        <w:rPr>
          <w:rFonts w:asciiTheme="minorHAnsi" w:hAnsiTheme="minorHAnsi" w:cstheme="minorHAnsi"/>
        </w:rPr>
        <w:t>materiality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amounts involved.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ind w:right="306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Must be expensed in the period incurred unless it can be clearly demonstrated that the</w:t>
      </w:r>
      <w:r w:rsidRPr="00C9445C">
        <w:rPr>
          <w:rFonts w:asciiTheme="minorHAnsi" w:hAnsiTheme="minorHAnsi" w:cstheme="minorHAnsi"/>
          <w:spacing w:val="-60"/>
        </w:rPr>
        <w:t xml:space="preserve"> </w:t>
      </w:r>
      <w:r w:rsidRPr="00C9445C">
        <w:rPr>
          <w:rFonts w:asciiTheme="minorHAnsi" w:hAnsiTheme="minorHAnsi" w:cstheme="minorHAnsi"/>
        </w:rPr>
        <w:t>expenditure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will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have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alternative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future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uses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unless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contractually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reimbursable.</w:t>
      </w:r>
    </w:p>
    <w:p w:rsidR="009A099E" w:rsidRPr="00C9445C" w:rsidRDefault="009A099E">
      <w:pPr>
        <w:pStyle w:val="BodyText"/>
        <w:spacing w:before="11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877"/>
          <w:tab w:val="left" w:pos="878"/>
        </w:tabs>
        <w:ind w:right="302" w:hanging="604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Which</w:t>
      </w:r>
      <w:r w:rsidRPr="00C9445C">
        <w:rPr>
          <w:rFonts w:asciiTheme="minorHAnsi" w:hAnsiTheme="minorHAnsi" w:cstheme="minorHAnsi"/>
          <w:spacing w:val="22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19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19"/>
        </w:rPr>
        <w:t xml:space="preserve"> </w:t>
      </w:r>
      <w:r w:rsidRPr="00C9445C">
        <w:rPr>
          <w:rFonts w:asciiTheme="minorHAnsi" w:hAnsiTheme="minorHAnsi" w:cstheme="minorHAnsi"/>
        </w:rPr>
        <w:t>following</w:t>
      </w:r>
      <w:r w:rsidRPr="00C9445C">
        <w:rPr>
          <w:rFonts w:asciiTheme="minorHAnsi" w:hAnsiTheme="minorHAnsi" w:cstheme="minorHAnsi"/>
          <w:spacing w:val="19"/>
        </w:rPr>
        <w:t xml:space="preserve"> </w:t>
      </w:r>
      <w:r w:rsidRPr="00C9445C">
        <w:rPr>
          <w:rFonts w:asciiTheme="minorHAnsi" w:hAnsiTheme="minorHAnsi" w:cstheme="minorHAnsi"/>
        </w:rPr>
        <w:t>costs</w:t>
      </w:r>
      <w:r w:rsidRPr="00C9445C">
        <w:rPr>
          <w:rFonts w:asciiTheme="minorHAnsi" w:hAnsiTheme="minorHAnsi" w:cstheme="minorHAnsi"/>
          <w:spacing w:val="22"/>
        </w:rPr>
        <w:t xml:space="preserve"> </w:t>
      </w:r>
      <w:r w:rsidRPr="00C9445C">
        <w:rPr>
          <w:rFonts w:asciiTheme="minorHAnsi" w:hAnsiTheme="minorHAnsi" w:cstheme="minorHAnsi"/>
        </w:rPr>
        <w:t>should</w:t>
      </w:r>
      <w:r w:rsidRPr="00C9445C">
        <w:rPr>
          <w:rFonts w:asciiTheme="minorHAnsi" w:hAnsiTheme="minorHAnsi" w:cstheme="minorHAnsi"/>
          <w:spacing w:val="19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30"/>
        </w:rPr>
        <w:t xml:space="preserve"> </w:t>
      </w:r>
      <w:r w:rsidRPr="00C9445C">
        <w:rPr>
          <w:rFonts w:asciiTheme="minorHAnsi" w:hAnsiTheme="minorHAnsi" w:cstheme="minorHAnsi"/>
        </w:rPr>
        <w:t>excluded</w:t>
      </w:r>
      <w:r w:rsidRPr="00C9445C">
        <w:rPr>
          <w:rFonts w:asciiTheme="minorHAnsi" w:hAnsiTheme="minorHAnsi" w:cstheme="minorHAnsi"/>
          <w:spacing w:val="23"/>
        </w:rPr>
        <w:t xml:space="preserve"> </w:t>
      </w:r>
      <w:r w:rsidRPr="00C9445C">
        <w:rPr>
          <w:rFonts w:asciiTheme="minorHAnsi" w:hAnsiTheme="minorHAnsi" w:cstheme="minorHAnsi"/>
        </w:rPr>
        <w:t>from</w:t>
      </w:r>
      <w:r w:rsidRPr="00C9445C">
        <w:rPr>
          <w:rFonts w:asciiTheme="minorHAnsi" w:hAnsiTheme="minorHAnsi" w:cstheme="minorHAnsi"/>
          <w:spacing w:val="21"/>
        </w:rPr>
        <w:t xml:space="preserve"> </w:t>
      </w: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24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19"/>
        </w:rPr>
        <w:t xml:space="preserve"> </w:t>
      </w:r>
      <w:r w:rsidRPr="00C9445C">
        <w:rPr>
          <w:rFonts w:asciiTheme="minorHAnsi" w:hAnsiTheme="minorHAnsi" w:cstheme="minorHAnsi"/>
        </w:rPr>
        <w:t>development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expense?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Modification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design of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product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Acquisition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&amp;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equipment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use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on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current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project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only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Cost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marketing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new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product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/>
        <w:ind w:right="30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Engineering</w:t>
      </w:r>
      <w:r w:rsidRPr="00C9445C">
        <w:rPr>
          <w:rFonts w:asciiTheme="minorHAnsi" w:hAnsiTheme="minorHAnsi" w:cstheme="minorHAnsi"/>
          <w:spacing w:val="10"/>
        </w:rPr>
        <w:t xml:space="preserve"> </w:t>
      </w:r>
      <w:r w:rsidRPr="00C9445C">
        <w:rPr>
          <w:rFonts w:asciiTheme="minorHAnsi" w:hAnsiTheme="minorHAnsi" w:cstheme="minorHAnsi"/>
        </w:rPr>
        <w:t>activity</w:t>
      </w:r>
      <w:r w:rsidRPr="00C9445C">
        <w:rPr>
          <w:rFonts w:asciiTheme="minorHAnsi" w:hAnsiTheme="minorHAnsi" w:cstheme="minorHAnsi"/>
          <w:spacing w:val="9"/>
        </w:rPr>
        <w:t xml:space="preserve"> </w:t>
      </w:r>
      <w:r w:rsidRPr="00C9445C">
        <w:rPr>
          <w:rFonts w:asciiTheme="minorHAnsi" w:hAnsiTheme="minorHAnsi" w:cstheme="minorHAnsi"/>
        </w:rPr>
        <w:t>required</w:t>
      </w:r>
      <w:r w:rsidRPr="00C9445C">
        <w:rPr>
          <w:rFonts w:asciiTheme="minorHAnsi" w:hAnsiTheme="minorHAnsi" w:cstheme="minorHAnsi"/>
          <w:spacing w:val="11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6"/>
        </w:rPr>
        <w:t xml:space="preserve"> </w:t>
      </w:r>
      <w:r w:rsidRPr="00C9445C">
        <w:rPr>
          <w:rFonts w:asciiTheme="minorHAnsi" w:hAnsiTheme="minorHAnsi" w:cstheme="minorHAnsi"/>
        </w:rPr>
        <w:t>advance</w:t>
      </w:r>
      <w:r w:rsidRPr="00C9445C">
        <w:rPr>
          <w:rFonts w:asciiTheme="minorHAnsi" w:hAnsiTheme="minorHAnsi" w:cstheme="minorHAnsi"/>
          <w:spacing w:val="9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7"/>
        </w:rPr>
        <w:t xml:space="preserve"> </w:t>
      </w:r>
      <w:r w:rsidRPr="00C9445C">
        <w:rPr>
          <w:rFonts w:asciiTheme="minorHAnsi" w:hAnsiTheme="minorHAnsi" w:cstheme="minorHAnsi"/>
        </w:rPr>
        <w:t>design</w:t>
      </w:r>
      <w:r w:rsidRPr="00C9445C">
        <w:rPr>
          <w:rFonts w:asciiTheme="minorHAnsi" w:hAnsiTheme="minorHAnsi" w:cstheme="minorHAnsi"/>
          <w:spacing w:val="11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5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9"/>
        </w:rPr>
        <w:t xml:space="preserve"> </w:t>
      </w:r>
      <w:r w:rsidRPr="00C9445C">
        <w:rPr>
          <w:rFonts w:asciiTheme="minorHAnsi" w:hAnsiTheme="minorHAnsi" w:cstheme="minorHAnsi"/>
        </w:rPr>
        <w:t>product</w:t>
      </w:r>
      <w:r w:rsidRPr="00C9445C">
        <w:rPr>
          <w:rFonts w:asciiTheme="minorHAnsi" w:hAnsiTheme="minorHAnsi" w:cstheme="minorHAnsi"/>
          <w:spacing w:val="10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9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6"/>
        </w:rPr>
        <w:t xml:space="preserve"> </w:t>
      </w:r>
      <w:r w:rsidRPr="00C9445C">
        <w:rPr>
          <w:rFonts w:asciiTheme="minorHAnsi" w:hAnsiTheme="minorHAnsi" w:cstheme="minorHAnsi"/>
        </w:rPr>
        <w:t>manufacturing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stage</w:t>
      </w:r>
    </w:p>
    <w:p w:rsidR="009A099E" w:rsidRPr="00C9445C" w:rsidRDefault="009A099E">
      <w:pPr>
        <w:pStyle w:val="BodyText"/>
        <w:spacing w:before="10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877"/>
          <w:tab w:val="left" w:pos="878"/>
        </w:tabs>
        <w:spacing w:before="1"/>
        <w:ind w:right="312" w:hanging="604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If</w:t>
      </w:r>
      <w:r w:rsidRPr="00C9445C">
        <w:rPr>
          <w:rFonts w:asciiTheme="minorHAnsi" w:hAnsiTheme="minorHAnsi" w:cstheme="minorHAnsi"/>
          <w:spacing w:val="12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9"/>
        </w:rPr>
        <w:t xml:space="preserve"> </w:t>
      </w:r>
      <w:r w:rsidRPr="00C9445C">
        <w:rPr>
          <w:rFonts w:asciiTheme="minorHAnsi" w:hAnsiTheme="minorHAnsi" w:cstheme="minorHAnsi"/>
        </w:rPr>
        <w:t>company</w:t>
      </w:r>
      <w:r w:rsidRPr="00C9445C">
        <w:rPr>
          <w:rFonts w:asciiTheme="minorHAnsi" w:hAnsiTheme="minorHAnsi" w:cstheme="minorHAnsi"/>
          <w:spacing w:val="10"/>
        </w:rPr>
        <w:t xml:space="preserve"> </w:t>
      </w:r>
      <w:r w:rsidRPr="00C9445C">
        <w:rPr>
          <w:rFonts w:asciiTheme="minorHAnsi" w:hAnsiTheme="minorHAnsi" w:cstheme="minorHAnsi"/>
        </w:rPr>
        <w:t>constructs</w:t>
      </w:r>
      <w:r w:rsidRPr="00C9445C">
        <w:rPr>
          <w:rFonts w:asciiTheme="minorHAnsi" w:hAnsiTheme="minorHAnsi" w:cstheme="minorHAnsi"/>
          <w:spacing w:val="9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9"/>
        </w:rPr>
        <w:t xml:space="preserve"> </w:t>
      </w:r>
      <w:r w:rsidRPr="00C9445C">
        <w:rPr>
          <w:rFonts w:asciiTheme="minorHAnsi" w:hAnsiTheme="minorHAnsi" w:cstheme="minorHAnsi"/>
        </w:rPr>
        <w:t>laboratory</w:t>
      </w:r>
      <w:r w:rsidRPr="00C9445C">
        <w:rPr>
          <w:rFonts w:asciiTheme="minorHAnsi" w:hAnsiTheme="minorHAnsi" w:cstheme="minorHAnsi"/>
          <w:spacing w:val="10"/>
        </w:rPr>
        <w:t xml:space="preserve"> </w:t>
      </w:r>
      <w:r w:rsidRPr="00C9445C">
        <w:rPr>
          <w:rFonts w:asciiTheme="minorHAnsi" w:hAnsiTheme="minorHAnsi" w:cstheme="minorHAnsi"/>
        </w:rPr>
        <w:t>building</w:t>
      </w:r>
      <w:r w:rsidRPr="00C9445C">
        <w:rPr>
          <w:rFonts w:asciiTheme="minorHAnsi" w:hAnsiTheme="minorHAnsi" w:cstheme="minorHAnsi"/>
          <w:spacing w:val="9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10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9"/>
        </w:rPr>
        <w:t xml:space="preserve"> </w:t>
      </w:r>
      <w:r w:rsidRPr="00C9445C">
        <w:rPr>
          <w:rFonts w:asciiTheme="minorHAnsi" w:hAnsiTheme="minorHAnsi" w:cstheme="minorHAnsi"/>
        </w:rPr>
        <w:t>used</w:t>
      </w:r>
      <w:r w:rsidRPr="00C9445C">
        <w:rPr>
          <w:rFonts w:asciiTheme="minorHAnsi" w:hAnsiTheme="minorHAnsi" w:cstheme="minorHAnsi"/>
          <w:spacing w:val="11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8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9"/>
        </w:rPr>
        <w:t xml:space="preserve"> </w:t>
      </w: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13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10"/>
        </w:rPr>
        <w:t xml:space="preserve"> </w:t>
      </w:r>
      <w:r w:rsidRPr="00C9445C">
        <w:rPr>
          <w:rFonts w:asciiTheme="minorHAnsi" w:hAnsiTheme="minorHAnsi" w:cstheme="minorHAnsi"/>
        </w:rPr>
        <w:t>development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facility,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cost of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laboratory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building is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matched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against earnings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as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development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expense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in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period(s)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construction.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depreciation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deducted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part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development costs.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depreciation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or</w:t>
      </w:r>
      <w:r w:rsidRPr="00C9445C">
        <w:rPr>
          <w:rFonts w:asciiTheme="minorHAnsi" w:hAnsiTheme="minorHAnsi" w:cstheme="minorHAnsi"/>
          <w:spacing w:val="-7"/>
        </w:rPr>
        <w:t xml:space="preserve"> </w:t>
      </w:r>
      <w:r w:rsidRPr="00C9445C">
        <w:rPr>
          <w:rFonts w:asciiTheme="minorHAnsi" w:hAnsiTheme="minorHAnsi" w:cstheme="minorHAnsi"/>
        </w:rPr>
        <w:t>immediate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write-off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depending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company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policy.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/>
        <w:ind w:right="29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an</w:t>
      </w:r>
      <w:r w:rsidRPr="00C9445C">
        <w:rPr>
          <w:rFonts w:asciiTheme="minorHAnsi" w:hAnsiTheme="minorHAnsi" w:cstheme="minorHAnsi"/>
          <w:spacing w:val="6"/>
        </w:rPr>
        <w:t xml:space="preserve"> </w:t>
      </w:r>
      <w:r w:rsidRPr="00C9445C">
        <w:rPr>
          <w:rFonts w:asciiTheme="minorHAnsi" w:hAnsiTheme="minorHAnsi" w:cstheme="minorHAnsi"/>
        </w:rPr>
        <w:t>expense</w:t>
      </w:r>
      <w:r w:rsidRPr="00C9445C">
        <w:rPr>
          <w:rFonts w:asciiTheme="minorHAnsi" w:hAnsiTheme="minorHAnsi" w:cstheme="minorHAnsi"/>
          <w:spacing w:val="11"/>
        </w:rPr>
        <w:t xml:space="preserve"> </w:t>
      </w:r>
      <w:r w:rsidRPr="00C9445C">
        <w:rPr>
          <w:rFonts w:asciiTheme="minorHAnsi" w:hAnsiTheme="minorHAnsi" w:cstheme="minorHAnsi"/>
        </w:rPr>
        <w:t>at</w:t>
      </w:r>
      <w:r w:rsidRPr="00C9445C">
        <w:rPr>
          <w:rFonts w:asciiTheme="minorHAnsi" w:hAnsiTheme="minorHAnsi" w:cstheme="minorHAnsi"/>
          <w:spacing w:val="8"/>
        </w:rPr>
        <w:t xml:space="preserve"> </w:t>
      </w:r>
      <w:r w:rsidRPr="00C9445C">
        <w:rPr>
          <w:rFonts w:asciiTheme="minorHAnsi" w:hAnsiTheme="minorHAnsi" w:cstheme="minorHAnsi"/>
        </w:rPr>
        <w:t>such</w:t>
      </w:r>
      <w:r w:rsidRPr="00C9445C">
        <w:rPr>
          <w:rFonts w:asciiTheme="minorHAnsi" w:hAnsiTheme="minorHAnsi" w:cstheme="minorHAnsi"/>
          <w:spacing w:val="9"/>
        </w:rPr>
        <w:t xml:space="preserve"> </w:t>
      </w:r>
      <w:r w:rsidRPr="00C9445C">
        <w:rPr>
          <w:rFonts w:asciiTheme="minorHAnsi" w:hAnsiTheme="minorHAnsi" w:cstheme="minorHAnsi"/>
        </w:rPr>
        <w:t>time</w:t>
      </w:r>
      <w:r w:rsidRPr="00C9445C">
        <w:rPr>
          <w:rFonts w:asciiTheme="minorHAnsi" w:hAnsiTheme="minorHAnsi" w:cstheme="minorHAnsi"/>
          <w:spacing w:val="7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5"/>
        </w:rPr>
        <w:t xml:space="preserve"> </w:t>
      </w:r>
      <w:r w:rsidRPr="00C9445C">
        <w:rPr>
          <w:rFonts w:asciiTheme="minorHAnsi" w:hAnsiTheme="minorHAnsi" w:cstheme="minorHAnsi"/>
        </w:rPr>
        <w:t>productive</w:t>
      </w:r>
      <w:r w:rsidRPr="00C9445C">
        <w:rPr>
          <w:rFonts w:asciiTheme="minorHAnsi" w:hAnsiTheme="minorHAnsi" w:cstheme="minorHAnsi"/>
          <w:spacing w:val="7"/>
        </w:rPr>
        <w:t xml:space="preserve"> </w:t>
      </w: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11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8"/>
        </w:rPr>
        <w:t xml:space="preserve"> </w:t>
      </w:r>
      <w:r w:rsidRPr="00C9445C">
        <w:rPr>
          <w:rFonts w:asciiTheme="minorHAnsi" w:hAnsiTheme="minorHAnsi" w:cstheme="minorHAnsi"/>
        </w:rPr>
        <w:t>development</w:t>
      </w:r>
      <w:r w:rsidRPr="00C9445C">
        <w:rPr>
          <w:rFonts w:asciiTheme="minorHAnsi" w:hAnsiTheme="minorHAnsi" w:cstheme="minorHAnsi"/>
          <w:spacing w:val="10"/>
        </w:rPr>
        <w:t xml:space="preserve"> </w:t>
      </w:r>
      <w:r w:rsidRPr="00C9445C">
        <w:rPr>
          <w:rFonts w:asciiTheme="minorHAnsi" w:hAnsiTheme="minorHAnsi" w:cstheme="minorHAnsi"/>
        </w:rPr>
        <w:t>has</w:t>
      </w:r>
      <w:r w:rsidRPr="00C9445C">
        <w:rPr>
          <w:rFonts w:asciiTheme="minorHAnsi" w:hAnsiTheme="minorHAnsi" w:cstheme="minorHAnsi"/>
          <w:spacing w:val="5"/>
        </w:rPr>
        <w:t xml:space="preserve"> </w:t>
      </w:r>
      <w:r w:rsidRPr="00C9445C">
        <w:rPr>
          <w:rFonts w:asciiTheme="minorHAnsi" w:hAnsiTheme="minorHAnsi" w:cstheme="minorHAnsi"/>
        </w:rPr>
        <w:t>been</w:t>
      </w:r>
      <w:r w:rsidRPr="00C9445C">
        <w:rPr>
          <w:rFonts w:asciiTheme="minorHAnsi" w:hAnsiTheme="minorHAnsi" w:cstheme="minorHAnsi"/>
          <w:spacing w:val="9"/>
        </w:rPr>
        <w:t xml:space="preserve"> </w:t>
      </w:r>
      <w:r w:rsidRPr="00C9445C">
        <w:rPr>
          <w:rFonts w:asciiTheme="minorHAnsi" w:hAnsiTheme="minorHAnsi" w:cstheme="minorHAnsi"/>
        </w:rPr>
        <w:t>obtained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from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facility.</w:t>
      </w:r>
    </w:p>
    <w:p w:rsidR="009A099E" w:rsidRPr="00C9445C" w:rsidRDefault="009A099E">
      <w:pPr>
        <w:pStyle w:val="BodyText"/>
        <w:spacing w:before="10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877"/>
          <w:tab w:val="left" w:pos="878"/>
        </w:tabs>
        <w:ind w:hanging="604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Operating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losses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incurred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during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start-up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years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new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business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should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be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accounted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reported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like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operating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losses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any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other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business.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written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off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directly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against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retained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earnings.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capitalized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-7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deferred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charge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amortized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over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five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years.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capitalized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an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intangible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asset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amortized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over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period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not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exceed 20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years.</w:t>
      </w:r>
    </w:p>
    <w:p w:rsidR="009A099E" w:rsidRPr="00C9445C" w:rsidRDefault="009A099E">
      <w:pPr>
        <w:spacing w:line="252" w:lineRule="exact"/>
        <w:rPr>
          <w:rFonts w:asciiTheme="minorHAnsi" w:hAnsiTheme="minorHAnsi" w:cstheme="minorHAnsi"/>
        </w:rPr>
        <w:sectPr w:rsidR="009A099E" w:rsidRPr="00C9445C">
          <w:pgSz w:w="12240" w:h="15840"/>
          <w:pgMar w:top="1300" w:right="1140" w:bottom="280" w:left="1140" w:header="1015" w:footer="0" w:gutter="0"/>
          <w:cols w:space="720"/>
        </w:sectPr>
      </w:pPr>
    </w:p>
    <w:p w:rsidR="009A099E" w:rsidRPr="00C9445C" w:rsidRDefault="009A099E">
      <w:pPr>
        <w:pStyle w:val="BodyText"/>
        <w:spacing w:before="4"/>
        <w:rPr>
          <w:rFonts w:asciiTheme="minorHAnsi" w:hAnsiTheme="minorHAnsi" w:cstheme="minorHAnsi"/>
        </w:rPr>
      </w:pPr>
    </w:p>
    <w:p w:rsidR="009A099E" w:rsidRPr="00C9445C" w:rsidRDefault="00506E5C">
      <w:pPr>
        <w:spacing w:before="92"/>
        <w:ind w:left="301"/>
        <w:rPr>
          <w:rFonts w:asciiTheme="minorHAnsi" w:hAnsiTheme="minorHAnsi" w:cstheme="minorHAnsi"/>
          <w:b/>
        </w:rPr>
      </w:pPr>
      <w:r w:rsidRPr="00C9445C">
        <w:rPr>
          <w:rFonts w:asciiTheme="minorHAnsi" w:hAnsiTheme="minorHAnsi" w:cstheme="minorHAnsi"/>
          <w:b/>
        </w:rPr>
        <w:t>Multiple</w:t>
      </w:r>
      <w:r w:rsidRPr="00C9445C">
        <w:rPr>
          <w:rFonts w:asciiTheme="minorHAnsi" w:hAnsiTheme="minorHAnsi" w:cstheme="minorHAnsi"/>
          <w:b/>
          <w:spacing w:val="-2"/>
        </w:rPr>
        <w:t xml:space="preserve"> </w:t>
      </w:r>
      <w:r w:rsidRPr="00C9445C">
        <w:rPr>
          <w:rFonts w:asciiTheme="minorHAnsi" w:hAnsiTheme="minorHAnsi" w:cstheme="minorHAnsi"/>
          <w:b/>
        </w:rPr>
        <w:t>Choice</w:t>
      </w:r>
      <w:r w:rsidRPr="00C9445C">
        <w:rPr>
          <w:rFonts w:asciiTheme="minorHAnsi" w:hAnsiTheme="minorHAnsi" w:cstheme="minorHAnsi"/>
          <w:b/>
          <w:spacing w:val="-4"/>
        </w:rPr>
        <w:t xml:space="preserve"> </w:t>
      </w:r>
      <w:r w:rsidRPr="00C9445C">
        <w:rPr>
          <w:rFonts w:asciiTheme="minorHAnsi" w:hAnsiTheme="minorHAnsi" w:cstheme="minorHAnsi"/>
          <w:b/>
        </w:rPr>
        <w:t>Answers—</w:t>
      </w:r>
      <w:r w:rsidRPr="00C9445C">
        <w:rPr>
          <w:rFonts w:asciiTheme="minorHAnsi" w:hAnsiTheme="minorHAnsi" w:cstheme="minorHAnsi"/>
          <w:b/>
        </w:rPr>
        <w:t>Conceptual</w:t>
      </w:r>
    </w:p>
    <w:tbl>
      <w:tblPr>
        <w:tblW w:w="0" w:type="auto"/>
        <w:tblInd w:w="3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"/>
        <w:gridCol w:w="648"/>
        <w:gridCol w:w="694"/>
        <w:gridCol w:w="648"/>
        <w:gridCol w:w="694"/>
        <w:gridCol w:w="652"/>
        <w:gridCol w:w="690"/>
        <w:gridCol w:w="648"/>
        <w:gridCol w:w="694"/>
        <w:gridCol w:w="648"/>
        <w:gridCol w:w="694"/>
        <w:gridCol w:w="648"/>
        <w:gridCol w:w="648"/>
        <w:gridCol w:w="678"/>
      </w:tblGrid>
      <w:tr w:rsidR="009A099E" w:rsidRPr="00C9445C">
        <w:trPr>
          <w:trHeight w:val="354"/>
        </w:trPr>
        <w:tc>
          <w:tcPr>
            <w:tcW w:w="694" w:type="dxa"/>
            <w:tcBorders>
              <w:bottom w:val="single" w:sz="4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right="123"/>
              <w:jc w:val="right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648" w:type="dxa"/>
            <w:tcBorders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92" w:right="69"/>
              <w:jc w:val="center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Ans.</w:t>
            </w:r>
          </w:p>
        </w:tc>
        <w:tc>
          <w:tcPr>
            <w:tcW w:w="694" w:type="dxa"/>
            <w:tcBorders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right="123"/>
              <w:jc w:val="right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648" w:type="dxa"/>
            <w:tcBorders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92" w:right="69"/>
              <w:jc w:val="center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Ans.</w:t>
            </w:r>
          </w:p>
        </w:tc>
        <w:tc>
          <w:tcPr>
            <w:tcW w:w="694" w:type="dxa"/>
            <w:tcBorders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44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652" w:type="dxa"/>
            <w:tcBorders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94" w:right="71"/>
              <w:jc w:val="center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Ans.</w:t>
            </w:r>
          </w:p>
        </w:tc>
        <w:tc>
          <w:tcPr>
            <w:tcW w:w="690" w:type="dxa"/>
            <w:tcBorders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right="121"/>
              <w:jc w:val="right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648" w:type="dxa"/>
            <w:tcBorders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92" w:right="69"/>
              <w:jc w:val="center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Ans.</w:t>
            </w:r>
          </w:p>
        </w:tc>
        <w:tc>
          <w:tcPr>
            <w:tcW w:w="694" w:type="dxa"/>
            <w:tcBorders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right="123"/>
              <w:jc w:val="right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648" w:type="dxa"/>
            <w:tcBorders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92" w:right="69"/>
              <w:jc w:val="center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Ans.</w:t>
            </w:r>
          </w:p>
        </w:tc>
        <w:tc>
          <w:tcPr>
            <w:tcW w:w="694" w:type="dxa"/>
            <w:tcBorders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right="123"/>
              <w:jc w:val="right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648" w:type="dxa"/>
            <w:tcBorders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92" w:right="69"/>
              <w:jc w:val="center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Ans.</w:t>
            </w:r>
          </w:p>
        </w:tc>
        <w:tc>
          <w:tcPr>
            <w:tcW w:w="648" w:type="dxa"/>
            <w:tcBorders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right="101"/>
              <w:jc w:val="right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678" w:type="dxa"/>
            <w:tcBorders>
              <w:left w:val="single" w:sz="4" w:space="0" w:color="000000"/>
              <w:bottom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07" w:right="81"/>
              <w:jc w:val="center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Ans.</w:t>
            </w:r>
          </w:p>
        </w:tc>
      </w:tr>
      <w:tr w:rsidR="009A099E" w:rsidRPr="00C9445C">
        <w:trPr>
          <w:trHeight w:val="288"/>
        </w:trPr>
        <w:tc>
          <w:tcPr>
            <w:tcW w:w="694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9" w:line="249" w:lineRule="exact"/>
              <w:ind w:right="83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nil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19" w:line="249" w:lineRule="exact"/>
              <w:ind w:lef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694" w:type="dxa"/>
            <w:tcBorders>
              <w:top w:val="single" w:sz="4" w:space="0" w:color="000000"/>
              <w:left w:val="double" w:sz="1" w:space="0" w:color="000000"/>
              <w:bottom w:val="nil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9" w:line="249" w:lineRule="exact"/>
              <w:ind w:right="81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nil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19" w:line="249" w:lineRule="exact"/>
              <w:ind w:lef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694" w:type="dxa"/>
            <w:tcBorders>
              <w:top w:val="single" w:sz="4" w:space="0" w:color="000000"/>
              <w:left w:val="double" w:sz="1" w:space="0" w:color="000000"/>
              <w:bottom w:val="nil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9" w:line="249" w:lineRule="exact"/>
              <w:ind w:right="81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7.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nil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19" w:line="249" w:lineRule="exact"/>
              <w:ind w:lef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690" w:type="dxa"/>
            <w:tcBorders>
              <w:top w:val="single" w:sz="4" w:space="0" w:color="000000"/>
              <w:left w:val="double" w:sz="1" w:space="0" w:color="000000"/>
              <w:bottom w:val="nil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9" w:line="249" w:lineRule="exact"/>
              <w:ind w:right="81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10.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nil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19" w:line="249" w:lineRule="exact"/>
              <w:ind w:lef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694" w:type="dxa"/>
            <w:tcBorders>
              <w:top w:val="single" w:sz="4" w:space="0" w:color="000000"/>
              <w:left w:val="double" w:sz="1" w:space="0" w:color="000000"/>
              <w:bottom w:val="nil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9" w:line="249" w:lineRule="exact"/>
              <w:ind w:right="81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13.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nil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19" w:line="249" w:lineRule="exact"/>
              <w:ind w:lef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694" w:type="dxa"/>
            <w:tcBorders>
              <w:top w:val="single" w:sz="4" w:space="0" w:color="000000"/>
              <w:left w:val="double" w:sz="1" w:space="0" w:color="000000"/>
              <w:bottom w:val="nil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9" w:line="249" w:lineRule="exact"/>
              <w:ind w:right="81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16.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nil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19" w:line="249" w:lineRule="exact"/>
              <w:ind w:lef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648" w:type="dxa"/>
            <w:tcBorders>
              <w:top w:val="single" w:sz="4" w:space="0" w:color="000000"/>
              <w:left w:val="double" w:sz="1" w:space="0" w:color="000000"/>
              <w:bottom w:val="nil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9" w:line="249" w:lineRule="exact"/>
              <w:ind w:right="84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19.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9A099E" w:rsidRPr="00C9445C" w:rsidRDefault="00506E5C">
            <w:pPr>
              <w:pStyle w:val="TableParagraph"/>
              <w:spacing w:before="19" w:line="249" w:lineRule="exact"/>
              <w:ind w:left="25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b</w:t>
            </w:r>
          </w:p>
        </w:tc>
      </w:tr>
      <w:tr w:rsidR="009A099E" w:rsidRPr="00C9445C">
        <w:trPr>
          <w:trHeight w:val="282"/>
        </w:trPr>
        <w:tc>
          <w:tcPr>
            <w:tcW w:w="694" w:type="dxa"/>
            <w:tcBorders>
              <w:top w:val="nil"/>
              <w:bottom w:val="nil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9"/>
              <w:ind w:right="82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648" w:type="dxa"/>
            <w:tcBorders>
              <w:top w:val="nil"/>
              <w:left w:val="single" w:sz="4" w:space="0" w:color="000000"/>
              <w:bottom w:val="nil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9"/>
              <w:ind w:lef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694" w:type="dxa"/>
            <w:tcBorders>
              <w:top w:val="nil"/>
              <w:left w:val="double" w:sz="1" w:space="0" w:color="000000"/>
              <w:bottom w:val="nil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9"/>
              <w:ind w:right="81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648" w:type="dxa"/>
            <w:tcBorders>
              <w:top w:val="nil"/>
              <w:left w:val="single" w:sz="4" w:space="0" w:color="000000"/>
              <w:bottom w:val="nil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9"/>
              <w:ind w:lef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694" w:type="dxa"/>
            <w:tcBorders>
              <w:top w:val="nil"/>
              <w:left w:val="double" w:sz="1" w:space="0" w:color="000000"/>
              <w:bottom w:val="nil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9"/>
              <w:ind w:right="81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8.</w:t>
            </w:r>
          </w:p>
        </w:tc>
        <w:tc>
          <w:tcPr>
            <w:tcW w:w="652" w:type="dxa"/>
            <w:tcBorders>
              <w:top w:val="nil"/>
              <w:left w:val="single" w:sz="4" w:space="0" w:color="000000"/>
              <w:bottom w:val="nil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9"/>
              <w:ind w:lef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690" w:type="dxa"/>
            <w:tcBorders>
              <w:top w:val="nil"/>
              <w:left w:val="double" w:sz="1" w:space="0" w:color="000000"/>
              <w:bottom w:val="nil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9"/>
              <w:ind w:right="81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11.</w:t>
            </w:r>
          </w:p>
        </w:tc>
        <w:tc>
          <w:tcPr>
            <w:tcW w:w="648" w:type="dxa"/>
            <w:tcBorders>
              <w:top w:val="nil"/>
              <w:left w:val="single" w:sz="4" w:space="0" w:color="000000"/>
              <w:bottom w:val="nil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9"/>
              <w:ind w:lef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694" w:type="dxa"/>
            <w:tcBorders>
              <w:top w:val="nil"/>
              <w:left w:val="double" w:sz="1" w:space="0" w:color="000000"/>
              <w:bottom w:val="nil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9"/>
              <w:ind w:right="81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14.</w:t>
            </w:r>
          </w:p>
        </w:tc>
        <w:tc>
          <w:tcPr>
            <w:tcW w:w="648" w:type="dxa"/>
            <w:tcBorders>
              <w:top w:val="nil"/>
              <w:left w:val="single" w:sz="4" w:space="0" w:color="000000"/>
              <w:bottom w:val="nil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9"/>
              <w:ind w:lef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694" w:type="dxa"/>
            <w:tcBorders>
              <w:top w:val="nil"/>
              <w:left w:val="double" w:sz="1" w:space="0" w:color="000000"/>
              <w:bottom w:val="nil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9"/>
              <w:ind w:right="81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17.</w:t>
            </w:r>
          </w:p>
        </w:tc>
        <w:tc>
          <w:tcPr>
            <w:tcW w:w="648" w:type="dxa"/>
            <w:tcBorders>
              <w:top w:val="nil"/>
              <w:left w:val="single" w:sz="4" w:space="0" w:color="000000"/>
              <w:bottom w:val="nil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9"/>
              <w:ind w:lef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648" w:type="dxa"/>
            <w:tcBorders>
              <w:top w:val="nil"/>
              <w:left w:val="double" w:sz="1" w:space="0" w:color="000000"/>
              <w:bottom w:val="nil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9"/>
              <w:ind w:right="81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20.</w:t>
            </w:r>
          </w:p>
        </w:tc>
        <w:tc>
          <w:tcPr>
            <w:tcW w:w="678" w:type="dxa"/>
            <w:tcBorders>
              <w:top w:val="nil"/>
              <w:left w:val="single" w:sz="4" w:space="0" w:color="000000"/>
              <w:bottom w:val="nil"/>
            </w:tcBorders>
          </w:tcPr>
          <w:p w:rsidR="009A099E" w:rsidRPr="00C9445C" w:rsidRDefault="00506E5C">
            <w:pPr>
              <w:pStyle w:val="TableParagraph"/>
              <w:spacing w:before="9"/>
              <w:ind w:left="25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a</w:t>
            </w:r>
          </w:p>
        </w:tc>
      </w:tr>
      <w:tr w:rsidR="009A099E" w:rsidRPr="00C9445C">
        <w:trPr>
          <w:trHeight w:val="282"/>
        </w:trPr>
        <w:tc>
          <w:tcPr>
            <w:tcW w:w="694" w:type="dxa"/>
            <w:tcBorders>
              <w:top w:val="nil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4" w:line="248" w:lineRule="exact"/>
              <w:ind w:right="81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648" w:type="dxa"/>
            <w:tcBorders>
              <w:top w:val="nil"/>
              <w:left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14" w:line="248" w:lineRule="exact"/>
              <w:ind w:lef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694" w:type="dxa"/>
            <w:tcBorders>
              <w:top w:val="nil"/>
              <w:left w:val="double" w:sz="1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4" w:line="248" w:lineRule="exact"/>
              <w:ind w:right="81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6.</w:t>
            </w:r>
          </w:p>
        </w:tc>
        <w:tc>
          <w:tcPr>
            <w:tcW w:w="648" w:type="dxa"/>
            <w:tcBorders>
              <w:top w:val="nil"/>
              <w:left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14" w:line="248" w:lineRule="exact"/>
              <w:ind w:lef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694" w:type="dxa"/>
            <w:tcBorders>
              <w:top w:val="nil"/>
              <w:left w:val="double" w:sz="1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4" w:line="248" w:lineRule="exact"/>
              <w:ind w:right="81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9.</w:t>
            </w:r>
          </w:p>
        </w:tc>
        <w:tc>
          <w:tcPr>
            <w:tcW w:w="652" w:type="dxa"/>
            <w:tcBorders>
              <w:top w:val="nil"/>
              <w:left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14" w:line="248" w:lineRule="exact"/>
              <w:ind w:lef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690" w:type="dxa"/>
            <w:tcBorders>
              <w:top w:val="nil"/>
              <w:left w:val="double" w:sz="1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4" w:line="248" w:lineRule="exact"/>
              <w:ind w:right="81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12.</w:t>
            </w:r>
          </w:p>
        </w:tc>
        <w:tc>
          <w:tcPr>
            <w:tcW w:w="648" w:type="dxa"/>
            <w:tcBorders>
              <w:top w:val="nil"/>
              <w:left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14" w:line="248" w:lineRule="exact"/>
              <w:ind w:lef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694" w:type="dxa"/>
            <w:tcBorders>
              <w:top w:val="nil"/>
              <w:left w:val="double" w:sz="1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4" w:line="248" w:lineRule="exact"/>
              <w:ind w:right="81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15.</w:t>
            </w:r>
          </w:p>
        </w:tc>
        <w:tc>
          <w:tcPr>
            <w:tcW w:w="648" w:type="dxa"/>
            <w:tcBorders>
              <w:top w:val="nil"/>
              <w:left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14" w:line="248" w:lineRule="exact"/>
              <w:ind w:lef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694" w:type="dxa"/>
            <w:tcBorders>
              <w:top w:val="nil"/>
              <w:left w:val="double" w:sz="1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4" w:line="248" w:lineRule="exact"/>
              <w:ind w:right="81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18.</w:t>
            </w:r>
          </w:p>
        </w:tc>
        <w:tc>
          <w:tcPr>
            <w:tcW w:w="648" w:type="dxa"/>
            <w:tcBorders>
              <w:top w:val="nil"/>
              <w:left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14" w:line="248" w:lineRule="exact"/>
              <w:ind w:lef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648" w:type="dxa"/>
            <w:tcBorders>
              <w:top w:val="nil"/>
              <w:left w:val="double" w:sz="1" w:space="0" w:color="000000"/>
              <w:right w:val="single" w:sz="4" w:space="0" w:color="000000"/>
            </w:tcBorders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78" w:type="dxa"/>
            <w:tcBorders>
              <w:top w:val="nil"/>
              <w:left w:val="single" w:sz="4" w:space="0" w:color="000000"/>
            </w:tcBorders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:rsidR="009A099E" w:rsidRPr="00C9445C" w:rsidRDefault="009A099E">
      <w:pPr>
        <w:pStyle w:val="BodyText"/>
        <w:rPr>
          <w:rFonts w:asciiTheme="minorHAnsi" w:hAnsiTheme="minorHAnsi" w:cstheme="minorHAnsi"/>
          <w:b/>
        </w:rPr>
      </w:pPr>
    </w:p>
    <w:p w:rsidR="009A099E" w:rsidRPr="00C9445C" w:rsidRDefault="00506E5C">
      <w:pPr>
        <w:spacing w:before="208"/>
        <w:ind w:left="1292" w:right="1145"/>
        <w:jc w:val="center"/>
        <w:rPr>
          <w:rFonts w:asciiTheme="minorHAnsi" w:hAnsiTheme="minorHAnsi" w:cstheme="minorHAnsi"/>
          <w:b/>
        </w:rPr>
      </w:pPr>
      <w:r w:rsidRPr="00C9445C">
        <w:rPr>
          <w:rFonts w:asciiTheme="minorHAnsi" w:hAnsiTheme="minorHAnsi" w:cstheme="minorHAnsi"/>
          <w:b/>
        </w:rPr>
        <w:t>MULTIPLE</w:t>
      </w:r>
      <w:r w:rsidRPr="00C9445C">
        <w:rPr>
          <w:rFonts w:asciiTheme="minorHAnsi" w:hAnsiTheme="minorHAnsi" w:cstheme="minorHAnsi"/>
          <w:b/>
          <w:spacing w:val="-8"/>
        </w:rPr>
        <w:t xml:space="preserve"> </w:t>
      </w:r>
      <w:r w:rsidRPr="00C9445C">
        <w:rPr>
          <w:rFonts w:asciiTheme="minorHAnsi" w:hAnsiTheme="minorHAnsi" w:cstheme="minorHAnsi"/>
          <w:b/>
        </w:rPr>
        <w:t>CHOICE</w:t>
      </w:r>
      <w:r w:rsidRPr="00C9445C">
        <w:rPr>
          <w:rFonts w:asciiTheme="minorHAnsi" w:hAnsiTheme="minorHAnsi" w:cstheme="minorHAnsi"/>
          <w:b/>
        </w:rPr>
        <w:t>—Computational</w:t>
      </w: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1022"/>
        </w:tabs>
        <w:spacing w:before="252"/>
        <w:ind w:left="1021" w:right="158" w:hanging="604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The general ledger of Waner Corporation as of December 31, 2004, includes the following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accounts:</w:t>
      </w:r>
    </w:p>
    <w:p w:rsidR="009A099E" w:rsidRPr="00C9445C" w:rsidRDefault="009A099E">
      <w:pPr>
        <w:pStyle w:val="BodyText"/>
        <w:spacing w:before="6"/>
        <w:rPr>
          <w:rFonts w:asciiTheme="minorHAnsi" w:hAnsiTheme="minorHAnsi" w:cstheme="minorHAnsi"/>
        </w:rPr>
      </w:pPr>
    </w:p>
    <w:tbl>
      <w:tblPr>
        <w:tblW w:w="0" w:type="auto"/>
        <w:tblInd w:w="13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04"/>
        <w:gridCol w:w="1297"/>
      </w:tblGrid>
      <w:tr w:rsidR="009A099E" w:rsidRPr="00C9445C">
        <w:trPr>
          <w:trHeight w:val="249"/>
        </w:trPr>
        <w:tc>
          <w:tcPr>
            <w:tcW w:w="6904" w:type="dxa"/>
          </w:tcPr>
          <w:p w:rsidR="009A099E" w:rsidRPr="00C9445C" w:rsidRDefault="00506E5C">
            <w:pPr>
              <w:pStyle w:val="TableParagraph"/>
              <w:spacing w:line="230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Copyrights</w:t>
            </w:r>
          </w:p>
        </w:tc>
        <w:tc>
          <w:tcPr>
            <w:tcW w:w="1297" w:type="dxa"/>
          </w:tcPr>
          <w:p w:rsidR="009A099E" w:rsidRPr="00C9445C" w:rsidRDefault="00506E5C">
            <w:pPr>
              <w:pStyle w:val="TableParagraph"/>
              <w:spacing w:line="230" w:lineRule="exact"/>
              <w:ind w:right="50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</w:t>
            </w:r>
            <w:r w:rsidRPr="00C9445C">
              <w:rPr>
                <w:rFonts w:asciiTheme="minorHAnsi" w:hAnsiTheme="minorHAnsi" w:cstheme="minorHAnsi"/>
                <w:spacing w:val="58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40,000</w:t>
            </w:r>
          </w:p>
        </w:tc>
      </w:tr>
      <w:tr w:rsidR="009A099E" w:rsidRPr="00C9445C">
        <w:trPr>
          <w:trHeight w:val="253"/>
        </w:trPr>
        <w:tc>
          <w:tcPr>
            <w:tcW w:w="6904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Deposits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with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advertising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agency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(will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be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used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to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promote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goodwill)</w:t>
            </w:r>
          </w:p>
        </w:tc>
        <w:tc>
          <w:tcPr>
            <w:tcW w:w="1297" w:type="dxa"/>
          </w:tcPr>
          <w:p w:rsidR="009A099E" w:rsidRPr="00C9445C" w:rsidRDefault="00506E5C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27,000</w:t>
            </w:r>
          </w:p>
        </w:tc>
      </w:tr>
      <w:tr w:rsidR="009A099E" w:rsidRPr="00C9445C">
        <w:trPr>
          <w:trHeight w:val="252"/>
        </w:trPr>
        <w:tc>
          <w:tcPr>
            <w:tcW w:w="6904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Discount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on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bonds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payable</w:t>
            </w:r>
          </w:p>
        </w:tc>
        <w:tc>
          <w:tcPr>
            <w:tcW w:w="1297" w:type="dxa"/>
          </w:tcPr>
          <w:p w:rsidR="009A099E" w:rsidRPr="00C9445C" w:rsidRDefault="00506E5C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67,500</w:t>
            </w:r>
          </w:p>
        </w:tc>
      </w:tr>
      <w:tr w:rsidR="009A099E" w:rsidRPr="00C9445C">
        <w:trPr>
          <w:trHeight w:val="253"/>
        </w:trPr>
        <w:tc>
          <w:tcPr>
            <w:tcW w:w="6904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Excess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of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cost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over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fair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value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of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identifiable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net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assets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of</w:t>
            </w:r>
          </w:p>
        </w:tc>
        <w:tc>
          <w:tcPr>
            <w:tcW w:w="1297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A099E" w:rsidRPr="00C9445C">
        <w:trPr>
          <w:trHeight w:val="253"/>
        </w:trPr>
        <w:tc>
          <w:tcPr>
            <w:tcW w:w="6904" w:type="dxa"/>
          </w:tcPr>
          <w:p w:rsidR="009A099E" w:rsidRPr="00C9445C" w:rsidRDefault="00506E5C">
            <w:pPr>
              <w:pStyle w:val="TableParagraph"/>
              <w:spacing w:line="233" w:lineRule="exact"/>
              <w:ind w:left="41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acquired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subsidiary</w:t>
            </w:r>
          </w:p>
        </w:tc>
        <w:tc>
          <w:tcPr>
            <w:tcW w:w="1297" w:type="dxa"/>
          </w:tcPr>
          <w:p w:rsidR="009A099E" w:rsidRPr="00C9445C" w:rsidRDefault="00506E5C">
            <w:pPr>
              <w:pStyle w:val="TableParagraph"/>
              <w:spacing w:line="233" w:lineRule="exact"/>
              <w:ind w:right="50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490,000</w:t>
            </w:r>
          </w:p>
        </w:tc>
      </w:tr>
      <w:tr w:rsidR="009A099E" w:rsidRPr="00C9445C">
        <w:trPr>
          <w:trHeight w:val="249"/>
        </w:trPr>
        <w:tc>
          <w:tcPr>
            <w:tcW w:w="6904" w:type="dxa"/>
          </w:tcPr>
          <w:p w:rsidR="009A099E" w:rsidRPr="00C9445C" w:rsidRDefault="00506E5C">
            <w:pPr>
              <w:pStyle w:val="TableParagraph"/>
              <w:spacing w:line="230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Trademarks</w:t>
            </w:r>
          </w:p>
        </w:tc>
        <w:tc>
          <w:tcPr>
            <w:tcW w:w="1297" w:type="dxa"/>
          </w:tcPr>
          <w:p w:rsidR="009A099E" w:rsidRPr="00C9445C" w:rsidRDefault="00506E5C">
            <w:pPr>
              <w:pStyle w:val="TableParagraph"/>
              <w:spacing w:line="230" w:lineRule="exact"/>
              <w:ind w:right="50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90,000</w:t>
            </w:r>
          </w:p>
        </w:tc>
      </w:tr>
    </w:tbl>
    <w:p w:rsidR="009A099E" w:rsidRPr="00C9445C" w:rsidRDefault="00506E5C">
      <w:pPr>
        <w:pStyle w:val="BodyText"/>
        <w:spacing w:before="80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In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preparation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Waner's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balance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sheet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December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31,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2004,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what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should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reported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total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intangible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assets?</w:t>
      </w:r>
    </w:p>
    <w:p w:rsidR="009A099E" w:rsidRPr="00C9445C" w:rsidRDefault="00506E5C">
      <w:pPr>
        <w:pStyle w:val="BodyTex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a.</w:t>
      </w:r>
      <w:r w:rsidRPr="00C9445C">
        <w:rPr>
          <w:rFonts w:asciiTheme="minorHAnsi" w:hAnsiTheme="minorHAnsi" w:cstheme="minorHAnsi"/>
          <w:spacing w:val="109"/>
        </w:rPr>
        <w:t xml:space="preserve"> </w:t>
      </w:r>
      <w:r w:rsidRPr="00C9445C">
        <w:rPr>
          <w:rFonts w:asciiTheme="minorHAnsi" w:hAnsiTheme="minorHAnsi" w:cstheme="minorHAnsi"/>
        </w:rPr>
        <w:t>$714,500.</w:t>
      </w:r>
    </w:p>
    <w:p w:rsidR="009A099E" w:rsidRPr="00C9445C" w:rsidRDefault="00506E5C">
      <w:pPr>
        <w:pStyle w:val="BodyText"/>
        <w:spacing w:before="1"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b.</w:t>
      </w:r>
      <w:r w:rsidRPr="00C9445C">
        <w:rPr>
          <w:rFonts w:asciiTheme="minorHAnsi" w:hAnsiTheme="minorHAnsi" w:cstheme="minorHAnsi"/>
          <w:spacing w:val="107"/>
        </w:rPr>
        <w:t xml:space="preserve"> </w:t>
      </w:r>
      <w:r w:rsidRPr="00C9445C">
        <w:rPr>
          <w:rFonts w:asciiTheme="minorHAnsi" w:hAnsiTheme="minorHAnsi" w:cstheme="minorHAnsi"/>
        </w:rPr>
        <w:t>$647,000.</w:t>
      </w:r>
    </w:p>
    <w:p w:rsidR="009A099E" w:rsidRPr="00C9445C" w:rsidRDefault="00506E5C">
      <w:pPr>
        <w:pStyle w:val="BodyText"/>
        <w:spacing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c.</w:t>
      </w:r>
      <w:r w:rsidRPr="00C9445C">
        <w:rPr>
          <w:rFonts w:asciiTheme="minorHAnsi" w:hAnsiTheme="minorHAnsi" w:cstheme="minorHAnsi"/>
          <w:spacing w:val="120"/>
        </w:rPr>
        <w:t xml:space="preserve"> </w:t>
      </w:r>
      <w:r w:rsidRPr="00C9445C">
        <w:rPr>
          <w:rFonts w:asciiTheme="minorHAnsi" w:hAnsiTheme="minorHAnsi" w:cstheme="minorHAnsi"/>
        </w:rPr>
        <w:t>$620,000.</w:t>
      </w:r>
    </w:p>
    <w:p w:rsidR="009A099E" w:rsidRPr="00C9445C" w:rsidRDefault="00506E5C">
      <w:pPr>
        <w:pStyle w:val="BodyText"/>
        <w:spacing w:before="1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d.</w:t>
      </w:r>
      <w:r w:rsidRPr="00C9445C">
        <w:rPr>
          <w:rFonts w:asciiTheme="minorHAnsi" w:hAnsiTheme="minorHAnsi" w:cstheme="minorHAnsi"/>
          <w:spacing w:val="109"/>
        </w:rPr>
        <w:t xml:space="preserve"> </w:t>
      </w:r>
      <w:r w:rsidRPr="00C9445C">
        <w:rPr>
          <w:rFonts w:asciiTheme="minorHAnsi" w:hAnsiTheme="minorHAnsi" w:cstheme="minorHAnsi"/>
        </w:rPr>
        <w:t>$580,000.</w:t>
      </w: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1022"/>
        </w:tabs>
        <w:spacing w:before="207"/>
        <w:ind w:left="1021" w:right="159" w:hanging="604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In January, 1999,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Sanford Corporation purchased a patent for a new consumer</w:t>
      </w:r>
      <w:r w:rsidRPr="00C9445C">
        <w:rPr>
          <w:rFonts w:asciiTheme="minorHAnsi" w:hAnsiTheme="minorHAnsi" w:cstheme="minorHAnsi"/>
          <w:spacing w:val="61"/>
        </w:rPr>
        <w:t xml:space="preserve"> </w:t>
      </w:r>
      <w:r w:rsidRPr="00C9445C">
        <w:rPr>
          <w:rFonts w:asciiTheme="minorHAnsi" w:hAnsiTheme="minorHAnsi" w:cstheme="minorHAnsi"/>
        </w:rPr>
        <w:t>product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for $1,200,000. At the time of purchase, the patent was valid for fifteen years. Due to the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competitive nature of the product, however, the patent was estimated to have a useful life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of only ten years. During 2004 the product was permanently removed from t</w:t>
      </w:r>
      <w:r w:rsidRPr="00C9445C">
        <w:rPr>
          <w:rFonts w:asciiTheme="minorHAnsi" w:hAnsiTheme="minorHAnsi" w:cstheme="minorHAnsi"/>
        </w:rPr>
        <w:t>he market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under governmental order because of a potential health hazard present in the product.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What amount should Sanford charge to expense during 2004, assuming amortization is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recorded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at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the end of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each year?</w:t>
      </w:r>
    </w:p>
    <w:p w:rsidR="009A099E" w:rsidRPr="00C9445C" w:rsidRDefault="00506E5C">
      <w:pPr>
        <w:pStyle w:val="BodyText"/>
        <w:spacing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a.</w:t>
      </w:r>
      <w:r w:rsidRPr="00C9445C">
        <w:rPr>
          <w:rFonts w:asciiTheme="minorHAnsi" w:hAnsiTheme="minorHAnsi" w:cstheme="minorHAnsi"/>
          <w:spacing w:val="109"/>
        </w:rPr>
        <w:t xml:space="preserve"> </w:t>
      </w:r>
      <w:r w:rsidRPr="00C9445C">
        <w:rPr>
          <w:rFonts w:asciiTheme="minorHAnsi" w:hAnsiTheme="minorHAnsi" w:cstheme="minorHAnsi"/>
        </w:rPr>
        <w:t>$800,000.</w:t>
      </w:r>
    </w:p>
    <w:p w:rsidR="009A099E" w:rsidRPr="00C9445C" w:rsidRDefault="00506E5C">
      <w:pPr>
        <w:pStyle w:val="BodyText"/>
        <w:spacing w:before="1"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b.</w:t>
      </w:r>
      <w:r w:rsidRPr="00C9445C">
        <w:rPr>
          <w:rFonts w:asciiTheme="minorHAnsi" w:hAnsiTheme="minorHAnsi" w:cstheme="minorHAnsi"/>
          <w:spacing w:val="109"/>
        </w:rPr>
        <w:t xml:space="preserve"> </w:t>
      </w:r>
      <w:r w:rsidRPr="00C9445C">
        <w:rPr>
          <w:rFonts w:asciiTheme="minorHAnsi" w:hAnsiTheme="minorHAnsi" w:cstheme="minorHAnsi"/>
        </w:rPr>
        <w:t>$600,000.</w:t>
      </w:r>
    </w:p>
    <w:p w:rsidR="009A099E" w:rsidRPr="00C9445C" w:rsidRDefault="00506E5C">
      <w:pPr>
        <w:pStyle w:val="BodyText"/>
        <w:spacing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c.</w:t>
      </w:r>
      <w:r w:rsidRPr="00C9445C">
        <w:rPr>
          <w:rFonts w:asciiTheme="minorHAnsi" w:hAnsiTheme="minorHAnsi" w:cstheme="minorHAnsi"/>
          <w:spacing w:val="120"/>
        </w:rPr>
        <w:t xml:space="preserve"> </w:t>
      </w:r>
      <w:r w:rsidRPr="00C9445C">
        <w:rPr>
          <w:rFonts w:asciiTheme="minorHAnsi" w:hAnsiTheme="minorHAnsi" w:cstheme="minorHAnsi"/>
        </w:rPr>
        <w:t>$120,000.</w:t>
      </w:r>
    </w:p>
    <w:p w:rsidR="009A099E" w:rsidRPr="00C9445C" w:rsidRDefault="00506E5C">
      <w:pPr>
        <w:pStyle w:val="BodyText"/>
        <w:spacing w:before="1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d.</w:t>
      </w:r>
      <w:r w:rsidRPr="00C9445C">
        <w:rPr>
          <w:rFonts w:asciiTheme="minorHAnsi" w:hAnsiTheme="minorHAnsi" w:cstheme="minorHAnsi"/>
          <w:spacing w:val="50"/>
        </w:rPr>
        <w:t xml:space="preserve"> </w:t>
      </w:r>
      <w:r w:rsidRPr="00C9445C">
        <w:rPr>
          <w:rFonts w:asciiTheme="minorHAnsi" w:hAnsiTheme="minorHAnsi" w:cstheme="minorHAnsi"/>
        </w:rPr>
        <w:t>$</w:t>
      </w:r>
      <w:r w:rsidRPr="00C9445C">
        <w:rPr>
          <w:rFonts w:asciiTheme="minorHAnsi" w:hAnsiTheme="minorHAnsi" w:cstheme="minorHAnsi"/>
        </w:rPr>
        <w:t>80,000.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1022"/>
        </w:tabs>
        <w:ind w:left="1021" w:right="161" w:hanging="604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Dade Company purchased a patent on January 1, 2003 for $120,000. The patent had a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remaining useful life of 10 years at that date. In January of 2004, Dade successfully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defends the patent at a cost of $54,000, extending the patent’s life to 12/31/15. What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amount of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amortization expense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would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Dade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record in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2004?</w:t>
      </w:r>
    </w:p>
    <w:p w:rsidR="009A099E" w:rsidRPr="00C9445C" w:rsidRDefault="00506E5C">
      <w:pPr>
        <w:pStyle w:val="BodyText"/>
        <w:spacing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a.</w:t>
      </w:r>
      <w:r w:rsidRPr="00C9445C">
        <w:rPr>
          <w:rFonts w:asciiTheme="minorHAnsi" w:hAnsiTheme="minorHAnsi" w:cstheme="minorHAnsi"/>
          <w:spacing w:val="109"/>
        </w:rPr>
        <w:t xml:space="preserve"> </w:t>
      </w:r>
      <w:r w:rsidRPr="00C9445C">
        <w:rPr>
          <w:rFonts w:asciiTheme="minorHAnsi" w:hAnsiTheme="minorHAnsi" w:cstheme="minorHAnsi"/>
        </w:rPr>
        <w:t>$12,000</w:t>
      </w:r>
    </w:p>
    <w:p w:rsidR="009A099E" w:rsidRPr="00C9445C" w:rsidRDefault="00506E5C">
      <w:pPr>
        <w:pStyle w:val="BodyText"/>
        <w:spacing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b.</w:t>
      </w:r>
      <w:r w:rsidRPr="00C9445C">
        <w:rPr>
          <w:rFonts w:asciiTheme="minorHAnsi" w:hAnsiTheme="minorHAnsi" w:cstheme="minorHAnsi"/>
          <w:spacing w:val="109"/>
        </w:rPr>
        <w:t xml:space="preserve"> </w:t>
      </w:r>
      <w:r w:rsidRPr="00C9445C">
        <w:rPr>
          <w:rFonts w:asciiTheme="minorHAnsi" w:hAnsiTheme="minorHAnsi" w:cstheme="minorHAnsi"/>
        </w:rPr>
        <w:t>$13,500</w:t>
      </w:r>
    </w:p>
    <w:p w:rsidR="009A099E" w:rsidRPr="00C9445C" w:rsidRDefault="00506E5C">
      <w:pPr>
        <w:pStyle w:val="BodyText"/>
        <w:spacing w:before="1"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c.   $14,500</w:t>
      </w:r>
    </w:p>
    <w:p w:rsidR="009A099E" w:rsidRPr="00C9445C" w:rsidRDefault="00506E5C">
      <w:pPr>
        <w:pStyle w:val="BodyText"/>
        <w:spacing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d.</w:t>
      </w:r>
      <w:r w:rsidRPr="00C9445C">
        <w:rPr>
          <w:rFonts w:asciiTheme="minorHAnsi" w:hAnsiTheme="minorHAnsi" w:cstheme="minorHAnsi"/>
          <w:spacing w:val="109"/>
        </w:rPr>
        <w:t xml:space="preserve"> </w:t>
      </w:r>
      <w:r w:rsidRPr="00C9445C">
        <w:rPr>
          <w:rFonts w:asciiTheme="minorHAnsi" w:hAnsiTheme="minorHAnsi" w:cstheme="minorHAnsi"/>
        </w:rPr>
        <w:t>$18,000</w:t>
      </w:r>
    </w:p>
    <w:p w:rsidR="009A099E" w:rsidRPr="00C9445C" w:rsidRDefault="009A099E">
      <w:pPr>
        <w:spacing w:line="252" w:lineRule="exact"/>
        <w:rPr>
          <w:rFonts w:asciiTheme="minorHAnsi" w:hAnsiTheme="minorHAnsi" w:cstheme="minorHAnsi"/>
        </w:rPr>
        <w:sectPr w:rsidR="009A099E" w:rsidRPr="00C9445C">
          <w:pgSz w:w="12240" w:h="15840"/>
          <w:pgMar w:top="1300" w:right="1140" w:bottom="280" w:left="1140" w:header="1013" w:footer="0" w:gutter="0"/>
          <w:cols w:space="720"/>
        </w:sectPr>
      </w:pPr>
    </w:p>
    <w:p w:rsidR="009A099E" w:rsidRPr="00C9445C" w:rsidRDefault="009A099E">
      <w:pPr>
        <w:pStyle w:val="BodyText"/>
        <w:spacing w:before="2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878"/>
        </w:tabs>
        <w:spacing w:before="93"/>
        <w:ind w:right="305" w:hanging="604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On January 2, 2004, Klein Co. bought a trademark from Royce, Inc. for $300,000. An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independent research company estimated that the remaining useful life of the trademark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was 10 years. Its unamortized cost on Royce’s books was $240,000. In Klein’s 2004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inco</w:t>
      </w:r>
      <w:r w:rsidRPr="00C9445C">
        <w:rPr>
          <w:rFonts w:asciiTheme="minorHAnsi" w:hAnsiTheme="minorHAnsi" w:cstheme="minorHAnsi"/>
        </w:rPr>
        <w:t>me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statement, what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amount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should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reported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amortization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expense?</w:t>
      </w:r>
    </w:p>
    <w:p w:rsidR="009A099E" w:rsidRPr="00C9445C" w:rsidRDefault="00506E5C">
      <w:pPr>
        <w:pStyle w:val="BodyTex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a.</w:t>
      </w:r>
      <w:r w:rsidRPr="00C9445C">
        <w:rPr>
          <w:rFonts w:asciiTheme="minorHAnsi" w:hAnsiTheme="minorHAnsi" w:cstheme="minorHAnsi"/>
          <w:spacing w:val="108"/>
        </w:rPr>
        <w:t xml:space="preserve"> </w:t>
      </w:r>
      <w:r w:rsidRPr="00C9445C">
        <w:rPr>
          <w:rFonts w:asciiTheme="minorHAnsi" w:hAnsiTheme="minorHAnsi" w:cstheme="minorHAnsi"/>
        </w:rPr>
        <w:t>$30,000.</w:t>
      </w:r>
    </w:p>
    <w:p w:rsidR="009A099E" w:rsidRPr="00C9445C" w:rsidRDefault="00506E5C">
      <w:pPr>
        <w:pStyle w:val="BodyText"/>
        <w:spacing w:before="1" w:line="252" w:lineRule="exac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b.</w:t>
      </w:r>
      <w:r w:rsidRPr="00C9445C">
        <w:rPr>
          <w:rFonts w:asciiTheme="minorHAnsi" w:hAnsiTheme="minorHAnsi" w:cstheme="minorHAnsi"/>
          <w:spacing w:val="108"/>
        </w:rPr>
        <w:t xml:space="preserve"> </w:t>
      </w:r>
      <w:r w:rsidRPr="00C9445C">
        <w:rPr>
          <w:rFonts w:asciiTheme="minorHAnsi" w:hAnsiTheme="minorHAnsi" w:cstheme="minorHAnsi"/>
        </w:rPr>
        <w:t>$24,000.</w:t>
      </w:r>
    </w:p>
    <w:p w:rsidR="009A099E" w:rsidRPr="00C9445C" w:rsidRDefault="00506E5C">
      <w:pPr>
        <w:pStyle w:val="BodyText"/>
        <w:spacing w:line="252" w:lineRule="exac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c.</w:t>
      </w:r>
      <w:r w:rsidRPr="00C9445C">
        <w:rPr>
          <w:rFonts w:asciiTheme="minorHAnsi" w:hAnsiTheme="minorHAnsi" w:cstheme="minorHAnsi"/>
          <w:spacing w:val="121"/>
        </w:rPr>
        <w:t xml:space="preserve"> </w:t>
      </w:r>
      <w:r w:rsidRPr="00C9445C">
        <w:rPr>
          <w:rFonts w:asciiTheme="minorHAnsi" w:hAnsiTheme="minorHAnsi" w:cstheme="minorHAnsi"/>
        </w:rPr>
        <w:t>$15,000.</w:t>
      </w:r>
    </w:p>
    <w:p w:rsidR="009A099E" w:rsidRPr="00C9445C" w:rsidRDefault="00506E5C">
      <w:pPr>
        <w:pStyle w:val="BodyText"/>
        <w:spacing w:before="1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d.</w:t>
      </w:r>
      <w:r w:rsidRPr="00C9445C">
        <w:rPr>
          <w:rFonts w:asciiTheme="minorHAnsi" w:hAnsiTheme="minorHAnsi" w:cstheme="minorHAnsi"/>
          <w:spacing w:val="108"/>
        </w:rPr>
        <w:t xml:space="preserve"> </w:t>
      </w:r>
      <w:r w:rsidRPr="00C9445C">
        <w:rPr>
          <w:rFonts w:asciiTheme="minorHAnsi" w:hAnsiTheme="minorHAnsi" w:cstheme="minorHAnsi"/>
        </w:rPr>
        <w:t>$12,000.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878"/>
        </w:tabs>
        <w:ind w:right="300" w:hanging="604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Hornet Baseball Company had a player contract with Carter that was recorded in its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accounting records at $4,400,000. Sting Baseball Compa</w:t>
      </w:r>
      <w:r w:rsidRPr="00C9445C">
        <w:rPr>
          <w:rFonts w:asciiTheme="minorHAnsi" w:hAnsiTheme="minorHAnsi" w:cstheme="minorHAnsi"/>
        </w:rPr>
        <w:t>ny had a player contract with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Jeter that was recorded in its accounting records at $4,200,000. Hornet traded Carter to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Sting</w:t>
      </w:r>
      <w:r w:rsidRPr="00C9445C">
        <w:rPr>
          <w:rFonts w:asciiTheme="minorHAnsi" w:hAnsiTheme="minorHAnsi" w:cstheme="minorHAnsi"/>
          <w:spacing w:val="5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7"/>
        </w:rPr>
        <w:t xml:space="preserve"> </w:t>
      </w:r>
      <w:r w:rsidRPr="00C9445C">
        <w:rPr>
          <w:rFonts w:asciiTheme="minorHAnsi" w:hAnsiTheme="minorHAnsi" w:cstheme="minorHAnsi"/>
        </w:rPr>
        <w:t>Jeter</w:t>
      </w:r>
      <w:r w:rsidRPr="00C9445C">
        <w:rPr>
          <w:rFonts w:asciiTheme="minorHAnsi" w:hAnsiTheme="minorHAnsi" w:cstheme="minorHAnsi"/>
          <w:spacing w:val="7"/>
        </w:rPr>
        <w:t xml:space="preserve"> </w:t>
      </w:r>
      <w:r w:rsidRPr="00C9445C">
        <w:rPr>
          <w:rFonts w:asciiTheme="minorHAnsi" w:hAnsiTheme="minorHAnsi" w:cstheme="minorHAnsi"/>
        </w:rPr>
        <w:t>by</w:t>
      </w:r>
      <w:r w:rsidRPr="00C9445C">
        <w:rPr>
          <w:rFonts w:asciiTheme="minorHAnsi" w:hAnsiTheme="minorHAnsi" w:cstheme="minorHAnsi"/>
          <w:spacing w:val="6"/>
        </w:rPr>
        <w:t xml:space="preserve"> </w:t>
      </w:r>
      <w:r w:rsidRPr="00C9445C">
        <w:rPr>
          <w:rFonts w:asciiTheme="minorHAnsi" w:hAnsiTheme="minorHAnsi" w:cstheme="minorHAnsi"/>
        </w:rPr>
        <w:t>exchanging</w:t>
      </w:r>
      <w:r w:rsidRPr="00C9445C">
        <w:rPr>
          <w:rFonts w:asciiTheme="minorHAnsi" w:hAnsiTheme="minorHAnsi" w:cstheme="minorHAnsi"/>
          <w:spacing w:val="5"/>
        </w:rPr>
        <w:t xml:space="preserve"> </w:t>
      </w:r>
      <w:r w:rsidRPr="00C9445C">
        <w:rPr>
          <w:rFonts w:asciiTheme="minorHAnsi" w:hAnsiTheme="minorHAnsi" w:cstheme="minorHAnsi"/>
        </w:rPr>
        <w:t>each</w:t>
      </w:r>
      <w:r w:rsidRPr="00C9445C">
        <w:rPr>
          <w:rFonts w:asciiTheme="minorHAnsi" w:hAnsiTheme="minorHAnsi" w:cstheme="minorHAnsi"/>
          <w:spacing w:val="8"/>
        </w:rPr>
        <w:t xml:space="preserve"> </w:t>
      </w:r>
      <w:r w:rsidRPr="00C9445C">
        <w:rPr>
          <w:rFonts w:asciiTheme="minorHAnsi" w:hAnsiTheme="minorHAnsi" w:cstheme="minorHAnsi"/>
        </w:rPr>
        <w:t>player's</w:t>
      </w:r>
      <w:r w:rsidRPr="00C9445C">
        <w:rPr>
          <w:rFonts w:asciiTheme="minorHAnsi" w:hAnsiTheme="minorHAnsi" w:cstheme="minorHAnsi"/>
          <w:spacing w:val="8"/>
        </w:rPr>
        <w:t xml:space="preserve"> </w:t>
      </w:r>
      <w:r w:rsidRPr="00C9445C">
        <w:rPr>
          <w:rFonts w:asciiTheme="minorHAnsi" w:hAnsiTheme="minorHAnsi" w:cstheme="minorHAnsi"/>
        </w:rPr>
        <w:t>contract.</w:t>
      </w:r>
      <w:r w:rsidRPr="00C9445C">
        <w:rPr>
          <w:rFonts w:asciiTheme="minorHAnsi" w:hAnsiTheme="minorHAnsi" w:cstheme="minorHAnsi"/>
          <w:spacing w:val="13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6"/>
        </w:rPr>
        <w:t xml:space="preserve"> </w:t>
      </w:r>
      <w:r w:rsidRPr="00C9445C">
        <w:rPr>
          <w:rFonts w:asciiTheme="minorHAnsi" w:hAnsiTheme="minorHAnsi" w:cstheme="minorHAnsi"/>
        </w:rPr>
        <w:t>fair</w:t>
      </w:r>
      <w:r w:rsidRPr="00C9445C">
        <w:rPr>
          <w:rFonts w:asciiTheme="minorHAnsi" w:hAnsiTheme="minorHAnsi" w:cstheme="minorHAnsi"/>
          <w:spacing w:val="4"/>
        </w:rPr>
        <w:t xml:space="preserve"> </w:t>
      </w:r>
      <w:r w:rsidRPr="00C9445C">
        <w:rPr>
          <w:rFonts w:asciiTheme="minorHAnsi" w:hAnsiTheme="minorHAnsi" w:cstheme="minorHAnsi"/>
        </w:rPr>
        <w:t>value</w:t>
      </w:r>
      <w:r w:rsidRPr="00C9445C">
        <w:rPr>
          <w:rFonts w:asciiTheme="minorHAnsi" w:hAnsiTheme="minorHAnsi" w:cstheme="minorHAnsi"/>
          <w:spacing w:val="6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5"/>
        </w:rPr>
        <w:t xml:space="preserve"> </w:t>
      </w:r>
      <w:r w:rsidRPr="00C9445C">
        <w:rPr>
          <w:rFonts w:asciiTheme="minorHAnsi" w:hAnsiTheme="minorHAnsi" w:cstheme="minorHAnsi"/>
        </w:rPr>
        <w:t>each</w:t>
      </w:r>
      <w:r w:rsidRPr="00C9445C">
        <w:rPr>
          <w:rFonts w:asciiTheme="minorHAnsi" w:hAnsiTheme="minorHAnsi" w:cstheme="minorHAnsi"/>
          <w:spacing w:val="8"/>
        </w:rPr>
        <w:t xml:space="preserve"> </w:t>
      </w:r>
      <w:r w:rsidRPr="00C9445C">
        <w:rPr>
          <w:rFonts w:asciiTheme="minorHAnsi" w:hAnsiTheme="minorHAnsi" w:cstheme="minorHAnsi"/>
        </w:rPr>
        <w:t>contract</w:t>
      </w:r>
      <w:r w:rsidRPr="00C9445C">
        <w:rPr>
          <w:rFonts w:asciiTheme="minorHAnsi" w:hAnsiTheme="minorHAnsi" w:cstheme="minorHAnsi"/>
          <w:spacing w:val="7"/>
        </w:rPr>
        <w:t xml:space="preserve"> </w:t>
      </w:r>
      <w:r w:rsidRPr="00C9445C">
        <w:rPr>
          <w:rFonts w:asciiTheme="minorHAnsi" w:hAnsiTheme="minorHAnsi" w:cstheme="minorHAnsi"/>
        </w:rPr>
        <w:t>was</w:t>
      </w:r>
    </w:p>
    <w:p w:rsidR="009A099E" w:rsidRPr="00C9445C" w:rsidRDefault="00506E5C">
      <w:pPr>
        <w:pStyle w:val="BodyText"/>
        <w:ind w:left="878" w:right="305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$4,500,000. What amount should be shown in the accounting records after the exchange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player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contracts?</w:t>
      </w:r>
    </w:p>
    <w:p w:rsidR="009A099E" w:rsidRPr="00C9445C" w:rsidRDefault="009A099E">
      <w:pPr>
        <w:pStyle w:val="BodyText"/>
        <w:spacing w:before="1"/>
        <w:rPr>
          <w:rFonts w:asciiTheme="minorHAnsi" w:hAnsiTheme="minorHAnsi" w:cstheme="minorHAnsi"/>
        </w:rPr>
      </w:pPr>
    </w:p>
    <w:tbl>
      <w:tblPr>
        <w:tblW w:w="0" w:type="auto"/>
        <w:tblInd w:w="8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59"/>
        <w:gridCol w:w="1501"/>
      </w:tblGrid>
      <w:tr w:rsidR="009A099E" w:rsidRPr="00C9445C">
        <w:trPr>
          <w:trHeight w:val="249"/>
        </w:trPr>
        <w:tc>
          <w:tcPr>
            <w:tcW w:w="1859" w:type="dxa"/>
          </w:tcPr>
          <w:p w:rsidR="009A099E" w:rsidRPr="00C9445C" w:rsidRDefault="00506E5C">
            <w:pPr>
              <w:pStyle w:val="TableParagraph"/>
              <w:spacing w:line="229" w:lineRule="exact"/>
              <w:ind w:right="367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single"/>
              </w:rPr>
              <w:t xml:space="preserve">    </w:t>
            </w:r>
            <w:r w:rsidRPr="00C9445C">
              <w:rPr>
                <w:rFonts w:asciiTheme="minorHAnsi" w:hAnsiTheme="minorHAnsi" w:cstheme="minorHAnsi"/>
                <w:spacing w:val="-28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>Hornet</w:t>
            </w:r>
            <w:r w:rsidRPr="00C9445C">
              <w:rPr>
                <w:rFonts w:asciiTheme="minorHAnsi" w:hAnsiTheme="minorHAnsi" w:cstheme="minorHAnsi"/>
                <w:spacing w:val="-6"/>
                <w:u w:val="single"/>
              </w:rPr>
              <w:t xml:space="preserve"> </w:t>
            </w:r>
          </w:p>
        </w:tc>
        <w:tc>
          <w:tcPr>
            <w:tcW w:w="1501" w:type="dxa"/>
          </w:tcPr>
          <w:p w:rsidR="009A099E" w:rsidRPr="00C9445C" w:rsidRDefault="00506E5C">
            <w:pPr>
              <w:pStyle w:val="TableParagraph"/>
              <w:tabs>
                <w:tab w:val="left" w:pos="307"/>
                <w:tab w:val="left" w:pos="1081"/>
              </w:tabs>
              <w:spacing w:line="229" w:lineRule="exact"/>
              <w:ind w:right="68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ab/>
            </w:r>
            <w:r w:rsidRPr="00C9445C">
              <w:rPr>
                <w:rFonts w:asciiTheme="minorHAnsi" w:hAnsiTheme="minorHAnsi" w:cstheme="minorHAnsi"/>
                <w:u w:val="single"/>
              </w:rPr>
              <w:t>Sting</w:t>
            </w:r>
            <w:r w:rsidRPr="00C9445C">
              <w:rPr>
                <w:rFonts w:asciiTheme="minorHAnsi" w:hAnsiTheme="minorHAnsi" w:cstheme="minorHAnsi"/>
                <w:u w:val="single"/>
              </w:rPr>
              <w:tab/>
            </w:r>
          </w:p>
        </w:tc>
      </w:tr>
      <w:tr w:rsidR="009A099E" w:rsidRPr="00C9445C">
        <w:trPr>
          <w:trHeight w:val="252"/>
        </w:trPr>
        <w:tc>
          <w:tcPr>
            <w:tcW w:w="1859" w:type="dxa"/>
          </w:tcPr>
          <w:p w:rsidR="009A099E" w:rsidRPr="00C9445C" w:rsidRDefault="00506E5C">
            <w:pPr>
              <w:pStyle w:val="TableParagraph"/>
              <w:spacing w:line="233" w:lineRule="exact"/>
              <w:ind w:right="346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a.</w:t>
            </w:r>
            <w:r w:rsidRPr="00C9445C">
              <w:rPr>
                <w:rFonts w:asciiTheme="minorHAnsi" w:hAnsiTheme="minorHAnsi" w:cstheme="minorHAnsi"/>
                <w:spacing w:val="48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$4,200,000</w:t>
            </w:r>
          </w:p>
        </w:tc>
        <w:tc>
          <w:tcPr>
            <w:tcW w:w="1501" w:type="dxa"/>
          </w:tcPr>
          <w:p w:rsidR="009A099E" w:rsidRPr="00C9445C" w:rsidRDefault="00506E5C">
            <w:pPr>
              <w:pStyle w:val="TableParagraph"/>
              <w:spacing w:line="233" w:lineRule="exact"/>
              <w:ind w:right="47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$4,200,000</w:t>
            </w:r>
          </w:p>
        </w:tc>
      </w:tr>
      <w:tr w:rsidR="009A099E" w:rsidRPr="00C9445C">
        <w:trPr>
          <w:trHeight w:val="252"/>
        </w:trPr>
        <w:tc>
          <w:tcPr>
            <w:tcW w:w="1859" w:type="dxa"/>
          </w:tcPr>
          <w:p w:rsidR="009A099E" w:rsidRPr="00C9445C" w:rsidRDefault="00506E5C">
            <w:pPr>
              <w:pStyle w:val="TableParagraph"/>
              <w:spacing w:line="233" w:lineRule="exact"/>
              <w:ind w:right="346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b.</w:t>
            </w:r>
            <w:r w:rsidRPr="00C9445C">
              <w:rPr>
                <w:rFonts w:asciiTheme="minorHAnsi" w:hAnsiTheme="minorHAnsi" w:cstheme="minorHAnsi"/>
                <w:spacing w:val="49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$4,200,000</w:t>
            </w:r>
          </w:p>
        </w:tc>
        <w:tc>
          <w:tcPr>
            <w:tcW w:w="1501" w:type="dxa"/>
          </w:tcPr>
          <w:p w:rsidR="009A099E" w:rsidRPr="00C9445C" w:rsidRDefault="00506E5C">
            <w:pPr>
              <w:pStyle w:val="TableParagraph"/>
              <w:spacing w:line="233" w:lineRule="exact"/>
              <w:ind w:right="47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$4,400,000</w:t>
            </w:r>
          </w:p>
        </w:tc>
      </w:tr>
      <w:tr w:rsidR="009A099E" w:rsidRPr="00C9445C">
        <w:trPr>
          <w:trHeight w:val="252"/>
        </w:trPr>
        <w:tc>
          <w:tcPr>
            <w:tcW w:w="1859" w:type="dxa"/>
          </w:tcPr>
          <w:p w:rsidR="009A099E" w:rsidRPr="00C9445C" w:rsidRDefault="00506E5C">
            <w:pPr>
              <w:pStyle w:val="TableParagraph"/>
              <w:spacing w:line="233" w:lineRule="exact"/>
              <w:ind w:right="346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c.</w:t>
            </w:r>
            <w:r w:rsidRPr="00C9445C">
              <w:rPr>
                <w:rFonts w:asciiTheme="minorHAnsi" w:hAnsiTheme="minorHAnsi" w:cstheme="minorHAnsi"/>
                <w:spacing w:val="12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$4,400,000</w:t>
            </w:r>
          </w:p>
        </w:tc>
        <w:tc>
          <w:tcPr>
            <w:tcW w:w="1501" w:type="dxa"/>
          </w:tcPr>
          <w:p w:rsidR="009A099E" w:rsidRPr="00C9445C" w:rsidRDefault="00506E5C">
            <w:pPr>
              <w:pStyle w:val="TableParagraph"/>
              <w:spacing w:line="233" w:lineRule="exact"/>
              <w:ind w:right="47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$4,200,000</w:t>
            </w:r>
          </w:p>
        </w:tc>
      </w:tr>
      <w:tr w:rsidR="009A099E" w:rsidRPr="00C9445C">
        <w:trPr>
          <w:trHeight w:val="249"/>
        </w:trPr>
        <w:tc>
          <w:tcPr>
            <w:tcW w:w="1859" w:type="dxa"/>
          </w:tcPr>
          <w:p w:rsidR="009A099E" w:rsidRPr="00C9445C" w:rsidRDefault="00506E5C">
            <w:pPr>
              <w:pStyle w:val="TableParagraph"/>
              <w:spacing w:line="230" w:lineRule="exact"/>
              <w:ind w:right="346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d.</w:t>
            </w:r>
            <w:r w:rsidRPr="00C9445C">
              <w:rPr>
                <w:rFonts w:asciiTheme="minorHAnsi" w:hAnsiTheme="minorHAnsi" w:cstheme="minorHAnsi"/>
                <w:spacing w:val="49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$4,500,000</w:t>
            </w:r>
          </w:p>
        </w:tc>
        <w:tc>
          <w:tcPr>
            <w:tcW w:w="1501" w:type="dxa"/>
          </w:tcPr>
          <w:p w:rsidR="009A099E" w:rsidRPr="00C9445C" w:rsidRDefault="00506E5C">
            <w:pPr>
              <w:pStyle w:val="TableParagraph"/>
              <w:spacing w:line="230" w:lineRule="exact"/>
              <w:ind w:right="47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$4,500,000</w:t>
            </w:r>
          </w:p>
        </w:tc>
      </w:tr>
    </w:tbl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877"/>
          <w:tab w:val="left" w:pos="878"/>
        </w:tabs>
        <w:ind w:hanging="604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following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information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is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available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Friend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Company’s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patents:</w:t>
      </w:r>
    </w:p>
    <w:p w:rsidR="009A099E" w:rsidRPr="00C9445C" w:rsidRDefault="009A099E">
      <w:pPr>
        <w:pStyle w:val="BodyText"/>
        <w:spacing w:before="11"/>
        <w:rPr>
          <w:rFonts w:asciiTheme="minorHAnsi" w:hAnsiTheme="minorHAnsi" w:cstheme="minorHAnsi"/>
        </w:rPr>
      </w:pPr>
    </w:p>
    <w:tbl>
      <w:tblPr>
        <w:tblW w:w="0" w:type="auto"/>
        <w:tblInd w:w="15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57"/>
        <w:gridCol w:w="1262"/>
      </w:tblGrid>
      <w:tr w:rsidR="009A099E" w:rsidRPr="00C9445C">
        <w:trPr>
          <w:trHeight w:val="249"/>
        </w:trPr>
        <w:tc>
          <w:tcPr>
            <w:tcW w:w="3157" w:type="dxa"/>
          </w:tcPr>
          <w:p w:rsidR="009A099E" w:rsidRPr="00C9445C" w:rsidRDefault="00506E5C">
            <w:pPr>
              <w:pStyle w:val="TableParagraph"/>
              <w:spacing w:line="230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Cost</w:t>
            </w:r>
          </w:p>
        </w:tc>
        <w:tc>
          <w:tcPr>
            <w:tcW w:w="1262" w:type="dxa"/>
          </w:tcPr>
          <w:p w:rsidR="009A099E" w:rsidRPr="00C9445C" w:rsidRDefault="00506E5C">
            <w:pPr>
              <w:pStyle w:val="TableParagraph"/>
              <w:spacing w:line="230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$1,290,000</w:t>
            </w:r>
          </w:p>
        </w:tc>
      </w:tr>
      <w:tr w:rsidR="009A099E" w:rsidRPr="00C9445C">
        <w:trPr>
          <w:trHeight w:val="253"/>
        </w:trPr>
        <w:tc>
          <w:tcPr>
            <w:tcW w:w="3157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Carrying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amount</w:t>
            </w:r>
          </w:p>
        </w:tc>
        <w:tc>
          <w:tcPr>
            <w:tcW w:w="1262" w:type="dxa"/>
          </w:tcPr>
          <w:p w:rsidR="009A099E" w:rsidRPr="00C9445C" w:rsidRDefault="00506E5C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645,000</w:t>
            </w:r>
          </w:p>
        </w:tc>
      </w:tr>
      <w:tr w:rsidR="009A099E" w:rsidRPr="00C9445C">
        <w:trPr>
          <w:trHeight w:val="253"/>
        </w:trPr>
        <w:tc>
          <w:tcPr>
            <w:tcW w:w="3157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Expected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future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net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cash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flows</w:t>
            </w:r>
          </w:p>
        </w:tc>
        <w:tc>
          <w:tcPr>
            <w:tcW w:w="1262" w:type="dxa"/>
          </w:tcPr>
          <w:p w:rsidR="009A099E" w:rsidRPr="00C9445C" w:rsidRDefault="00506E5C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600,000</w:t>
            </w:r>
          </w:p>
        </w:tc>
      </w:tr>
      <w:tr w:rsidR="009A099E" w:rsidRPr="00C9445C">
        <w:trPr>
          <w:trHeight w:val="249"/>
        </w:trPr>
        <w:tc>
          <w:tcPr>
            <w:tcW w:w="3157" w:type="dxa"/>
          </w:tcPr>
          <w:p w:rsidR="009A099E" w:rsidRPr="00C9445C" w:rsidRDefault="00506E5C">
            <w:pPr>
              <w:pStyle w:val="TableParagraph"/>
              <w:spacing w:line="230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Fair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value</w:t>
            </w:r>
          </w:p>
        </w:tc>
        <w:tc>
          <w:tcPr>
            <w:tcW w:w="1262" w:type="dxa"/>
          </w:tcPr>
          <w:p w:rsidR="009A099E" w:rsidRPr="00C9445C" w:rsidRDefault="00506E5C">
            <w:pPr>
              <w:pStyle w:val="TableParagraph"/>
              <w:spacing w:line="230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480,000</w:t>
            </w:r>
          </w:p>
        </w:tc>
      </w:tr>
    </w:tbl>
    <w:p w:rsidR="009A099E" w:rsidRPr="00C9445C" w:rsidRDefault="00506E5C">
      <w:pPr>
        <w:pStyle w:val="BodyText"/>
        <w:spacing w:before="119"/>
        <w:ind w:left="878" w:right="465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Friend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would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record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loss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on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impairment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a.</w:t>
      </w:r>
      <w:r w:rsidRPr="00C9445C">
        <w:rPr>
          <w:rFonts w:asciiTheme="minorHAnsi" w:hAnsiTheme="minorHAnsi" w:cstheme="minorHAnsi"/>
          <w:spacing w:val="52"/>
        </w:rPr>
        <w:t xml:space="preserve"> </w:t>
      </w:r>
      <w:r w:rsidRPr="00C9445C">
        <w:rPr>
          <w:rFonts w:asciiTheme="minorHAnsi" w:hAnsiTheme="minorHAnsi" w:cstheme="minorHAnsi"/>
        </w:rPr>
        <w:t>$810,000</w:t>
      </w:r>
    </w:p>
    <w:p w:rsidR="009A099E" w:rsidRPr="00C9445C" w:rsidRDefault="00506E5C">
      <w:pPr>
        <w:pStyle w:val="BodyTex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b.</w:t>
      </w:r>
      <w:r w:rsidRPr="00C9445C">
        <w:rPr>
          <w:rFonts w:asciiTheme="minorHAnsi" w:hAnsiTheme="minorHAnsi" w:cstheme="minorHAnsi"/>
          <w:spacing w:val="108"/>
        </w:rPr>
        <w:t xml:space="preserve"> </w:t>
      </w:r>
      <w:r w:rsidRPr="00C9445C">
        <w:rPr>
          <w:rFonts w:asciiTheme="minorHAnsi" w:hAnsiTheme="minorHAnsi" w:cstheme="minorHAnsi"/>
        </w:rPr>
        <w:t>$165,000</w:t>
      </w:r>
    </w:p>
    <w:p w:rsidR="009A099E" w:rsidRPr="00C9445C" w:rsidRDefault="00506E5C">
      <w:pPr>
        <w:pStyle w:val="BodyText"/>
        <w:spacing w:before="1" w:line="252" w:lineRule="exac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c.</w:t>
      </w:r>
      <w:r w:rsidRPr="00C9445C">
        <w:rPr>
          <w:rFonts w:asciiTheme="minorHAnsi" w:hAnsiTheme="minorHAnsi" w:cstheme="minorHAnsi"/>
          <w:spacing w:val="121"/>
        </w:rPr>
        <w:t xml:space="preserve"> </w:t>
      </w:r>
      <w:r w:rsidRPr="00C9445C">
        <w:rPr>
          <w:rFonts w:asciiTheme="minorHAnsi" w:hAnsiTheme="minorHAnsi" w:cstheme="minorHAnsi"/>
        </w:rPr>
        <w:t>$120,000</w:t>
      </w:r>
    </w:p>
    <w:p w:rsidR="009A099E" w:rsidRPr="00C9445C" w:rsidRDefault="00506E5C">
      <w:pPr>
        <w:pStyle w:val="BodyText"/>
        <w:spacing w:line="252" w:lineRule="exac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d.</w:t>
      </w:r>
      <w:r w:rsidRPr="00C9445C">
        <w:rPr>
          <w:rFonts w:asciiTheme="minorHAnsi" w:hAnsiTheme="minorHAnsi" w:cstheme="minorHAnsi"/>
          <w:spacing w:val="50"/>
        </w:rPr>
        <w:t xml:space="preserve"> </w:t>
      </w:r>
      <w:r w:rsidRPr="00C9445C">
        <w:rPr>
          <w:rFonts w:asciiTheme="minorHAnsi" w:hAnsiTheme="minorHAnsi" w:cstheme="minorHAnsi"/>
        </w:rPr>
        <w:t>$45,000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877"/>
          <w:tab w:val="left" w:pos="878"/>
        </w:tabs>
        <w:ind w:hanging="604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During</w:t>
      </w:r>
      <w:r w:rsidRPr="00C9445C">
        <w:rPr>
          <w:rFonts w:asciiTheme="minorHAnsi" w:hAnsiTheme="minorHAnsi" w:cstheme="minorHAnsi"/>
          <w:spacing w:val="42"/>
        </w:rPr>
        <w:t xml:space="preserve"> </w:t>
      </w:r>
      <w:r w:rsidRPr="00C9445C">
        <w:rPr>
          <w:rFonts w:asciiTheme="minorHAnsi" w:hAnsiTheme="minorHAnsi" w:cstheme="minorHAnsi"/>
        </w:rPr>
        <w:t>2004,</w:t>
      </w:r>
      <w:r w:rsidRPr="00C9445C">
        <w:rPr>
          <w:rFonts w:asciiTheme="minorHAnsi" w:hAnsiTheme="minorHAnsi" w:cstheme="minorHAnsi"/>
          <w:spacing w:val="103"/>
        </w:rPr>
        <w:t xml:space="preserve"> </w:t>
      </w:r>
      <w:r w:rsidRPr="00C9445C">
        <w:rPr>
          <w:rFonts w:asciiTheme="minorHAnsi" w:hAnsiTheme="minorHAnsi" w:cstheme="minorHAnsi"/>
        </w:rPr>
        <w:t>Bond</w:t>
      </w:r>
      <w:r w:rsidRPr="00C9445C">
        <w:rPr>
          <w:rFonts w:asciiTheme="minorHAnsi" w:hAnsiTheme="minorHAnsi" w:cstheme="minorHAnsi"/>
          <w:spacing w:val="104"/>
        </w:rPr>
        <w:t xml:space="preserve"> </w:t>
      </w:r>
      <w:r w:rsidRPr="00C9445C">
        <w:rPr>
          <w:rFonts w:asciiTheme="minorHAnsi" w:hAnsiTheme="minorHAnsi" w:cstheme="minorHAnsi"/>
        </w:rPr>
        <w:t>Company</w:t>
      </w:r>
      <w:r w:rsidRPr="00C9445C">
        <w:rPr>
          <w:rFonts w:asciiTheme="minorHAnsi" w:hAnsiTheme="minorHAnsi" w:cstheme="minorHAnsi"/>
          <w:spacing w:val="105"/>
        </w:rPr>
        <w:t xml:space="preserve"> </w:t>
      </w:r>
      <w:r w:rsidRPr="00C9445C">
        <w:rPr>
          <w:rFonts w:asciiTheme="minorHAnsi" w:hAnsiTheme="minorHAnsi" w:cstheme="minorHAnsi"/>
        </w:rPr>
        <w:t>purchased</w:t>
      </w:r>
      <w:r w:rsidRPr="00C9445C">
        <w:rPr>
          <w:rFonts w:asciiTheme="minorHAnsi" w:hAnsiTheme="minorHAnsi" w:cstheme="minorHAnsi"/>
          <w:spacing w:val="10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104"/>
        </w:rPr>
        <w:t xml:space="preserve"> </w:t>
      </w:r>
      <w:r w:rsidRPr="00C9445C">
        <w:rPr>
          <w:rFonts w:asciiTheme="minorHAnsi" w:hAnsiTheme="minorHAnsi" w:cstheme="minorHAnsi"/>
        </w:rPr>
        <w:t>net</w:t>
      </w:r>
      <w:r w:rsidRPr="00C9445C">
        <w:rPr>
          <w:rFonts w:asciiTheme="minorHAnsi" w:hAnsiTheme="minorHAnsi" w:cstheme="minorHAnsi"/>
          <w:spacing w:val="103"/>
        </w:rPr>
        <w:t xml:space="preserve"> </w:t>
      </w:r>
      <w:r w:rsidRPr="00C9445C">
        <w:rPr>
          <w:rFonts w:asciiTheme="minorHAnsi" w:hAnsiTheme="minorHAnsi" w:cstheme="minorHAnsi"/>
        </w:rPr>
        <w:t>assets</w:t>
      </w:r>
      <w:r w:rsidRPr="00C9445C">
        <w:rPr>
          <w:rFonts w:asciiTheme="minorHAnsi" w:hAnsiTheme="minorHAnsi" w:cstheme="minorHAnsi"/>
          <w:spacing w:val="105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101"/>
        </w:rPr>
        <w:t xml:space="preserve"> </w:t>
      </w:r>
      <w:r w:rsidRPr="00C9445C">
        <w:rPr>
          <w:rFonts w:asciiTheme="minorHAnsi" w:hAnsiTheme="minorHAnsi" w:cstheme="minorHAnsi"/>
        </w:rPr>
        <w:t>May</w:t>
      </w:r>
      <w:r w:rsidRPr="00C9445C">
        <w:rPr>
          <w:rFonts w:asciiTheme="minorHAnsi" w:hAnsiTheme="minorHAnsi" w:cstheme="minorHAnsi"/>
          <w:spacing w:val="103"/>
        </w:rPr>
        <w:t xml:space="preserve"> </w:t>
      </w:r>
      <w:r w:rsidRPr="00C9445C">
        <w:rPr>
          <w:rFonts w:asciiTheme="minorHAnsi" w:hAnsiTheme="minorHAnsi" w:cstheme="minorHAnsi"/>
        </w:rPr>
        <w:t>Corporation</w:t>
      </w:r>
      <w:r w:rsidRPr="00C9445C">
        <w:rPr>
          <w:rFonts w:asciiTheme="minorHAnsi" w:hAnsiTheme="minorHAnsi" w:cstheme="minorHAnsi"/>
          <w:spacing w:val="102"/>
        </w:rPr>
        <w:t xml:space="preserve"> </w:t>
      </w:r>
      <w:r w:rsidRPr="00C9445C">
        <w:rPr>
          <w:rFonts w:asciiTheme="minorHAnsi" w:hAnsiTheme="minorHAnsi" w:cstheme="minorHAnsi"/>
        </w:rPr>
        <w:t>for</w:t>
      </w:r>
    </w:p>
    <w:p w:rsidR="009A099E" w:rsidRPr="00C9445C" w:rsidRDefault="00506E5C">
      <w:pPr>
        <w:pStyle w:val="BodyText"/>
        <w:spacing w:before="1"/>
        <w:ind w:left="878" w:right="313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$1,270,000. On the date of the transaction, May had $400,000 of liabilities. The fair value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May's assets when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acquired were</w:t>
      </w:r>
      <w:r w:rsidRPr="00C9445C">
        <w:rPr>
          <w:rFonts w:asciiTheme="minorHAnsi" w:hAnsiTheme="minorHAnsi" w:cstheme="minorHAnsi"/>
          <w:spacing w:val="2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follows:</w:t>
      </w:r>
    </w:p>
    <w:p w:rsidR="009A099E" w:rsidRPr="00C9445C" w:rsidRDefault="00506E5C">
      <w:pPr>
        <w:pStyle w:val="BodyText"/>
        <w:tabs>
          <w:tab w:val="left" w:pos="4299"/>
        </w:tabs>
        <w:spacing w:before="120" w:line="252" w:lineRule="exact"/>
        <w:ind w:right="2599"/>
        <w:jc w:val="righ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Current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assets</w:t>
      </w:r>
      <w:r w:rsidRPr="00C9445C">
        <w:rPr>
          <w:rFonts w:asciiTheme="minorHAnsi" w:hAnsiTheme="minorHAnsi" w:cstheme="minorHAnsi"/>
        </w:rPr>
        <w:tab/>
        <w:t>$</w:t>
      </w:r>
      <w:r w:rsidRPr="00C9445C">
        <w:rPr>
          <w:rFonts w:asciiTheme="minorHAnsi" w:hAnsiTheme="minorHAnsi" w:cstheme="minorHAnsi"/>
          <w:spacing w:val="117"/>
        </w:rPr>
        <w:t xml:space="preserve"> </w:t>
      </w:r>
      <w:r w:rsidRPr="00C9445C">
        <w:rPr>
          <w:rFonts w:asciiTheme="minorHAnsi" w:hAnsiTheme="minorHAnsi" w:cstheme="minorHAnsi"/>
        </w:rPr>
        <w:t>720,000</w:t>
      </w:r>
    </w:p>
    <w:p w:rsidR="009A099E" w:rsidRPr="00C9445C" w:rsidRDefault="00506E5C">
      <w:pPr>
        <w:pStyle w:val="BodyText"/>
        <w:tabs>
          <w:tab w:val="left" w:pos="4297"/>
        </w:tabs>
        <w:spacing w:line="252" w:lineRule="exact"/>
        <w:ind w:right="2601"/>
        <w:jc w:val="righ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Noncurrent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assets</w:t>
      </w:r>
      <w:r w:rsidRPr="00C9445C">
        <w:rPr>
          <w:rFonts w:asciiTheme="minorHAnsi" w:hAnsiTheme="minorHAnsi" w:cstheme="minorHAnsi"/>
        </w:rPr>
        <w:tab/>
      </w:r>
      <w:r w:rsidRPr="00C9445C">
        <w:rPr>
          <w:rFonts w:asciiTheme="minorHAnsi" w:hAnsiTheme="minorHAnsi" w:cstheme="minorHAnsi"/>
          <w:u w:val="single"/>
        </w:rPr>
        <w:t>1,680,000</w:t>
      </w:r>
    </w:p>
    <w:p w:rsidR="009A099E" w:rsidRPr="00C9445C" w:rsidRDefault="00506E5C">
      <w:pPr>
        <w:pStyle w:val="BodyText"/>
        <w:spacing w:before="1"/>
        <w:ind w:right="2601"/>
        <w:jc w:val="righ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  <w:u w:val="double"/>
        </w:rPr>
        <w:t>$2,400,000</w:t>
      </w:r>
    </w:p>
    <w:p w:rsidR="009A099E" w:rsidRPr="00C9445C" w:rsidRDefault="00506E5C">
      <w:pPr>
        <w:pStyle w:val="BodyText"/>
        <w:spacing w:before="119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How should the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$730,000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difference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between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the fair value of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the net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assets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acquired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($2,000,000)</w:t>
      </w:r>
      <w:r w:rsidRPr="00C9445C">
        <w:rPr>
          <w:rFonts w:asciiTheme="minorHAnsi" w:hAnsiTheme="minorHAnsi" w:cstheme="minorHAnsi"/>
          <w:spacing w:val="2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cost ($1,270,000)</w:t>
      </w:r>
      <w:r w:rsidRPr="00C9445C">
        <w:rPr>
          <w:rFonts w:asciiTheme="minorHAnsi" w:hAnsiTheme="minorHAnsi" w:cstheme="minorHAnsi"/>
          <w:spacing w:val="3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accounted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by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Bond?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$730,000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difference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should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credited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retained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earnings.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spacing w:before="1"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$730,000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difference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should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recognized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an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extraordinary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gain.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ind w:right="31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4"/>
        </w:rPr>
        <w:t xml:space="preserve"> </w:t>
      </w:r>
      <w:r w:rsidRPr="00C9445C">
        <w:rPr>
          <w:rFonts w:asciiTheme="minorHAnsi" w:hAnsiTheme="minorHAnsi" w:cstheme="minorHAnsi"/>
        </w:rPr>
        <w:t>current</w:t>
      </w:r>
      <w:r w:rsidRPr="00C9445C">
        <w:rPr>
          <w:rFonts w:asciiTheme="minorHAnsi" w:hAnsiTheme="minorHAnsi" w:cstheme="minorHAnsi"/>
          <w:spacing w:val="10"/>
        </w:rPr>
        <w:t xml:space="preserve"> </w:t>
      </w:r>
      <w:r w:rsidRPr="00C9445C">
        <w:rPr>
          <w:rFonts w:asciiTheme="minorHAnsi" w:hAnsiTheme="minorHAnsi" w:cstheme="minorHAnsi"/>
        </w:rPr>
        <w:t>assets</w:t>
      </w:r>
      <w:r w:rsidRPr="00C9445C">
        <w:rPr>
          <w:rFonts w:asciiTheme="minorHAnsi" w:hAnsiTheme="minorHAnsi" w:cstheme="minorHAnsi"/>
          <w:spacing w:val="7"/>
        </w:rPr>
        <w:t xml:space="preserve"> </w:t>
      </w:r>
      <w:r w:rsidRPr="00C9445C">
        <w:rPr>
          <w:rFonts w:asciiTheme="minorHAnsi" w:hAnsiTheme="minorHAnsi" w:cstheme="minorHAnsi"/>
        </w:rPr>
        <w:t>should</w:t>
      </w:r>
      <w:r w:rsidRPr="00C9445C">
        <w:rPr>
          <w:rFonts w:asciiTheme="minorHAnsi" w:hAnsiTheme="minorHAnsi" w:cstheme="minorHAnsi"/>
          <w:spacing w:val="5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5"/>
        </w:rPr>
        <w:t xml:space="preserve"> </w:t>
      </w:r>
      <w:r w:rsidRPr="00C9445C">
        <w:rPr>
          <w:rFonts w:asciiTheme="minorHAnsi" w:hAnsiTheme="minorHAnsi" w:cstheme="minorHAnsi"/>
        </w:rPr>
        <w:t>recorded</w:t>
      </w:r>
      <w:r w:rsidRPr="00C9445C">
        <w:rPr>
          <w:rFonts w:asciiTheme="minorHAnsi" w:hAnsiTheme="minorHAnsi" w:cstheme="minorHAnsi"/>
          <w:spacing w:val="7"/>
        </w:rPr>
        <w:t xml:space="preserve"> </w:t>
      </w:r>
      <w:r w:rsidRPr="00C9445C">
        <w:rPr>
          <w:rFonts w:asciiTheme="minorHAnsi" w:hAnsiTheme="minorHAnsi" w:cstheme="minorHAnsi"/>
        </w:rPr>
        <w:t>at</w:t>
      </w:r>
      <w:r w:rsidRPr="00C9445C">
        <w:rPr>
          <w:rFonts w:asciiTheme="minorHAnsi" w:hAnsiTheme="minorHAnsi" w:cstheme="minorHAnsi"/>
          <w:spacing w:val="4"/>
        </w:rPr>
        <w:t xml:space="preserve"> </w:t>
      </w:r>
      <w:r w:rsidRPr="00C9445C">
        <w:rPr>
          <w:rFonts w:asciiTheme="minorHAnsi" w:hAnsiTheme="minorHAnsi" w:cstheme="minorHAnsi"/>
        </w:rPr>
        <w:t>$501,000</w:t>
      </w:r>
      <w:r w:rsidRPr="00C9445C">
        <w:rPr>
          <w:rFonts w:asciiTheme="minorHAnsi" w:hAnsiTheme="minorHAnsi" w:cstheme="minorHAnsi"/>
          <w:spacing w:val="7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5"/>
        </w:rPr>
        <w:t xml:space="preserve"> </w:t>
      </w:r>
      <w:r w:rsidRPr="00C9445C">
        <w:rPr>
          <w:rFonts w:asciiTheme="minorHAnsi" w:hAnsiTheme="minorHAnsi" w:cstheme="minorHAnsi"/>
        </w:rPr>
        <w:t>noncurrent</w:t>
      </w:r>
      <w:r w:rsidRPr="00C9445C">
        <w:rPr>
          <w:rFonts w:asciiTheme="minorHAnsi" w:hAnsiTheme="minorHAnsi" w:cstheme="minorHAnsi"/>
          <w:spacing w:val="8"/>
        </w:rPr>
        <w:t xml:space="preserve"> </w:t>
      </w:r>
      <w:r w:rsidRPr="00C9445C">
        <w:rPr>
          <w:rFonts w:asciiTheme="minorHAnsi" w:hAnsiTheme="minorHAnsi" w:cstheme="minorHAnsi"/>
        </w:rPr>
        <w:t>assets</w:t>
      </w:r>
      <w:r w:rsidRPr="00C9445C">
        <w:rPr>
          <w:rFonts w:asciiTheme="minorHAnsi" w:hAnsiTheme="minorHAnsi" w:cstheme="minorHAnsi"/>
          <w:spacing w:val="5"/>
        </w:rPr>
        <w:t xml:space="preserve"> </w:t>
      </w:r>
      <w:r w:rsidRPr="00C9445C">
        <w:rPr>
          <w:rFonts w:asciiTheme="minorHAnsi" w:hAnsiTheme="minorHAnsi" w:cstheme="minorHAnsi"/>
        </w:rPr>
        <w:t>should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recorded</w:t>
      </w:r>
      <w:r w:rsidRPr="00C9445C">
        <w:rPr>
          <w:rFonts w:asciiTheme="minorHAnsi" w:hAnsiTheme="minorHAnsi" w:cstheme="minorHAnsi"/>
          <w:spacing w:val="2"/>
        </w:rPr>
        <w:t xml:space="preserve"> </w:t>
      </w:r>
      <w:r w:rsidRPr="00C9445C">
        <w:rPr>
          <w:rFonts w:asciiTheme="minorHAnsi" w:hAnsiTheme="minorHAnsi" w:cstheme="minorHAnsi"/>
        </w:rPr>
        <w:t>at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$1,169,000.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238"/>
        </w:tabs>
        <w:ind w:right="313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14"/>
        </w:rPr>
        <w:t xml:space="preserve"> </w:t>
      </w:r>
      <w:r w:rsidRPr="00C9445C">
        <w:rPr>
          <w:rFonts w:asciiTheme="minorHAnsi" w:hAnsiTheme="minorHAnsi" w:cstheme="minorHAnsi"/>
        </w:rPr>
        <w:t>deferred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credit</w:t>
      </w:r>
      <w:r w:rsidRPr="00C9445C">
        <w:rPr>
          <w:rFonts w:asciiTheme="minorHAnsi" w:hAnsiTheme="minorHAnsi" w:cstheme="minorHAnsi"/>
          <w:spacing w:val="15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12"/>
        </w:rPr>
        <w:t xml:space="preserve"> </w:t>
      </w:r>
      <w:r w:rsidRPr="00C9445C">
        <w:rPr>
          <w:rFonts w:asciiTheme="minorHAnsi" w:hAnsiTheme="minorHAnsi" w:cstheme="minorHAnsi"/>
        </w:rPr>
        <w:t>$730,000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should</w:t>
      </w:r>
      <w:r w:rsidRPr="00C9445C">
        <w:rPr>
          <w:rFonts w:asciiTheme="minorHAnsi" w:hAnsiTheme="minorHAnsi" w:cstheme="minorHAnsi"/>
          <w:spacing w:val="14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13"/>
        </w:rPr>
        <w:t xml:space="preserve"> </w:t>
      </w:r>
      <w:r w:rsidRPr="00C9445C">
        <w:rPr>
          <w:rFonts w:asciiTheme="minorHAnsi" w:hAnsiTheme="minorHAnsi" w:cstheme="minorHAnsi"/>
        </w:rPr>
        <w:t>set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up</w:t>
      </w:r>
      <w:r w:rsidRPr="00C9445C">
        <w:rPr>
          <w:rFonts w:asciiTheme="minorHAnsi" w:hAnsiTheme="minorHAnsi" w:cstheme="minorHAnsi"/>
          <w:spacing w:val="13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14"/>
        </w:rPr>
        <w:t xml:space="preserve"> </w:t>
      </w:r>
      <w:r w:rsidRPr="00C9445C">
        <w:rPr>
          <w:rFonts w:asciiTheme="minorHAnsi" w:hAnsiTheme="minorHAnsi" w:cstheme="minorHAnsi"/>
        </w:rPr>
        <w:t>then</w:t>
      </w:r>
      <w:r w:rsidRPr="00C9445C">
        <w:rPr>
          <w:rFonts w:asciiTheme="minorHAnsi" w:hAnsiTheme="minorHAnsi" w:cstheme="minorHAnsi"/>
          <w:spacing w:val="13"/>
        </w:rPr>
        <w:t xml:space="preserve"> </w:t>
      </w:r>
      <w:r w:rsidRPr="00C9445C">
        <w:rPr>
          <w:rFonts w:asciiTheme="minorHAnsi" w:hAnsiTheme="minorHAnsi" w:cstheme="minorHAnsi"/>
        </w:rPr>
        <w:t>amortized</w:t>
      </w:r>
      <w:r w:rsidRPr="00C9445C">
        <w:rPr>
          <w:rFonts w:asciiTheme="minorHAnsi" w:hAnsiTheme="minorHAnsi" w:cstheme="minorHAnsi"/>
          <w:spacing w:val="13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14"/>
        </w:rPr>
        <w:t xml:space="preserve"> </w:t>
      </w:r>
      <w:r w:rsidRPr="00C9445C">
        <w:rPr>
          <w:rFonts w:asciiTheme="minorHAnsi" w:hAnsiTheme="minorHAnsi" w:cstheme="minorHAnsi"/>
        </w:rPr>
        <w:t>income</w:t>
      </w:r>
      <w:r w:rsidRPr="00C9445C">
        <w:rPr>
          <w:rFonts w:asciiTheme="minorHAnsi" w:hAnsiTheme="minorHAnsi" w:cstheme="minorHAnsi"/>
          <w:spacing w:val="15"/>
        </w:rPr>
        <w:t xml:space="preserve"> </w:t>
      </w:r>
      <w:r w:rsidRPr="00C9445C">
        <w:rPr>
          <w:rFonts w:asciiTheme="minorHAnsi" w:hAnsiTheme="minorHAnsi" w:cstheme="minorHAnsi"/>
        </w:rPr>
        <w:t>over</w:t>
      </w:r>
      <w:r w:rsidRPr="00C9445C">
        <w:rPr>
          <w:rFonts w:asciiTheme="minorHAnsi" w:hAnsiTheme="minorHAnsi" w:cstheme="minorHAnsi"/>
          <w:spacing w:val="15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period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not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exceed</w:t>
      </w:r>
      <w:r w:rsidRPr="00C9445C">
        <w:rPr>
          <w:rFonts w:asciiTheme="minorHAnsi" w:hAnsiTheme="minorHAnsi" w:cstheme="minorHAnsi"/>
          <w:spacing w:val="2"/>
        </w:rPr>
        <w:t xml:space="preserve"> </w:t>
      </w:r>
      <w:r w:rsidRPr="00C9445C">
        <w:rPr>
          <w:rFonts w:asciiTheme="minorHAnsi" w:hAnsiTheme="minorHAnsi" w:cstheme="minorHAnsi"/>
        </w:rPr>
        <w:t>forty years.</w:t>
      </w:r>
    </w:p>
    <w:p w:rsidR="009A099E" w:rsidRPr="00C9445C" w:rsidRDefault="009A099E">
      <w:pPr>
        <w:rPr>
          <w:rFonts w:asciiTheme="minorHAnsi" w:hAnsiTheme="minorHAnsi" w:cstheme="minorHAnsi"/>
        </w:rPr>
        <w:sectPr w:rsidR="009A099E" w:rsidRPr="00C9445C">
          <w:pgSz w:w="12240" w:h="15840"/>
          <w:pgMar w:top="1300" w:right="1140" w:bottom="280" w:left="1140" w:header="1015" w:footer="0" w:gutter="0"/>
          <w:cols w:space="720"/>
        </w:sectPr>
      </w:pPr>
    </w:p>
    <w:p w:rsidR="009A099E" w:rsidRPr="00C9445C" w:rsidRDefault="009A099E">
      <w:pPr>
        <w:pStyle w:val="BodyText"/>
        <w:spacing w:before="2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1021"/>
          <w:tab w:val="left" w:pos="1022"/>
        </w:tabs>
        <w:spacing w:before="93"/>
        <w:ind w:left="1022" w:hanging="604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2004,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Edwards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Corporation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incurred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development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costs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follows:</w:t>
      </w:r>
    </w:p>
    <w:p w:rsidR="009A099E" w:rsidRPr="00C9445C" w:rsidRDefault="009A099E">
      <w:pPr>
        <w:pStyle w:val="BodyText"/>
        <w:spacing w:before="1" w:after="1"/>
        <w:rPr>
          <w:rFonts w:asciiTheme="minorHAnsi" w:hAnsiTheme="minorHAnsi" w:cstheme="minorHAnsi"/>
        </w:rPr>
      </w:pPr>
    </w:p>
    <w:tbl>
      <w:tblPr>
        <w:tblW w:w="0" w:type="auto"/>
        <w:tblInd w:w="169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34"/>
        <w:gridCol w:w="2546"/>
      </w:tblGrid>
      <w:tr w:rsidR="009A099E" w:rsidRPr="00C9445C">
        <w:trPr>
          <w:trHeight w:val="248"/>
        </w:trPr>
        <w:tc>
          <w:tcPr>
            <w:tcW w:w="4034" w:type="dxa"/>
          </w:tcPr>
          <w:p w:rsidR="009A099E" w:rsidRPr="00C9445C" w:rsidRDefault="00506E5C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Materials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and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equipment</w:t>
            </w:r>
          </w:p>
        </w:tc>
        <w:tc>
          <w:tcPr>
            <w:tcW w:w="2546" w:type="dxa"/>
          </w:tcPr>
          <w:p w:rsidR="009A099E" w:rsidRPr="00C9445C" w:rsidRDefault="00506E5C">
            <w:pPr>
              <w:pStyle w:val="TableParagraph"/>
              <w:spacing w:line="229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$150,000</w:t>
            </w:r>
          </w:p>
        </w:tc>
      </w:tr>
      <w:tr w:rsidR="009A099E" w:rsidRPr="00C9445C">
        <w:trPr>
          <w:trHeight w:val="252"/>
        </w:trPr>
        <w:tc>
          <w:tcPr>
            <w:tcW w:w="4034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Personnel</w:t>
            </w:r>
          </w:p>
        </w:tc>
        <w:tc>
          <w:tcPr>
            <w:tcW w:w="2546" w:type="dxa"/>
          </w:tcPr>
          <w:p w:rsidR="009A099E" w:rsidRPr="00C9445C" w:rsidRDefault="00506E5C">
            <w:pPr>
              <w:pStyle w:val="TableParagraph"/>
              <w:spacing w:line="233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180,000</w:t>
            </w:r>
          </w:p>
        </w:tc>
      </w:tr>
      <w:tr w:rsidR="009A099E" w:rsidRPr="00C9445C">
        <w:trPr>
          <w:trHeight w:val="253"/>
        </w:trPr>
        <w:tc>
          <w:tcPr>
            <w:tcW w:w="4034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Indirect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costs</w:t>
            </w:r>
          </w:p>
        </w:tc>
        <w:tc>
          <w:tcPr>
            <w:tcW w:w="2546" w:type="dxa"/>
          </w:tcPr>
          <w:p w:rsidR="009A099E" w:rsidRPr="00C9445C" w:rsidRDefault="00506E5C">
            <w:pPr>
              <w:pStyle w:val="TableParagraph"/>
              <w:spacing w:line="233" w:lineRule="exact"/>
              <w:ind w:right="47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spacing w:val="11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>225,000</w:t>
            </w:r>
          </w:p>
        </w:tc>
      </w:tr>
      <w:tr w:rsidR="009A099E" w:rsidRPr="00C9445C">
        <w:trPr>
          <w:trHeight w:val="248"/>
        </w:trPr>
        <w:tc>
          <w:tcPr>
            <w:tcW w:w="4034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546" w:type="dxa"/>
          </w:tcPr>
          <w:p w:rsidR="009A099E" w:rsidRPr="00C9445C" w:rsidRDefault="00506E5C">
            <w:pPr>
              <w:pStyle w:val="TableParagraph"/>
              <w:spacing w:line="228" w:lineRule="exact"/>
              <w:ind w:right="47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double"/>
              </w:rPr>
              <w:t>$555,000</w:t>
            </w:r>
          </w:p>
        </w:tc>
      </w:tr>
    </w:tbl>
    <w:p w:rsidR="009A099E" w:rsidRPr="00C9445C" w:rsidRDefault="00506E5C">
      <w:pPr>
        <w:pStyle w:val="BodyText"/>
        <w:spacing w:before="121"/>
        <w:ind w:left="1021" w:right="167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These costs relate to a product that will be marketed in 2005. It is estimated that these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costs will be recouped by December 31, 2007. The equipment has no alternative future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use.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What is the amount of research and development costs that should be expensed</w:t>
      </w:r>
      <w:r w:rsidRPr="00C9445C">
        <w:rPr>
          <w:rFonts w:asciiTheme="minorHAnsi" w:hAnsiTheme="minorHAnsi" w:cstheme="minorHAnsi"/>
        </w:rPr>
        <w:t xml:space="preserve"> in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2004?</w:t>
      </w:r>
    </w:p>
    <w:p w:rsidR="009A099E" w:rsidRPr="00C9445C" w:rsidRDefault="00506E5C">
      <w:pPr>
        <w:pStyle w:val="BodyText"/>
        <w:spacing w:line="252" w:lineRule="exact"/>
        <w:ind w:left="1021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a.</w:t>
      </w:r>
      <w:r w:rsidRPr="00C9445C">
        <w:rPr>
          <w:rFonts w:asciiTheme="minorHAnsi" w:hAnsiTheme="minorHAnsi" w:cstheme="minorHAnsi"/>
          <w:spacing w:val="53"/>
        </w:rPr>
        <w:t xml:space="preserve"> </w:t>
      </w:r>
      <w:r w:rsidRPr="00C9445C">
        <w:rPr>
          <w:rFonts w:asciiTheme="minorHAnsi" w:hAnsiTheme="minorHAnsi" w:cstheme="minorHAnsi"/>
        </w:rPr>
        <w:t>$0.</w:t>
      </w:r>
    </w:p>
    <w:p w:rsidR="009A099E" w:rsidRPr="00C9445C" w:rsidRDefault="00506E5C">
      <w:pPr>
        <w:pStyle w:val="BodyText"/>
        <w:spacing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b.</w:t>
      </w:r>
      <w:r w:rsidRPr="00C9445C">
        <w:rPr>
          <w:rFonts w:asciiTheme="minorHAnsi" w:hAnsiTheme="minorHAnsi" w:cstheme="minorHAnsi"/>
          <w:spacing w:val="107"/>
        </w:rPr>
        <w:t xml:space="preserve"> </w:t>
      </w:r>
      <w:r w:rsidRPr="00C9445C">
        <w:rPr>
          <w:rFonts w:asciiTheme="minorHAnsi" w:hAnsiTheme="minorHAnsi" w:cstheme="minorHAnsi"/>
        </w:rPr>
        <w:t>$330,000.</w:t>
      </w:r>
    </w:p>
    <w:p w:rsidR="009A099E" w:rsidRPr="00C9445C" w:rsidRDefault="00506E5C">
      <w:pPr>
        <w:pStyle w:val="BodyText"/>
        <w:spacing w:before="1"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c.</w:t>
      </w:r>
      <w:r w:rsidRPr="00C9445C">
        <w:rPr>
          <w:rFonts w:asciiTheme="minorHAnsi" w:hAnsiTheme="minorHAnsi" w:cstheme="minorHAnsi"/>
          <w:spacing w:val="120"/>
        </w:rPr>
        <w:t xml:space="preserve"> </w:t>
      </w:r>
      <w:r w:rsidRPr="00C9445C">
        <w:rPr>
          <w:rFonts w:asciiTheme="minorHAnsi" w:hAnsiTheme="minorHAnsi" w:cstheme="minorHAnsi"/>
        </w:rPr>
        <w:t>$405,000.</w:t>
      </w:r>
    </w:p>
    <w:p w:rsidR="009A099E" w:rsidRPr="00C9445C" w:rsidRDefault="00506E5C">
      <w:pPr>
        <w:pStyle w:val="BodyText"/>
        <w:spacing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d.</w:t>
      </w:r>
      <w:r w:rsidRPr="00C9445C">
        <w:rPr>
          <w:rFonts w:asciiTheme="minorHAnsi" w:hAnsiTheme="minorHAnsi" w:cstheme="minorHAnsi"/>
          <w:spacing w:val="109"/>
        </w:rPr>
        <w:t xml:space="preserve"> </w:t>
      </w:r>
      <w:r w:rsidRPr="00C9445C">
        <w:rPr>
          <w:rFonts w:asciiTheme="minorHAnsi" w:hAnsiTheme="minorHAnsi" w:cstheme="minorHAnsi"/>
        </w:rPr>
        <w:t>$555,000.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1021"/>
          <w:tab w:val="left" w:pos="1022"/>
        </w:tabs>
        <w:ind w:left="1022" w:hanging="604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Hall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Co.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incurred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development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costs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in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2004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follows:</w:t>
      </w:r>
    </w:p>
    <w:p w:rsidR="009A099E" w:rsidRPr="00C9445C" w:rsidRDefault="009A099E">
      <w:pPr>
        <w:pStyle w:val="BodyText"/>
        <w:spacing w:before="1" w:after="1"/>
        <w:rPr>
          <w:rFonts w:asciiTheme="minorHAnsi" w:hAnsiTheme="minorHAnsi" w:cstheme="minorHAnsi"/>
        </w:rPr>
      </w:pPr>
    </w:p>
    <w:tbl>
      <w:tblPr>
        <w:tblW w:w="0" w:type="auto"/>
        <w:tblInd w:w="13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36"/>
        <w:gridCol w:w="1186"/>
      </w:tblGrid>
      <w:tr w:rsidR="009A099E" w:rsidRPr="00C9445C">
        <w:trPr>
          <w:trHeight w:val="248"/>
        </w:trPr>
        <w:tc>
          <w:tcPr>
            <w:tcW w:w="7336" w:type="dxa"/>
          </w:tcPr>
          <w:p w:rsidR="009A099E" w:rsidRPr="00C9445C" w:rsidRDefault="00506E5C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Materials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used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in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research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and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development projects</w:t>
            </w:r>
          </w:p>
        </w:tc>
        <w:tc>
          <w:tcPr>
            <w:tcW w:w="1186" w:type="dxa"/>
          </w:tcPr>
          <w:p w:rsidR="009A099E" w:rsidRPr="00C9445C" w:rsidRDefault="00506E5C">
            <w:pPr>
              <w:pStyle w:val="TableParagraph"/>
              <w:spacing w:line="229" w:lineRule="exact"/>
              <w:ind w:right="47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</w:t>
            </w:r>
            <w:r w:rsidRPr="00C9445C">
              <w:rPr>
                <w:rFonts w:asciiTheme="minorHAnsi" w:hAnsiTheme="minorHAnsi" w:cstheme="minorHAnsi"/>
                <w:spacing w:val="118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540,000</w:t>
            </w:r>
          </w:p>
        </w:tc>
      </w:tr>
      <w:tr w:rsidR="009A099E" w:rsidRPr="00C9445C">
        <w:trPr>
          <w:trHeight w:val="252"/>
        </w:trPr>
        <w:tc>
          <w:tcPr>
            <w:tcW w:w="7336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Equipment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acquired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that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will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have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alternate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future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uses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in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future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research</w:t>
            </w:r>
          </w:p>
        </w:tc>
        <w:tc>
          <w:tcPr>
            <w:tcW w:w="1186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A099E" w:rsidRPr="00C9445C">
        <w:trPr>
          <w:trHeight w:val="252"/>
        </w:trPr>
        <w:tc>
          <w:tcPr>
            <w:tcW w:w="7336" w:type="dxa"/>
          </w:tcPr>
          <w:p w:rsidR="009A099E" w:rsidRPr="00C9445C" w:rsidRDefault="00506E5C">
            <w:pPr>
              <w:pStyle w:val="TableParagraph"/>
              <w:spacing w:line="233" w:lineRule="exact"/>
              <w:ind w:left="41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and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development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projects</w:t>
            </w:r>
          </w:p>
        </w:tc>
        <w:tc>
          <w:tcPr>
            <w:tcW w:w="1186" w:type="dxa"/>
          </w:tcPr>
          <w:p w:rsidR="009A099E" w:rsidRPr="00C9445C" w:rsidRDefault="00506E5C">
            <w:pPr>
              <w:pStyle w:val="TableParagraph"/>
              <w:spacing w:line="233" w:lineRule="exact"/>
              <w:ind w:right="47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3,600,000</w:t>
            </w:r>
          </w:p>
        </w:tc>
      </w:tr>
      <w:tr w:rsidR="009A099E" w:rsidRPr="00C9445C">
        <w:trPr>
          <w:trHeight w:val="252"/>
        </w:trPr>
        <w:tc>
          <w:tcPr>
            <w:tcW w:w="7336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Depreciation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for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2004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on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above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equipment</w:t>
            </w:r>
          </w:p>
        </w:tc>
        <w:tc>
          <w:tcPr>
            <w:tcW w:w="1186" w:type="dxa"/>
          </w:tcPr>
          <w:p w:rsidR="009A099E" w:rsidRPr="00C9445C" w:rsidRDefault="00506E5C">
            <w:pPr>
              <w:pStyle w:val="TableParagraph"/>
              <w:spacing w:line="233" w:lineRule="exact"/>
              <w:ind w:right="47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360,000</w:t>
            </w:r>
          </w:p>
        </w:tc>
      </w:tr>
      <w:tr w:rsidR="009A099E" w:rsidRPr="00C9445C">
        <w:trPr>
          <w:trHeight w:val="253"/>
        </w:trPr>
        <w:tc>
          <w:tcPr>
            <w:tcW w:w="7336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Personnel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costs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of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persons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involved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in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research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and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development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projects</w:t>
            </w:r>
          </w:p>
        </w:tc>
        <w:tc>
          <w:tcPr>
            <w:tcW w:w="1186" w:type="dxa"/>
          </w:tcPr>
          <w:p w:rsidR="009A099E" w:rsidRPr="00C9445C" w:rsidRDefault="00506E5C">
            <w:pPr>
              <w:pStyle w:val="TableParagraph"/>
              <w:spacing w:line="233" w:lineRule="exact"/>
              <w:ind w:right="47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660,000</w:t>
            </w:r>
          </w:p>
        </w:tc>
      </w:tr>
      <w:tr w:rsidR="009A099E" w:rsidRPr="00C9445C">
        <w:trPr>
          <w:trHeight w:val="248"/>
        </w:trPr>
        <w:tc>
          <w:tcPr>
            <w:tcW w:w="7336" w:type="dxa"/>
          </w:tcPr>
          <w:p w:rsidR="009A099E" w:rsidRPr="00C9445C" w:rsidRDefault="00506E5C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Consulting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fees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paid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to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outsiders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for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research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and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development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projects</w:t>
            </w:r>
          </w:p>
        </w:tc>
        <w:tc>
          <w:tcPr>
            <w:tcW w:w="1186" w:type="dxa"/>
          </w:tcPr>
          <w:p w:rsidR="009A099E" w:rsidRPr="00C9445C" w:rsidRDefault="00506E5C">
            <w:pPr>
              <w:pStyle w:val="TableParagraph"/>
              <w:spacing w:line="229" w:lineRule="exact"/>
              <w:ind w:right="47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180,000</w:t>
            </w:r>
          </w:p>
        </w:tc>
      </w:tr>
    </w:tbl>
    <w:p w:rsidR="009A099E" w:rsidRPr="00C9445C" w:rsidRDefault="00506E5C">
      <w:pPr>
        <w:pStyle w:val="BodyText"/>
        <w:tabs>
          <w:tab w:val="left" w:pos="7321"/>
          <w:tab w:val="left" w:pos="7627"/>
        </w:tabs>
        <w:spacing w:before="1" w:line="252" w:lineRule="exact"/>
        <w:ind w:right="153"/>
        <w:jc w:val="righ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Indirect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costs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reasonably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allocable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development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projects</w:t>
      </w:r>
      <w:r w:rsidRPr="00C9445C">
        <w:rPr>
          <w:rFonts w:asciiTheme="minorHAnsi" w:hAnsiTheme="minorHAnsi" w:cstheme="minorHAnsi"/>
        </w:rPr>
        <w:tab/>
      </w:r>
      <w:r w:rsidRPr="00C9445C">
        <w:rPr>
          <w:rFonts w:asciiTheme="minorHAnsi" w:hAnsiTheme="minorHAnsi" w:cstheme="minorHAnsi"/>
          <w:u w:val="single"/>
        </w:rPr>
        <w:t xml:space="preserve"> </w:t>
      </w:r>
      <w:r w:rsidRPr="00C9445C">
        <w:rPr>
          <w:rFonts w:asciiTheme="minorHAnsi" w:hAnsiTheme="minorHAnsi" w:cstheme="minorHAnsi"/>
          <w:u w:val="single"/>
        </w:rPr>
        <w:tab/>
      </w:r>
      <w:r w:rsidRPr="00C9445C">
        <w:rPr>
          <w:rFonts w:asciiTheme="minorHAnsi" w:hAnsiTheme="minorHAnsi" w:cstheme="minorHAnsi"/>
          <w:u w:val="single"/>
        </w:rPr>
        <w:t>270,000</w:t>
      </w:r>
    </w:p>
    <w:p w:rsidR="009A099E" w:rsidRPr="00C9445C" w:rsidRDefault="00506E5C">
      <w:pPr>
        <w:pStyle w:val="BodyText"/>
        <w:spacing w:line="252" w:lineRule="exact"/>
        <w:ind w:right="153"/>
        <w:jc w:val="righ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  <w:u w:val="double"/>
        </w:rPr>
        <w:t>$5,610,000</w:t>
      </w:r>
    </w:p>
    <w:p w:rsidR="009A099E" w:rsidRPr="00C9445C" w:rsidRDefault="00506E5C">
      <w:pPr>
        <w:pStyle w:val="BodyText"/>
        <w:spacing w:before="121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2"/>
        </w:rPr>
        <w:t xml:space="preserve"> </w:t>
      </w:r>
      <w:r w:rsidRPr="00C9445C">
        <w:rPr>
          <w:rFonts w:asciiTheme="minorHAnsi" w:hAnsiTheme="minorHAnsi" w:cstheme="minorHAnsi"/>
        </w:rPr>
        <w:t>amount</w:t>
      </w:r>
      <w:r w:rsidRPr="00C9445C">
        <w:rPr>
          <w:rFonts w:asciiTheme="minorHAnsi" w:hAnsiTheme="minorHAnsi" w:cstheme="minorHAnsi"/>
          <w:spacing w:val="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3"/>
        </w:rPr>
        <w:t xml:space="preserve"> </w:t>
      </w: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7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4"/>
        </w:rPr>
        <w:t xml:space="preserve"> </w:t>
      </w:r>
      <w:r w:rsidRPr="00C9445C">
        <w:rPr>
          <w:rFonts w:asciiTheme="minorHAnsi" w:hAnsiTheme="minorHAnsi" w:cstheme="minorHAnsi"/>
        </w:rPr>
        <w:t>development</w:t>
      </w:r>
      <w:r w:rsidRPr="00C9445C">
        <w:rPr>
          <w:rFonts w:asciiTheme="minorHAnsi" w:hAnsiTheme="minorHAnsi" w:cstheme="minorHAnsi"/>
          <w:spacing w:val="3"/>
        </w:rPr>
        <w:t xml:space="preserve"> </w:t>
      </w:r>
      <w:r w:rsidRPr="00C9445C">
        <w:rPr>
          <w:rFonts w:asciiTheme="minorHAnsi" w:hAnsiTheme="minorHAnsi" w:cstheme="minorHAnsi"/>
        </w:rPr>
        <w:t>costs</w:t>
      </w:r>
      <w:r w:rsidRPr="00C9445C">
        <w:rPr>
          <w:rFonts w:asciiTheme="minorHAnsi" w:hAnsiTheme="minorHAnsi" w:cstheme="minorHAnsi"/>
          <w:spacing w:val="2"/>
        </w:rPr>
        <w:t xml:space="preserve"> </w:t>
      </w:r>
      <w:r w:rsidRPr="00C9445C">
        <w:rPr>
          <w:rFonts w:asciiTheme="minorHAnsi" w:hAnsiTheme="minorHAnsi" w:cstheme="minorHAnsi"/>
        </w:rPr>
        <w:t>charged</w:t>
      </w:r>
      <w:r w:rsidRPr="00C9445C">
        <w:rPr>
          <w:rFonts w:asciiTheme="minorHAnsi" w:hAnsiTheme="minorHAnsi" w:cstheme="minorHAnsi"/>
          <w:spacing w:val="5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4"/>
        </w:rPr>
        <w:t xml:space="preserve"> </w:t>
      </w:r>
      <w:r w:rsidRPr="00C9445C">
        <w:rPr>
          <w:rFonts w:asciiTheme="minorHAnsi" w:hAnsiTheme="minorHAnsi" w:cstheme="minorHAnsi"/>
        </w:rPr>
        <w:t>Hall's</w:t>
      </w:r>
      <w:r w:rsidRPr="00C9445C">
        <w:rPr>
          <w:rFonts w:asciiTheme="minorHAnsi" w:hAnsiTheme="minorHAnsi" w:cstheme="minorHAnsi"/>
          <w:spacing w:val="2"/>
        </w:rPr>
        <w:t xml:space="preserve"> </w:t>
      </w:r>
      <w:r w:rsidRPr="00C9445C">
        <w:rPr>
          <w:rFonts w:asciiTheme="minorHAnsi" w:hAnsiTheme="minorHAnsi" w:cstheme="minorHAnsi"/>
        </w:rPr>
        <w:t>2004</w:t>
      </w:r>
      <w:r w:rsidRPr="00C9445C">
        <w:rPr>
          <w:rFonts w:asciiTheme="minorHAnsi" w:hAnsiTheme="minorHAnsi" w:cstheme="minorHAnsi"/>
          <w:spacing w:val="3"/>
        </w:rPr>
        <w:t xml:space="preserve"> </w:t>
      </w:r>
      <w:r w:rsidRPr="00C9445C">
        <w:rPr>
          <w:rFonts w:asciiTheme="minorHAnsi" w:hAnsiTheme="minorHAnsi" w:cstheme="minorHAnsi"/>
        </w:rPr>
        <w:t>income</w:t>
      </w:r>
      <w:r w:rsidRPr="00C9445C">
        <w:rPr>
          <w:rFonts w:asciiTheme="minorHAnsi" w:hAnsiTheme="minorHAnsi" w:cstheme="minorHAnsi"/>
          <w:spacing w:val="4"/>
        </w:rPr>
        <w:t xml:space="preserve"> </w:t>
      </w:r>
      <w:r w:rsidRPr="00C9445C">
        <w:rPr>
          <w:rFonts w:asciiTheme="minorHAnsi" w:hAnsiTheme="minorHAnsi" w:cstheme="minorHAnsi"/>
        </w:rPr>
        <w:t>statement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should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be</w:t>
      </w:r>
    </w:p>
    <w:p w:rsidR="009A099E" w:rsidRPr="00C9445C" w:rsidRDefault="00506E5C">
      <w:pPr>
        <w:pStyle w:val="BodyText"/>
        <w:spacing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a.</w:t>
      </w:r>
      <w:r w:rsidRPr="00C9445C">
        <w:rPr>
          <w:rFonts w:asciiTheme="minorHAnsi" w:hAnsiTheme="minorHAnsi" w:cstheme="minorHAnsi"/>
          <w:spacing w:val="106"/>
        </w:rPr>
        <w:t xml:space="preserve"> </w:t>
      </w:r>
      <w:r w:rsidRPr="00C9445C">
        <w:rPr>
          <w:rFonts w:asciiTheme="minorHAnsi" w:hAnsiTheme="minorHAnsi" w:cstheme="minorHAnsi"/>
        </w:rPr>
        <w:t>$1,560,000.</w:t>
      </w:r>
    </w:p>
    <w:p w:rsidR="009A099E" w:rsidRPr="00C9445C" w:rsidRDefault="00506E5C">
      <w:pPr>
        <w:pStyle w:val="BodyText"/>
        <w:spacing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b.</w:t>
      </w:r>
      <w:r w:rsidRPr="00C9445C">
        <w:rPr>
          <w:rFonts w:asciiTheme="minorHAnsi" w:hAnsiTheme="minorHAnsi" w:cstheme="minorHAnsi"/>
          <w:spacing w:val="106"/>
        </w:rPr>
        <w:t xml:space="preserve"> </w:t>
      </w:r>
      <w:r w:rsidRPr="00C9445C">
        <w:rPr>
          <w:rFonts w:asciiTheme="minorHAnsi" w:hAnsiTheme="minorHAnsi" w:cstheme="minorHAnsi"/>
        </w:rPr>
        <w:t>$1,740,000.</w:t>
      </w:r>
    </w:p>
    <w:p w:rsidR="009A099E" w:rsidRPr="00C9445C" w:rsidRDefault="00506E5C">
      <w:pPr>
        <w:pStyle w:val="BodyText"/>
        <w:spacing w:before="1"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c.</w:t>
      </w:r>
      <w:r w:rsidRPr="00C9445C">
        <w:rPr>
          <w:rFonts w:asciiTheme="minorHAnsi" w:hAnsiTheme="minorHAnsi" w:cstheme="minorHAnsi"/>
          <w:spacing w:val="119"/>
        </w:rPr>
        <w:t xml:space="preserve"> </w:t>
      </w:r>
      <w:r w:rsidRPr="00C9445C">
        <w:rPr>
          <w:rFonts w:asciiTheme="minorHAnsi" w:hAnsiTheme="minorHAnsi" w:cstheme="minorHAnsi"/>
        </w:rPr>
        <w:t>$2,010,000.</w:t>
      </w:r>
    </w:p>
    <w:p w:rsidR="009A099E" w:rsidRPr="00C9445C" w:rsidRDefault="00506E5C">
      <w:pPr>
        <w:pStyle w:val="BodyText"/>
        <w:spacing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d.</w:t>
      </w:r>
      <w:r w:rsidRPr="00C9445C">
        <w:rPr>
          <w:rFonts w:asciiTheme="minorHAnsi" w:hAnsiTheme="minorHAnsi" w:cstheme="minorHAnsi"/>
          <w:spacing w:val="106"/>
        </w:rPr>
        <w:t xml:space="preserve"> </w:t>
      </w:r>
      <w:r w:rsidRPr="00C9445C">
        <w:rPr>
          <w:rFonts w:asciiTheme="minorHAnsi" w:hAnsiTheme="minorHAnsi" w:cstheme="minorHAnsi"/>
        </w:rPr>
        <w:t>$4,620,000.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1022"/>
        </w:tabs>
        <w:ind w:left="1022" w:hanging="604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Martin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Inc.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incurred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following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costs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during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year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ended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December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31,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2004:</w:t>
      </w:r>
    </w:p>
    <w:p w:rsidR="009A099E" w:rsidRPr="00C9445C" w:rsidRDefault="00506E5C">
      <w:pPr>
        <w:pStyle w:val="BodyText"/>
        <w:tabs>
          <w:tab w:val="left" w:pos="8833"/>
          <w:tab w:val="left" w:pos="9079"/>
        </w:tabs>
        <w:spacing w:before="121"/>
        <w:ind w:left="1382" w:right="207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Laboratory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aimed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at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discovery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new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knowledge</w:t>
      </w:r>
      <w:r w:rsidRPr="00C9445C">
        <w:rPr>
          <w:rFonts w:asciiTheme="minorHAnsi" w:hAnsiTheme="minorHAnsi" w:cstheme="minorHAnsi"/>
        </w:rPr>
        <w:tab/>
      </w:r>
      <w:r w:rsidRPr="00C9445C">
        <w:rPr>
          <w:rFonts w:asciiTheme="minorHAnsi" w:hAnsiTheme="minorHAnsi" w:cstheme="minorHAnsi"/>
          <w:spacing w:val="-1"/>
        </w:rPr>
        <w:t>$200,000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Costs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testing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prototype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design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modifications</w:t>
      </w:r>
      <w:r w:rsidRPr="00C9445C">
        <w:rPr>
          <w:rFonts w:asciiTheme="minorHAnsi" w:hAnsiTheme="minorHAnsi" w:cstheme="minorHAnsi"/>
        </w:rPr>
        <w:tab/>
      </w:r>
      <w:r w:rsidRPr="00C9445C">
        <w:rPr>
          <w:rFonts w:asciiTheme="minorHAnsi" w:hAnsiTheme="minorHAnsi" w:cstheme="minorHAnsi"/>
        </w:rPr>
        <w:tab/>
      </w:r>
      <w:r w:rsidRPr="00C9445C">
        <w:rPr>
          <w:rFonts w:asciiTheme="minorHAnsi" w:hAnsiTheme="minorHAnsi" w:cstheme="minorHAnsi"/>
          <w:spacing w:val="-1"/>
        </w:rPr>
        <w:t>45,000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Quality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control during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commercial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production,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including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routine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testing</w:t>
      </w:r>
    </w:p>
    <w:p w:rsidR="009A099E" w:rsidRPr="00C9445C" w:rsidRDefault="00506E5C">
      <w:pPr>
        <w:pStyle w:val="BodyText"/>
        <w:tabs>
          <w:tab w:val="left" w:pos="8955"/>
        </w:tabs>
        <w:spacing w:line="252" w:lineRule="exact"/>
        <w:ind w:left="1893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products</w:t>
      </w:r>
      <w:r w:rsidRPr="00C9445C">
        <w:rPr>
          <w:rFonts w:asciiTheme="minorHAnsi" w:hAnsiTheme="minorHAnsi" w:cstheme="minorHAnsi"/>
        </w:rPr>
        <w:tab/>
        <w:t>270,000</w:t>
      </w:r>
    </w:p>
    <w:p w:rsidR="009A099E" w:rsidRPr="00C9445C" w:rsidRDefault="00506E5C">
      <w:pPr>
        <w:pStyle w:val="BodyText"/>
        <w:spacing w:before="1" w:line="252" w:lineRule="exact"/>
        <w:ind w:left="1382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Construction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facilities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having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estimated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useful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life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of</w:t>
      </w:r>
    </w:p>
    <w:p w:rsidR="009A099E" w:rsidRPr="00C9445C" w:rsidRDefault="00506E5C">
      <w:pPr>
        <w:pStyle w:val="BodyText"/>
        <w:tabs>
          <w:tab w:val="left" w:pos="8955"/>
        </w:tabs>
        <w:spacing w:line="252" w:lineRule="exact"/>
        <w:ind w:left="1832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5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years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but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no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alternative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future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use</w:t>
      </w:r>
      <w:r w:rsidRPr="00C9445C">
        <w:rPr>
          <w:rFonts w:asciiTheme="minorHAnsi" w:hAnsiTheme="minorHAnsi" w:cstheme="minorHAnsi"/>
        </w:rPr>
        <w:tab/>
        <w:t>400,000</w:t>
      </w:r>
    </w:p>
    <w:p w:rsidR="009A099E" w:rsidRPr="00C9445C" w:rsidRDefault="00506E5C">
      <w:pPr>
        <w:pStyle w:val="BodyText"/>
        <w:spacing w:before="121"/>
        <w:ind w:left="1021" w:right="345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The total amount to be classified and expensed as research and development in 200</w:t>
      </w:r>
      <w:r w:rsidRPr="00C9445C">
        <w:rPr>
          <w:rFonts w:asciiTheme="minorHAnsi" w:hAnsiTheme="minorHAnsi" w:cstheme="minorHAnsi"/>
        </w:rPr>
        <w:t>4 is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a.</w:t>
      </w:r>
      <w:r w:rsidRPr="00C9445C">
        <w:rPr>
          <w:rFonts w:asciiTheme="minorHAnsi" w:hAnsiTheme="minorHAnsi" w:cstheme="minorHAnsi"/>
          <w:spacing w:val="53"/>
        </w:rPr>
        <w:t xml:space="preserve"> </w:t>
      </w:r>
      <w:r w:rsidRPr="00C9445C">
        <w:rPr>
          <w:rFonts w:asciiTheme="minorHAnsi" w:hAnsiTheme="minorHAnsi" w:cstheme="minorHAnsi"/>
        </w:rPr>
        <w:t>$595,000.</w:t>
      </w:r>
    </w:p>
    <w:p w:rsidR="009A099E" w:rsidRPr="00C9445C" w:rsidRDefault="00506E5C">
      <w:pPr>
        <w:pStyle w:val="BodyText"/>
        <w:spacing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b.</w:t>
      </w:r>
      <w:r w:rsidRPr="00C9445C">
        <w:rPr>
          <w:rFonts w:asciiTheme="minorHAnsi" w:hAnsiTheme="minorHAnsi" w:cstheme="minorHAnsi"/>
          <w:spacing w:val="107"/>
        </w:rPr>
        <w:t xml:space="preserve"> </w:t>
      </w:r>
      <w:r w:rsidRPr="00C9445C">
        <w:rPr>
          <w:rFonts w:asciiTheme="minorHAnsi" w:hAnsiTheme="minorHAnsi" w:cstheme="minorHAnsi"/>
        </w:rPr>
        <w:t>$915,000.</w:t>
      </w:r>
    </w:p>
    <w:p w:rsidR="009A099E" w:rsidRPr="00C9445C" w:rsidRDefault="00506E5C">
      <w:pPr>
        <w:pStyle w:val="BodyText"/>
        <w:spacing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c.</w:t>
      </w:r>
      <w:r w:rsidRPr="00C9445C">
        <w:rPr>
          <w:rFonts w:asciiTheme="minorHAnsi" w:hAnsiTheme="minorHAnsi" w:cstheme="minorHAnsi"/>
          <w:spacing w:val="120"/>
        </w:rPr>
        <w:t xml:space="preserve"> </w:t>
      </w:r>
      <w:r w:rsidRPr="00C9445C">
        <w:rPr>
          <w:rFonts w:asciiTheme="minorHAnsi" w:hAnsiTheme="minorHAnsi" w:cstheme="minorHAnsi"/>
        </w:rPr>
        <w:t>$645,000.</w:t>
      </w:r>
    </w:p>
    <w:p w:rsidR="009A099E" w:rsidRPr="00C9445C" w:rsidRDefault="00506E5C">
      <w:pPr>
        <w:pStyle w:val="BodyText"/>
        <w:spacing w:before="1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d.</w:t>
      </w:r>
      <w:r w:rsidRPr="00C9445C">
        <w:rPr>
          <w:rFonts w:asciiTheme="minorHAnsi" w:hAnsiTheme="minorHAnsi" w:cstheme="minorHAnsi"/>
          <w:spacing w:val="107"/>
        </w:rPr>
        <w:t xml:space="preserve"> </w:t>
      </w:r>
      <w:r w:rsidRPr="00C9445C">
        <w:rPr>
          <w:rFonts w:asciiTheme="minorHAnsi" w:hAnsiTheme="minorHAnsi" w:cstheme="minorHAnsi"/>
        </w:rPr>
        <w:t>$325,000.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ind w:left="301"/>
        <w:rPr>
          <w:rFonts w:asciiTheme="minorHAnsi" w:hAnsiTheme="minorHAnsi" w:cstheme="minorHAnsi"/>
          <w:b/>
        </w:rPr>
      </w:pPr>
      <w:r w:rsidRPr="00C9445C">
        <w:rPr>
          <w:rFonts w:asciiTheme="minorHAnsi" w:hAnsiTheme="minorHAnsi" w:cstheme="minorHAnsi"/>
          <w:b/>
        </w:rPr>
        <w:t>Multiple</w:t>
      </w:r>
      <w:r w:rsidRPr="00C9445C">
        <w:rPr>
          <w:rFonts w:asciiTheme="minorHAnsi" w:hAnsiTheme="minorHAnsi" w:cstheme="minorHAnsi"/>
          <w:b/>
          <w:spacing w:val="-3"/>
        </w:rPr>
        <w:t xml:space="preserve"> </w:t>
      </w:r>
      <w:r w:rsidRPr="00C9445C">
        <w:rPr>
          <w:rFonts w:asciiTheme="minorHAnsi" w:hAnsiTheme="minorHAnsi" w:cstheme="minorHAnsi"/>
          <w:b/>
        </w:rPr>
        <w:t>Choice</w:t>
      </w:r>
      <w:r w:rsidRPr="00C9445C">
        <w:rPr>
          <w:rFonts w:asciiTheme="minorHAnsi" w:hAnsiTheme="minorHAnsi" w:cstheme="minorHAnsi"/>
          <w:b/>
          <w:spacing w:val="-4"/>
        </w:rPr>
        <w:t xml:space="preserve"> </w:t>
      </w:r>
      <w:r w:rsidRPr="00C9445C">
        <w:rPr>
          <w:rFonts w:asciiTheme="minorHAnsi" w:hAnsiTheme="minorHAnsi" w:cstheme="minorHAnsi"/>
          <w:b/>
        </w:rPr>
        <w:t>Answers—</w:t>
      </w:r>
      <w:r w:rsidRPr="00C9445C">
        <w:rPr>
          <w:rFonts w:asciiTheme="minorHAnsi" w:hAnsiTheme="minorHAnsi" w:cstheme="minorHAnsi"/>
          <w:b/>
        </w:rPr>
        <w:t>Computational</w:t>
      </w:r>
    </w:p>
    <w:tbl>
      <w:tblPr>
        <w:tblW w:w="0" w:type="auto"/>
        <w:tblInd w:w="3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"/>
        <w:gridCol w:w="648"/>
        <w:gridCol w:w="694"/>
        <w:gridCol w:w="648"/>
        <w:gridCol w:w="694"/>
        <w:gridCol w:w="652"/>
        <w:gridCol w:w="690"/>
        <w:gridCol w:w="648"/>
        <w:gridCol w:w="694"/>
        <w:gridCol w:w="678"/>
      </w:tblGrid>
      <w:tr w:rsidR="009A099E" w:rsidRPr="00C9445C">
        <w:trPr>
          <w:trHeight w:val="354"/>
        </w:trPr>
        <w:tc>
          <w:tcPr>
            <w:tcW w:w="694" w:type="dxa"/>
            <w:tcBorders>
              <w:bottom w:val="single" w:sz="4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42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648" w:type="dxa"/>
            <w:tcBorders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13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Ans.</w:t>
            </w:r>
          </w:p>
        </w:tc>
        <w:tc>
          <w:tcPr>
            <w:tcW w:w="694" w:type="dxa"/>
            <w:tcBorders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44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648" w:type="dxa"/>
            <w:tcBorders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13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Ans.</w:t>
            </w:r>
          </w:p>
        </w:tc>
        <w:tc>
          <w:tcPr>
            <w:tcW w:w="694" w:type="dxa"/>
            <w:tcBorders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44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652" w:type="dxa"/>
            <w:tcBorders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15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Ans.</w:t>
            </w:r>
          </w:p>
        </w:tc>
        <w:tc>
          <w:tcPr>
            <w:tcW w:w="690" w:type="dxa"/>
            <w:tcBorders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42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648" w:type="dxa"/>
            <w:tcBorders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12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Ans.</w:t>
            </w:r>
          </w:p>
        </w:tc>
        <w:tc>
          <w:tcPr>
            <w:tcW w:w="694" w:type="dxa"/>
            <w:tcBorders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44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678" w:type="dxa"/>
            <w:tcBorders>
              <w:left w:val="single" w:sz="4" w:space="0" w:color="000000"/>
              <w:bottom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28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Ans.</w:t>
            </w:r>
          </w:p>
        </w:tc>
      </w:tr>
      <w:tr w:rsidR="009A099E" w:rsidRPr="00C9445C">
        <w:trPr>
          <w:trHeight w:val="566"/>
        </w:trPr>
        <w:tc>
          <w:tcPr>
            <w:tcW w:w="694" w:type="dxa"/>
            <w:tcBorders>
              <w:top w:val="single" w:sz="4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9"/>
              <w:ind w:left="288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21.</w:t>
            </w:r>
          </w:p>
          <w:p w:rsidR="009A099E" w:rsidRPr="00C9445C" w:rsidRDefault="00506E5C">
            <w:pPr>
              <w:pStyle w:val="TableParagraph"/>
              <w:spacing w:before="25" w:line="248" w:lineRule="exact"/>
              <w:ind w:left="288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22.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line="278" w:lineRule="exact"/>
              <w:ind w:left="268" w:right="242" w:hanging="1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</w:t>
            </w:r>
            <w:r w:rsidRPr="00C9445C">
              <w:rPr>
                <w:rFonts w:asciiTheme="minorHAnsi" w:hAnsiTheme="minorHAnsi" w:cstheme="minorHAnsi"/>
                <w:spacing w:val="-59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694" w:type="dxa"/>
            <w:tcBorders>
              <w:top w:val="single" w:sz="4" w:space="0" w:color="000000"/>
              <w:left w:val="double" w:sz="1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9"/>
              <w:ind w:left="29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23.</w:t>
            </w:r>
          </w:p>
          <w:p w:rsidR="009A099E" w:rsidRPr="00C9445C" w:rsidRDefault="00506E5C">
            <w:pPr>
              <w:pStyle w:val="TableParagraph"/>
              <w:spacing w:before="25" w:line="248" w:lineRule="exact"/>
              <w:ind w:left="29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24.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line="278" w:lineRule="exact"/>
              <w:ind w:left="268" w:right="241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b</w:t>
            </w:r>
            <w:r w:rsidRPr="00C9445C">
              <w:rPr>
                <w:rFonts w:asciiTheme="minorHAnsi" w:hAnsiTheme="minorHAnsi" w:cstheme="minorHAnsi"/>
                <w:spacing w:val="-60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694" w:type="dxa"/>
            <w:tcBorders>
              <w:top w:val="single" w:sz="4" w:space="0" w:color="000000"/>
              <w:left w:val="double" w:sz="1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9"/>
              <w:ind w:left="29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25.</w:t>
            </w:r>
          </w:p>
          <w:p w:rsidR="009A099E" w:rsidRPr="00C9445C" w:rsidRDefault="00506E5C">
            <w:pPr>
              <w:pStyle w:val="TableParagraph"/>
              <w:spacing w:before="25" w:line="248" w:lineRule="exact"/>
              <w:ind w:left="29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26.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line="278" w:lineRule="exact"/>
              <w:ind w:left="271" w:right="244" w:hanging="1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</w:t>
            </w:r>
            <w:r w:rsidRPr="00C9445C">
              <w:rPr>
                <w:rFonts w:asciiTheme="minorHAnsi" w:hAnsiTheme="minorHAnsi" w:cstheme="minorHAnsi"/>
                <w:spacing w:val="-59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690" w:type="dxa"/>
            <w:tcBorders>
              <w:top w:val="single" w:sz="4" w:space="0" w:color="000000"/>
              <w:left w:val="double" w:sz="1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9"/>
              <w:ind w:left="28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27.</w:t>
            </w:r>
          </w:p>
          <w:p w:rsidR="009A099E" w:rsidRPr="00C9445C" w:rsidRDefault="00506E5C">
            <w:pPr>
              <w:pStyle w:val="TableParagraph"/>
              <w:spacing w:before="25" w:line="248" w:lineRule="exact"/>
              <w:ind w:left="28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28.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line="278" w:lineRule="exact"/>
              <w:ind w:left="268" w:right="242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b</w:t>
            </w:r>
            <w:r w:rsidRPr="00C9445C">
              <w:rPr>
                <w:rFonts w:asciiTheme="minorHAnsi" w:hAnsiTheme="minorHAnsi" w:cstheme="minorHAnsi"/>
                <w:spacing w:val="-59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694" w:type="dxa"/>
            <w:tcBorders>
              <w:top w:val="single" w:sz="4" w:space="0" w:color="000000"/>
              <w:left w:val="double" w:sz="1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9"/>
              <w:ind w:left="29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29.</w:t>
            </w:r>
          </w:p>
          <w:p w:rsidR="009A099E" w:rsidRPr="00C9445C" w:rsidRDefault="00506E5C">
            <w:pPr>
              <w:pStyle w:val="TableParagraph"/>
              <w:spacing w:before="25" w:line="248" w:lineRule="exact"/>
              <w:ind w:left="29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30.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line="278" w:lineRule="exact"/>
              <w:ind w:left="288" w:right="263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 c</w:t>
            </w:r>
          </w:p>
        </w:tc>
      </w:tr>
    </w:tbl>
    <w:p w:rsidR="009A099E" w:rsidRPr="00C9445C" w:rsidRDefault="009A099E">
      <w:pPr>
        <w:spacing w:line="278" w:lineRule="exact"/>
        <w:jc w:val="center"/>
        <w:rPr>
          <w:rFonts w:asciiTheme="minorHAnsi" w:hAnsiTheme="minorHAnsi" w:cstheme="minorHAnsi"/>
        </w:rPr>
        <w:sectPr w:rsidR="009A099E" w:rsidRPr="00C9445C">
          <w:pgSz w:w="12240" w:h="15840"/>
          <w:pgMar w:top="1300" w:right="1140" w:bottom="280" w:left="1140" w:header="1013" w:footer="0" w:gutter="0"/>
          <w:cols w:space="720"/>
        </w:sectPr>
      </w:pPr>
    </w:p>
    <w:p w:rsidR="009A099E" w:rsidRPr="00C9445C" w:rsidRDefault="009A099E">
      <w:pPr>
        <w:pStyle w:val="BodyText"/>
        <w:spacing w:before="7"/>
        <w:rPr>
          <w:rFonts w:asciiTheme="minorHAnsi" w:hAnsiTheme="minorHAnsi" w:cstheme="minorHAnsi"/>
          <w:b/>
        </w:rPr>
      </w:pPr>
    </w:p>
    <w:p w:rsidR="009A099E" w:rsidRPr="00C9445C" w:rsidRDefault="00506E5C">
      <w:pPr>
        <w:spacing w:before="90"/>
        <w:ind w:left="1012" w:right="1152"/>
        <w:jc w:val="center"/>
        <w:rPr>
          <w:rFonts w:asciiTheme="minorHAnsi" w:hAnsiTheme="minorHAnsi" w:cstheme="minorHAnsi"/>
          <w:b/>
        </w:rPr>
      </w:pPr>
      <w:r w:rsidRPr="00C9445C">
        <w:rPr>
          <w:rFonts w:asciiTheme="minorHAnsi" w:hAnsiTheme="minorHAnsi" w:cstheme="minorHAnsi"/>
          <w:b/>
        </w:rPr>
        <w:t>MULTIPLE</w:t>
      </w:r>
      <w:r w:rsidRPr="00C9445C">
        <w:rPr>
          <w:rFonts w:asciiTheme="minorHAnsi" w:hAnsiTheme="minorHAnsi" w:cstheme="minorHAnsi"/>
          <w:b/>
          <w:spacing w:val="-7"/>
        </w:rPr>
        <w:t xml:space="preserve"> </w:t>
      </w:r>
      <w:r w:rsidRPr="00C9445C">
        <w:rPr>
          <w:rFonts w:asciiTheme="minorHAnsi" w:hAnsiTheme="minorHAnsi" w:cstheme="minorHAnsi"/>
          <w:b/>
        </w:rPr>
        <w:t>CHOICE</w:t>
      </w:r>
      <w:r w:rsidRPr="00C9445C">
        <w:rPr>
          <w:rFonts w:asciiTheme="minorHAnsi" w:hAnsiTheme="minorHAnsi" w:cstheme="minorHAnsi"/>
          <w:b/>
        </w:rPr>
        <w:t>—CPA</w:t>
      </w:r>
      <w:r w:rsidRPr="00C9445C">
        <w:rPr>
          <w:rFonts w:asciiTheme="minorHAnsi" w:hAnsiTheme="minorHAnsi" w:cstheme="minorHAnsi"/>
          <w:b/>
          <w:spacing w:val="-3"/>
        </w:rPr>
        <w:t xml:space="preserve"> </w:t>
      </w:r>
      <w:r w:rsidRPr="00C9445C">
        <w:rPr>
          <w:rFonts w:asciiTheme="minorHAnsi" w:hAnsiTheme="minorHAnsi" w:cstheme="minorHAnsi"/>
          <w:b/>
        </w:rPr>
        <w:t>Adapted</w:t>
      </w: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878"/>
        </w:tabs>
        <w:spacing w:before="120"/>
        <w:ind w:right="306" w:hanging="604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Gomez Corp. incurred $350,000 of research and development costs to develop a product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for which a patent was granted on January 2, 1999. Legal fees and other costs associated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with</w:t>
      </w:r>
      <w:r w:rsidRPr="00C9445C">
        <w:rPr>
          <w:rFonts w:asciiTheme="minorHAnsi" w:hAnsiTheme="minorHAnsi" w:cstheme="minorHAnsi"/>
          <w:spacing w:val="15"/>
        </w:rPr>
        <w:t xml:space="preserve"> </w:t>
      </w:r>
      <w:r w:rsidRPr="00C9445C">
        <w:rPr>
          <w:rFonts w:asciiTheme="minorHAnsi" w:hAnsiTheme="minorHAnsi" w:cstheme="minorHAnsi"/>
        </w:rPr>
        <w:t>registration</w:t>
      </w:r>
      <w:r w:rsidRPr="00C9445C">
        <w:rPr>
          <w:rFonts w:asciiTheme="minorHAnsi" w:hAnsiTheme="minorHAnsi" w:cstheme="minorHAnsi"/>
          <w:spacing w:val="12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13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12"/>
        </w:rPr>
        <w:t xml:space="preserve"> </w:t>
      </w:r>
      <w:r w:rsidRPr="00C9445C">
        <w:rPr>
          <w:rFonts w:asciiTheme="minorHAnsi" w:hAnsiTheme="minorHAnsi" w:cstheme="minorHAnsi"/>
        </w:rPr>
        <w:t>patent</w:t>
      </w:r>
      <w:r w:rsidRPr="00C9445C">
        <w:rPr>
          <w:rFonts w:asciiTheme="minorHAnsi" w:hAnsiTheme="minorHAnsi" w:cstheme="minorHAnsi"/>
          <w:spacing w:val="15"/>
        </w:rPr>
        <w:t xml:space="preserve"> </w:t>
      </w:r>
      <w:r w:rsidRPr="00C9445C">
        <w:rPr>
          <w:rFonts w:asciiTheme="minorHAnsi" w:hAnsiTheme="minorHAnsi" w:cstheme="minorHAnsi"/>
        </w:rPr>
        <w:t>totaled</w:t>
      </w:r>
      <w:r w:rsidRPr="00C9445C">
        <w:rPr>
          <w:rFonts w:asciiTheme="minorHAnsi" w:hAnsiTheme="minorHAnsi" w:cstheme="minorHAnsi"/>
          <w:spacing w:val="12"/>
        </w:rPr>
        <w:t xml:space="preserve"> </w:t>
      </w:r>
      <w:r w:rsidRPr="00C9445C">
        <w:rPr>
          <w:rFonts w:asciiTheme="minorHAnsi" w:hAnsiTheme="minorHAnsi" w:cstheme="minorHAnsi"/>
        </w:rPr>
        <w:t>$100,000.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On</w:t>
      </w:r>
      <w:r w:rsidRPr="00C9445C">
        <w:rPr>
          <w:rFonts w:asciiTheme="minorHAnsi" w:hAnsiTheme="minorHAnsi" w:cstheme="minorHAnsi"/>
          <w:spacing w:val="13"/>
        </w:rPr>
        <w:t xml:space="preserve"> </w:t>
      </w:r>
      <w:r w:rsidRPr="00C9445C">
        <w:rPr>
          <w:rFonts w:asciiTheme="minorHAnsi" w:hAnsiTheme="minorHAnsi" w:cstheme="minorHAnsi"/>
        </w:rPr>
        <w:t>March</w:t>
      </w:r>
      <w:r w:rsidRPr="00C9445C">
        <w:rPr>
          <w:rFonts w:asciiTheme="minorHAnsi" w:hAnsiTheme="minorHAnsi" w:cstheme="minorHAnsi"/>
          <w:spacing w:val="13"/>
        </w:rPr>
        <w:t xml:space="preserve"> </w:t>
      </w:r>
      <w:r w:rsidRPr="00C9445C">
        <w:rPr>
          <w:rFonts w:asciiTheme="minorHAnsi" w:hAnsiTheme="minorHAnsi" w:cstheme="minorHAnsi"/>
        </w:rPr>
        <w:t>31,</w:t>
      </w:r>
      <w:r w:rsidRPr="00C9445C">
        <w:rPr>
          <w:rFonts w:asciiTheme="minorHAnsi" w:hAnsiTheme="minorHAnsi" w:cstheme="minorHAnsi"/>
          <w:spacing w:val="15"/>
        </w:rPr>
        <w:t xml:space="preserve"> </w:t>
      </w:r>
      <w:r w:rsidRPr="00C9445C">
        <w:rPr>
          <w:rFonts w:asciiTheme="minorHAnsi" w:hAnsiTheme="minorHAnsi" w:cstheme="minorHAnsi"/>
        </w:rPr>
        <w:t>2004,</w:t>
      </w:r>
      <w:r w:rsidRPr="00C9445C">
        <w:rPr>
          <w:rFonts w:asciiTheme="minorHAnsi" w:hAnsiTheme="minorHAnsi" w:cstheme="minorHAnsi"/>
          <w:spacing w:val="15"/>
        </w:rPr>
        <w:t xml:space="preserve"> </w:t>
      </w:r>
      <w:r w:rsidRPr="00C9445C">
        <w:rPr>
          <w:rFonts w:asciiTheme="minorHAnsi" w:hAnsiTheme="minorHAnsi" w:cstheme="minorHAnsi"/>
        </w:rPr>
        <w:t>Gomez</w:t>
      </w:r>
      <w:r w:rsidRPr="00C9445C">
        <w:rPr>
          <w:rFonts w:asciiTheme="minorHAnsi" w:hAnsiTheme="minorHAnsi" w:cstheme="minorHAnsi"/>
          <w:spacing w:val="14"/>
        </w:rPr>
        <w:t xml:space="preserve"> </w:t>
      </w:r>
      <w:r w:rsidRPr="00C9445C">
        <w:rPr>
          <w:rFonts w:asciiTheme="minorHAnsi" w:hAnsiTheme="minorHAnsi" w:cstheme="minorHAnsi"/>
        </w:rPr>
        <w:t>paid</w:t>
      </w:r>
    </w:p>
    <w:p w:rsidR="009A099E" w:rsidRPr="00C9445C" w:rsidRDefault="00506E5C">
      <w:pPr>
        <w:pStyle w:val="BodyText"/>
        <w:ind w:left="878" w:right="100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$150,000 for legal fees in a successful defense of the patent. The total amount capitalized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 patent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through March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31,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2004 should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be</w:t>
      </w:r>
    </w:p>
    <w:p w:rsidR="009A099E" w:rsidRPr="00C9445C" w:rsidRDefault="00506E5C">
      <w:pPr>
        <w:pStyle w:val="BodyTex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a.</w:t>
      </w:r>
      <w:r w:rsidRPr="00C9445C">
        <w:rPr>
          <w:rFonts w:asciiTheme="minorHAnsi" w:hAnsiTheme="minorHAnsi" w:cstheme="minorHAnsi"/>
          <w:spacing w:val="107"/>
        </w:rPr>
        <w:t xml:space="preserve"> </w:t>
      </w:r>
      <w:r w:rsidRPr="00C9445C">
        <w:rPr>
          <w:rFonts w:asciiTheme="minorHAnsi" w:hAnsiTheme="minorHAnsi" w:cstheme="minorHAnsi"/>
        </w:rPr>
        <w:t>$250,000.</w:t>
      </w:r>
    </w:p>
    <w:p w:rsidR="009A099E" w:rsidRPr="00C9445C" w:rsidRDefault="00506E5C">
      <w:pPr>
        <w:pStyle w:val="BodyText"/>
        <w:spacing w:line="252" w:lineRule="exac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b.</w:t>
      </w:r>
      <w:r w:rsidRPr="00C9445C">
        <w:rPr>
          <w:rFonts w:asciiTheme="minorHAnsi" w:hAnsiTheme="minorHAnsi" w:cstheme="minorHAnsi"/>
          <w:spacing w:val="107"/>
        </w:rPr>
        <w:t xml:space="preserve"> </w:t>
      </w:r>
      <w:r w:rsidRPr="00C9445C">
        <w:rPr>
          <w:rFonts w:asciiTheme="minorHAnsi" w:hAnsiTheme="minorHAnsi" w:cstheme="minorHAnsi"/>
        </w:rPr>
        <w:t>$450,000.</w:t>
      </w:r>
    </w:p>
    <w:p w:rsidR="009A099E" w:rsidRPr="00C9445C" w:rsidRDefault="00506E5C">
      <w:pPr>
        <w:pStyle w:val="BodyText"/>
        <w:spacing w:line="252" w:lineRule="exac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c.   $500,000.</w:t>
      </w:r>
    </w:p>
    <w:p w:rsidR="009A099E" w:rsidRPr="00C9445C" w:rsidRDefault="00506E5C">
      <w:pPr>
        <w:pStyle w:val="BodyText"/>
        <w:spacing w:before="1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d.</w:t>
      </w:r>
      <w:r w:rsidRPr="00C9445C">
        <w:rPr>
          <w:rFonts w:asciiTheme="minorHAnsi" w:hAnsiTheme="minorHAnsi" w:cstheme="minorHAnsi"/>
          <w:spacing w:val="109"/>
        </w:rPr>
        <w:t xml:space="preserve"> </w:t>
      </w:r>
      <w:r w:rsidRPr="00C9445C">
        <w:rPr>
          <w:rFonts w:asciiTheme="minorHAnsi" w:hAnsiTheme="minorHAnsi" w:cstheme="minorHAnsi"/>
        </w:rPr>
        <w:t>$600,000.</w:t>
      </w: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878"/>
        </w:tabs>
        <w:spacing w:before="207"/>
        <w:ind w:right="299" w:hanging="604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On June 30, 2004, Dax, Inc. exchanged 6,000 shares of Trane Corp. $30 par value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common stock for a patent owned by Gore Co. The Trane stock was acquired in 2004 at a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cost of $160,000. At the exchange date, Trane common stock had a fair value of $45 per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sha</w:t>
      </w:r>
      <w:r w:rsidRPr="00C9445C">
        <w:rPr>
          <w:rFonts w:asciiTheme="minorHAnsi" w:hAnsiTheme="minorHAnsi" w:cstheme="minorHAnsi"/>
        </w:rPr>
        <w:t>re, and the patent had a net carrying value of $320,000 on Gore's books. Dax should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record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patent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at</w:t>
      </w:r>
    </w:p>
    <w:p w:rsidR="009A099E" w:rsidRPr="00C9445C" w:rsidRDefault="00506E5C">
      <w:pPr>
        <w:pStyle w:val="BodyText"/>
        <w:spacing w:line="252" w:lineRule="exac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a.</w:t>
      </w:r>
      <w:r w:rsidRPr="00C9445C">
        <w:rPr>
          <w:rFonts w:asciiTheme="minorHAnsi" w:hAnsiTheme="minorHAnsi" w:cstheme="minorHAnsi"/>
          <w:spacing w:val="107"/>
        </w:rPr>
        <w:t xml:space="preserve"> </w:t>
      </w:r>
      <w:r w:rsidRPr="00C9445C">
        <w:rPr>
          <w:rFonts w:asciiTheme="minorHAnsi" w:hAnsiTheme="minorHAnsi" w:cstheme="minorHAnsi"/>
        </w:rPr>
        <w:t>$160,000.</w:t>
      </w:r>
    </w:p>
    <w:p w:rsidR="009A099E" w:rsidRPr="00C9445C" w:rsidRDefault="00506E5C">
      <w:pPr>
        <w:pStyle w:val="BodyText"/>
        <w:spacing w:before="1" w:line="252" w:lineRule="exac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b.</w:t>
      </w:r>
      <w:r w:rsidRPr="00C9445C">
        <w:rPr>
          <w:rFonts w:asciiTheme="minorHAnsi" w:hAnsiTheme="minorHAnsi" w:cstheme="minorHAnsi"/>
          <w:spacing w:val="107"/>
        </w:rPr>
        <w:t xml:space="preserve"> </w:t>
      </w:r>
      <w:r w:rsidRPr="00C9445C">
        <w:rPr>
          <w:rFonts w:asciiTheme="minorHAnsi" w:hAnsiTheme="minorHAnsi" w:cstheme="minorHAnsi"/>
        </w:rPr>
        <w:t>$180,000.</w:t>
      </w:r>
    </w:p>
    <w:p w:rsidR="009A099E" w:rsidRPr="00C9445C" w:rsidRDefault="00506E5C">
      <w:pPr>
        <w:pStyle w:val="BodyText"/>
        <w:spacing w:line="252" w:lineRule="exac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c.</w:t>
      </w:r>
      <w:r w:rsidRPr="00C9445C">
        <w:rPr>
          <w:rFonts w:asciiTheme="minorHAnsi" w:hAnsiTheme="minorHAnsi" w:cstheme="minorHAnsi"/>
          <w:spacing w:val="120"/>
        </w:rPr>
        <w:t xml:space="preserve"> </w:t>
      </w:r>
      <w:r w:rsidRPr="00C9445C">
        <w:rPr>
          <w:rFonts w:asciiTheme="minorHAnsi" w:hAnsiTheme="minorHAnsi" w:cstheme="minorHAnsi"/>
        </w:rPr>
        <w:t>$270,000.</w:t>
      </w:r>
    </w:p>
    <w:p w:rsidR="009A099E" w:rsidRPr="00C9445C" w:rsidRDefault="00506E5C">
      <w:pPr>
        <w:pStyle w:val="BodyText"/>
        <w:spacing w:before="1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d.</w:t>
      </w:r>
      <w:r w:rsidRPr="00C9445C">
        <w:rPr>
          <w:rFonts w:asciiTheme="minorHAnsi" w:hAnsiTheme="minorHAnsi" w:cstheme="minorHAnsi"/>
          <w:spacing w:val="107"/>
        </w:rPr>
        <w:t xml:space="preserve"> </w:t>
      </w:r>
      <w:r w:rsidRPr="00C9445C">
        <w:rPr>
          <w:rFonts w:asciiTheme="minorHAnsi" w:hAnsiTheme="minorHAnsi" w:cstheme="minorHAnsi"/>
        </w:rPr>
        <w:t>$320,000.</w:t>
      </w: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878"/>
        </w:tabs>
        <w:spacing w:before="183"/>
        <w:ind w:right="308" w:hanging="604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On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May 5, 2004, Pitts Corp. exchanged 6,000 shares of its $25 par value treasury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common stock for a patent owned by Denson Co. The treasury shares were acquired in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2003 for $135,000. At May 5, 2004, Pitts' common stock was quoted at $32 per</w:t>
      </w:r>
      <w:r w:rsidRPr="00C9445C">
        <w:rPr>
          <w:rFonts w:asciiTheme="minorHAnsi" w:hAnsiTheme="minorHAnsi" w:cstheme="minorHAnsi"/>
          <w:spacing w:val="61"/>
        </w:rPr>
        <w:t xml:space="preserve"> </w:t>
      </w:r>
      <w:r w:rsidRPr="00C9445C">
        <w:rPr>
          <w:rFonts w:asciiTheme="minorHAnsi" w:hAnsiTheme="minorHAnsi" w:cstheme="minorHAnsi"/>
        </w:rPr>
        <w:t>share,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and the patent had a carrying value of $165,000 on Denson's books. Pitts should record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th</w:t>
      </w:r>
      <w:r w:rsidRPr="00C9445C">
        <w:rPr>
          <w:rFonts w:asciiTheme="minorHAnsi" w:hAnsiTheme="minorHAnsi" w:cstheme="minorHAnsi"/>
        </w:rPr>
        <w:t>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patent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at</w:t>
      </w:r>
    </w:p>
    <w:p w:rsidR="009A099E" w:rsidRPr="00C9445C" w:rsidRDefault="00506E5C">
      <w:pPr>
        <w:pStyle w:val="BodyText"/>
        <w:spacing w:before="1" w:line="252" w:lineRule="exac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a.</w:t>
      </w:r>
      <w:r w:rsidRPr="00C9445C">
        <w:rPr>
          <w:rFonts w:asciiTheme="minorHAnsi" w:hAnsiTheme="minorHAnsi" w:cstheme="minorHAnsi"/>
          <w:spacing w:val="107"/>
        </w:rPr>
        <w:t xml:space="preserve"> </w:t>
      </w:r>
      <w:r w:rsidRPr="00C9445C">
        <w:rPr>
          <w:rFonts w:asciiTheme="minorHAnsi" w:hAnsiTheme="minorHAnsi" w:cstheme="minorHAnsi"/>
        </w:rPr>
        <w:t>$135,000.</w:t>
      </w:r>
    </w:p>
    <w:p w:rsidR="009A099E" w:rsidRPr="00C9445C" w:rsidRDefault="00506E5C">
      <w:pPr>
        <w:pStyle w:val="BodyText"/>
        <w:spacing w:line="252" w:lineRule="exac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b.</w:t>
      </w:r>
      <w:r w:rsidRPr="00C9445C">
        <w:rPr>
          <w:rFonts w:asciiTheme="minorHAnsi" w:hAnsiTheme="minorHAnsi" w:cstheme="minorHAnsi"/>
          <w:spacing w:val="107"/>
        </w:rPr>
        <w:t xml:space="preserve"> </w:t>
      </w:r>
      <w:r w:rsidRPr="00C9445C">
        <w:rPr>
          <w:rFonts w:asciiTheme="minorHAnsi" w:hAnsiTheme="minorHAnsi" w:cstheme="minorHAnsi"/>
        </w:rPr>
        <w:t>$150,000.</w:t>
      </w:r>
    </w:p>
    <w:p w:rsidR="009A099E" w:rsidRPr="00C9445C" w:rsidRDefault="00506E5C">
      <w:pPr>
        <w:pStyle w:val="BodyText"/>
        <w:spacing w:before="1" w:line="252" w:lineRule="exac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c.</w:t>
      </w:r>
      <w:r w:rsidRPr="00C9445C">
        <w:rPr>
          <w:rFonts w:asciiTheme="minorHAnsi" w:hAnsiTheme="minorHAnsi" w:cstheme="minorHAnsi"/>
          <w:spacing w:val="120"/>
        </w:rPr>
        <w:t xml:space="preserve"> </w:t>
      </w:r>
      <w:r w:rsidRPr="00C9445C">
        <w:rPr>
          <w:rFonts w:asciiTheme="minorHAnsi" w:hAnsiTheme="minorHAnsi" w:cstheme="minorHAnsi"/>
        </w:rPr>
        <w:t>$165,000.</w:t>
      </w:r>
    </w:p>
    <w:p w:rsidR="009A099E" w:rsidRPr="00C9445C" w:rsidRDefault="00506E5C">
      <w:pPr>
        <w:pStyle w:val="BodyText"/>
        <w:spacing w:line="252" w:lineRule="exac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d.</w:t>
      </w:r>
      <w:r w:rsidRPr="00C9445C">
        <w:rPr>
          <w:rFonts w:asciiTheme="minorHAnsi" w:hAnsiTheme="minorHAnsi" w:cstheme="minorHAnsi"/>
          <w:spacing w:val="107"/>
        </w:rPr>
        <w:t xml:space="preserve"> </w:t>
      </w:r>
      <w:r w:rsidRPr="00C9445C">
        <w:rPr>
          <w:rFonts w:asciiTheme="minorHAnsi" w:hAnsiTheme="minorHAnsi" w:cstheme="minorHAnsi"/>
        </w:rPr>
        <w:t>$192,000.</w:t>
      </w: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878"/>
        </w:tabs>
        <w:spacing w:before="185"/>
        <w:ind w:right="303" w:hanging="604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Ely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Co.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bought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patent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from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Backo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Corp.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on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January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1,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2004,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$180,000.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independent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consultant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retained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by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Ely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estimated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that the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remaining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useful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life</w:t>
      </w:r>
      <w:r w:rsidRPr="00C9445C">
        <w:rPr>
          <w:rFonts w:asciiTheme="minorHAnsi" w:hAnsiTheme="minorHAnsi" w:cstheme="minorHAnsi"/>
          <w:spacing w:val="61"/>
        </w:rPr>
        <w:t xml:space="preserve"> </w:t>
      </w:r>
      <w:r w:rsidRPr="00C9445C">
        <w:rPr>
          <w:rFonts w:asciiTheme="minorHAnsi" w:hAnsiTheme="minorHAnsi" w:cstheme="minorHAnsi"/>
        </w:rPr>
        <w:t>is 30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years. Its unamortized cost on Backo's accounting records was $90,000; the patent had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been amortized for 5 years by Backo. How much should be amortized for the year ended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December 31,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2004?</w:t>
      </w:r>
    </w:p>
    <w:p w:rsidR="009A099E" w:rsidRPr="00C9445C" w:rsidRDefault="00506E5C">
      <w:pPr>
        <w:pStyle w:val="BodyText"/>
        <w:spacing w:line="252" w:lineRule="exac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a.</w:t>
      </w:r>
      <w:r w:rsidRPr="00C9445C">
        <w:rPr>
          <w:rFonts w:asciiTheme="minorHAnsi" w:hAnsiTheme="minorHAnsi" w:cstheme="minorHAnsi"/>
          <w:spacing w:val="53"/>
        </w:rPr>
        <w:t xml:space="preserve"> </w:t>
      </w:r>
      <w:r w:rsidRPr="00C9445C">
        <w:rPr>
          <w:rFonts w:asciiTheme="minorHAnsi" w:hAnsiTheme="minorHAnsi" w:cstheme="minorHAnsi"/>
        </w:rPr>
        <w:t>$0.</w:t>
      </w:r>
    </w:p>
    <w:p w:rsidR="009A099E" w:rsidRPr="00C9445C" w:rsidRDefault="00506E5C">
      <w:pPr>
        <w:pStyle w:val="BodyText"/>
        <w:spacing w:before="1" w:line="252" w:lineRule="exac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b.</w:t>
      </w:r>
      <w:r w:rsidRPr="00C9445C">
        <w:rPr>
          <w:rFonts w:asciiTheme="minorHAnsi" w:hAnsiTheme="minorHAnsi" w:cstheme="minorHAnsi"/>
          <w:spacing w:val="109"/>
        </w:rPr>
        <w:t xml:space="preserve"> </w:t>
      </w:r>
      <w:r w:rsidRPr="00C9445C">
        <w:rPr>
          <w:rFonts w:asciiTheme="minorHAnsi" w:hAnsiTheme="minorHAnsi" w:cstheme="minorHAnsi"/>
        </w:rPr>
        <w:t>$3,000.</w:t>
      </w:r>
    </w:p>
    <w:p w:rsidR="009A099E" w:rsidRPr="00C9445C" w:rsidRDefault="00506E5C">
      <w:pPr>
        <w:pStyle w:val="BodyText"/>
        <w:spacing w:line="252" w:lineRule="exac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c.   $6,000.</w:t>
      </w:r>
    </w:p>
    <w:p w:rsidR="009A099E" w:rsidRPr="00C9445C" w:rsidRDefault="00506E5C">
      <w:pPr>
        <w:pStyle w:val="BodyText"/>
        <w:spacing w:before="1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d.</w:t>
      </w:r>
      <w:r w:rsidRPr="00C9445C">
        <w:rPr>
          <w:rFonts w:asciiTheme="minorHAnsi" w:hAnsiTheme="minorHAnsi" w:cstheme="minorHAnsi"/>
          <w:spacing w:val="50"/>
        </w:rPr>
        <w:t xml:space="preserve"> </w:t>
      </w:r>
      <w:r w:rsidRPr="00C9445C">
        <w:rPr>
          <w:rFonts w:asciiTheme="minorHAnsi" w:hAnsiTheme="minorHAnsi" w:cstheme="minorHAnsi"/>
        </w:rPr>
        <w:t>$12,000.</w:t>
      </w: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878"/>
        </w:tabs>
        <w:spacing w:before="183"/>
        <w:ind w:right="303" w:hanging="604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January 2, 2001, Koll, Inc. purchased a patent for a new consumer product for $270,000.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At the time of purchase, the patent was valid for 15 years; however, the patent’s useful life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was estimated to be only 10 years due to the competitive nature of the pro</w:t>
      </w:r>
      <w:r w:rsidRPr="00C9445C">
        <w:rPr>
          <w:rFonts w:asciiTheme="minorHAnsi" w:hAnsiTheme="minorHAnsi" w:cstheme="minorHAnsi"/>
        </w:rPr>
        <w:t>duct. On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December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31,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2004,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product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was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permanently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withdrawn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from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sale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under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governmental order because of a potential health hazard in the product. What amount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should Koll charge against income during 2004, assuming amortization is recorded at the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en</w:t>
      </w:r>
      <w:r w:rsidRPr="00C9445C">
        <w:rPr>
          <w:rFonts w:asciiTheme="minorHAnsi" w:hAnsiTheme="minorHAnsi" w:cstheme="minorHAnsi"/>
        </w:rPr>
        <w:t>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each year?</w:t>
      </w:r>
    </w:p>
    <w:p w:rsidR="009A099E" w:rsidRPr="00C9445C" w:rsidRDefault="00506E5C">
      <w:pPr>
        <w:pStyle w:val="BodyText"/>
        <w:spacing w:before="1" w:line="252" w:lineRule="exac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a.</w:t>
      </w:r>
      <w:r w:rsidRPr="00C9445C">
        <w:rPr>
          <w:rFonts w:asciiTheme="minorHAnsi" w:hAnsiTheme="minorHAnsi" w:cstheme="minorHAnsi"/>
          <w:spacing w:val="50"/>
        </w:rPr>
        <w:t xml:space="preserve"> </w:t>
      </w:r>
      <w:r w:rsidRPr="00C9445C">
        <w:rPr>
          <w:rFonts w:asciiTheme="minorHAnsi" w:hAnsiTheme="minorHAnsi" w:cstheme="minorHAnsi"/>
        </w:rPr>
        <w:t>$27,000</w:t>
      </w:r>
    </w:p>
    <w:p w:rsidR="009A099E" w:rsidRPr="00C9445C" w:rsidRDefault="00506E5C">
      <w:pPr>
        <w:pStyle w:val="BodyText"/>
        <w:spacing w:line="252" w:lineRule="exac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b.</w:t>
      </w:r>
      <w:r w:rsidRPr="00C9445C">
        <w:rPr>
          <w:rFonts w:asciiTheme="minorHAnsi" w:hAnsiTheme="minorHAnsi" w:cstheme="minorHAnsi"/>
          <w:spacing w:val="108"/>
        </w:rPr>
        <w:t xml:space="preserve"> </w:t>
      </w:r>
      <w:r w:rsidRPr="00C9445C">
        <w:rPr>
          <w:rFonts w:asciiTheme="minorHAnsi" w:hAnsiTheme="minorHAnsi" w:cstheme="minorHAnsi"/>
        </w:rPr>
        <w:t>$162,000</w:t>
      </w:r>
    </w:p>
    <w:p w:rsidR="009A099E" w:rsidRPr="00C9445C" w:rsidRDefault="00506E5C">
      <w:pPr>
        <w:pStyle w:val="BodyText"/>
        <w:spacing w:before="2" w:line="252" w:lineRule="exac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c.</w:t>
      </w:r>
      <w:r w:rsidRPr="00C9445C">
        <w:rPr>
          <w:rFonts w:asciiTheme="minorHAnsi" w:hAnsiTheme="minorHAnsi" w:cstheme="minorHAnsi"/>
          <w:spacing w:val="121"/>
        </w:rPr>
        <w:t xml:space="preserve"> </w:t>
      </w:r>
      <w:r w:rsidRPr="00C9445C">
        <w:rPr>
          <w:rFonts w:asciiTheme="minorHAnsi" w:hAnsiTheme="minorHAnsi" w:cstheme="minorHAnsi"/>
        </w:rPr>
        <w:t>$189,000</w:t>
      </w:r>
    </w:p>
    <w:p w:rsidR="009A099E" w:rsidRPr="00C9445C" w:rsidRDefault="00506E5C">
      <w:pPr>
        <w:pStyle w:val="BodyText"/>
        <w:spacing w:line="252" w:lineRule="exact"/>
        <w:ind w:left="87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d.</w:t>
      </w:r>
      <w:r w:rsidRPr="00C9445C">
        <w:rPr>
          <w:rFonts w:asciiTheme="minorHAnsi" w:hAnsiTheme="minorHAnsi" w:cstheme="minorHAnsi"/>
          <w:spacing w:val="108"/>
        </w:rPr>
        <w:t xml:space="preserve"> </w:t>
      </w:r>
      <w:r w:rsidRPr="00C9445C">
        <w:rPr>
          <w:rFonts w:asciiTheme="minorHAnsi" w:hAnsiTheme="minorHAnsi" w:cstheme="minorHAnsi"/>
        </w:rPr>
        <w:t>$216,000</w:t>
      </w:r>
    </w:p>
    <w:p w:rsidR="009A099E" w:rsidRPr="00C9445C" w:rsidRDefault="009A099E">
      <w:pPr>
        <w:spacing w:line="252" w:lineRule="exact"/>
        <w:rPr>
          <w:rFonts w:asciiTheme="minorHAnsi" w:hAnsiTheme="minorHAnsi" w:cstheme="minorHAnsi"/>
        </w:rPr>
        <w:sectPr w:rsidR="009A099E" w:rsidRPr="00C9445C">
          <w:pgSz w:w="12240" w:h="15840"/>
          <w:pgMar w:top="1300" w:right="1140" w:bottom="280" w:left="1140" w:header="1015" w:footer="0" w:gutter="0"/>
          <w:cols w:space="720"/>
        </w:sectPr>
      </w:pPr>
    </w:p>
    <w:p w:rsidR="009A099E" w:rsidRPr="00C9445C" w:rsidRDefault="009A099E">
      <w:pPr>
        <w:pStyle w:val="BodyText"/>
        <w:spacing w:before="2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1022"/>
        </w:tabs>
        <w:spacing w:before="93"/>
        <w:ind w:left="1021" w:right="155" w:hanging="604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On January 1, 2000, Watts Company purchased a copyright for $600,000, having an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estimated useful life of 16 years. In January 2004, Watts paid $90,000 for legal fees in a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successful defense of the copyright. Copyright amortization expense for the year ended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December 31,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2004,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should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be</w:t>
      </w:r>
    </w:p>
    <w:p w:rsidR="009A099E" w:rsidRPr="00C9445C" w:rsidRDefault="00506E5C">
      <w:pPr>
        <w:pStyle w:val="BodyTex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a.</w:t>
      </w:r>
      <w:r w:rsidRPr="00C9445C">
        <w:rPr>
          <w:rFonts w:asciiTheme="minorHAnsi" w:hAnsiTheme="minorHAnsi" w:cstheme="minorHAnsi"/>
          <w:spacing w:val="53"/>
        </w:rPr>
        <w:t xml:space="preserve"> </w:t>
      </w:r>
      <w:r w:rsidRPr="00C9445C">
        <w:rPr>
          <w:rFonts w:asciiTheme="minorHAnsi" w:hAnsiTheme="minorHAnsi" w:cstheme="minorHAnsi"/>
        </w:rPr>
        <w:t>$0.</w:t>
      </w:r>
    </w:p>
    <w:p w:rsidR="009A099E" w:rsidRPr="00C9445C" w:rsidRDefault="00506E5C">
      <w:pPr>
        <w:pStyle w:val="BodyText"/>
        <w:spacing w:before="1"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b.</w:t>
      </w:r>
      <w:r w:rsidRPr="00C9445C">
        <w:rPr>
          <w:rFonts w:asciiTheme="minorHAnsi" w:hAnsiTheme="minorHAnsi" w:cstheme="minorHAnsi"/>
          <w:spacing w:val="110"/>
        </w:rPr>
        <w:t xml:space="preserve"> </w:t>
      </w:r>
      <w:r w:rsidRPr="00C9445C">
        <w:rPr>
          <w:rFonts w:asciiTheme="minorHAnsi" w:hAnsiTheme="minorHAnsi" w:cstheme="minorHAnsi"/>
        </w:rPr>
        <w:t>$37,500.</w:t>
      </w:r>
    </w:p>
    <w:p w:rsidR="009A099E" w:rsidRPr="00C9445C" w:rsidRDefault="00506E5C">
      <w:pPr>
        <w:pStyle w:val="BodyText"/>
        <w:spacing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 xml:space="preserve">c.  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$43,125.</w:t>
      </w:r>
    </w:p>
    <w:p w:rsidR="009A099E" w:rsidRPr="00C9445C" w:rsidRDefault="00506E5C">
      <w:pPr>
        <w:pStyle w:val="BodyText"/>
        <w:spacing w:before="1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d.</w:t>
      </w:r>
      <w:r w:rsidRPr="00C9445C">
        <w:rPr>
          <w:rFonts w:asciiTheme="minorHAnsi" w:hAnsiTheme="minorHAnsi" w:cstheme="minorHAnsi"/>
          <w:spacing w:val="108"/>
        </w:rPr>
        <w:t xml:space="preserve"> </w:t>
      </w:r>
      <w:r w:rsidRPr="00C9445C">
        <w:rPr>
          <w:rFonts w:asciiTheme="minorHAnsi" w:hAnsiTheme="minorHAnsi" w:cstheme="minorHAnsi"/>
        </w:rPr>
        <w:t>$45,000.</w:t>
      </w: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1021"/>
          <w:tab w:val="left" w:pos="1022"/>
        </w:tabs>
        <w:spacing w:before="207"/>
        <w:ind w:left="1022" w:hanging="604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Which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following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legal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fees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should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capitalized?</w:t>
      </w:r>
    </w:p>
    <w:p w:rsidR="009A099E" w:rsidRPr="00C9445C" w:rsidRDefault="00506E5C">
      <w:pPr>
        <w:pStyle w:val="BodyText"/>
        <w:tabs>
          <w:tab w:val="left" w:pos="3369"/>
          <w:tab w:val="left" w:pos="3667"/>
        </w:tabs>
        <w:spacing w:before="119"/>
        <w:ind w:left="1234" w:right="4083" w:firstLine="23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Legal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fees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</w:rPr>
        <w:tab/>
        <w:t>Legal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fees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successfully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  <w:u w:val="single"/>
        </w:rPr>
        <w:t>obtain</w:t>
      </w:r>
      <w:r w:rsidRPr="00C9445C">
        <w:rPr>
          <w:rFonts w:asciiTheme="minorHAnsi" w:hAnsiTheme="minorHAnsi" w:cstheme="minorHAnsi"/>
          <w:spacing w:val="-2"/>
          <w:u w:val="single"/>
        </w:rPr>
        <w:t xml:space="preserve"> </w:t>
      </w:r>
      <w:r w:rsidRPr="00C9445C">
        <w:rPr>
          <w:rFonts w:asciiTheme="minorHAnsi" w:hAnsiTheme="minorHAnsi" w:cstheme="minorHAnsi"/>
          <w:u w:val="single"/>
        </w:rPr>
        <w:t>a</w:t>
      </w:r>
      <w:r w:rsidRPr="00C9445C">
        <w:rPr>
          <w:rFonts w:asciiTheme="minorHAnsi" w:hAnsiTheme="minorHAnsi" w:cstheme="minorHAnsi"/>
          <w:spacing w:val="-4"/>
          <w:u w:val="single"/>
        </w:rPr>
        <w:t xml:space="preserve"> </w:t>
      </w:r>
      <w:r w:rsidRPr="00C9445C">
        <w:rPr>
          <w:rFonts w:asciiTheme="minorHAnsi" w:hAnsiTheme="minorHAnsi" w:cstheme="minorHAnsi"/>
          <w:u w:val="single"/>
        </w:rPr>
        <w:t>copyright</w:t>
      </w:r>
      <w:r w:rsidRPr="00C9445C">
        <w:rPr>
          <w:rFonts w:asciiTheme="minorHAnsi" w:hAnsiTheme="minorHAnsi" w:cstheme="minorHAnsi"/>
        </w:rPr>
        <w:tab/>
      </w:r>
      <w:r w:rsidRPr="00C9445C">
        <w:rPr>
          <w:rFonts w:asciiTheme="minorHAnsi" w:hAnsiTheme="minorHAnsi" w:cstheme="minorHAnsi"/>
        </w:rPr>
        <w:tab/>
      </w:r>
      <w:r w:rsidRPr="00C9445C">
        <w:rPr>
          <w:rFonts w:asciiTheme="minorHAnsi" w:hAnsiTheme="minorHAnsi" w:cstheme="minorHAnsi"/>
          <w:u w:val="single"/>
        </w:rPr>
        <w:t>defend</w:t>
      </w:r>
      <w:r w:rsidRPr="00C9445C">
        <w:rPr>
          <w:rFonts w:asciiTheme="minorHAnsi" w:hAnsiTheme="minorHAnsi" w:cstheme="minorHAnsi"/>
          <w:spacing w:val="-1"/>
          <w:u w:val="single"/>
        </w:rPr>
        <w:t xml:space="preserve"> </w:t>
      </w:r>
      <w:r w:rsidRPr="00C9445C">
        <w:rPr>
          <w:rFonts w:asciiTheme="minorHAnsi" w:hAnsiTheme="minorHAnsi" w:cstheme="minorHAnsi"/>
          <w:u w:val="single"/>
        </w:rPr>
        <w:t>a</w:t>
      </w:r>
      <w:r w:rsidRPr="00C9445C">
        <w:rPr>
          <w:rFonts w:asciiTheme="minorHAnsi" w:hAnsiTheme="minorHAnsi" w:cstheme="minorHAnsi"/>
          <w:spacing w:val="-2"/>
          <w:u w:val="single"/>
        </w:rPr>
        <w:t xml:space="preserve"> </w:t>
      </w:r>
      <w:r w:rsidRPr="00C9445C">
        <w:rPr>
          <w:rFonts w:asciiTheme="minorHAnsi" w:hAnsiTheme="minorHAnsi" w:cstheme="minorHAnsi"/>
          <w:u w:val="single"/>
        </w:rPr>
        <w:t>trademark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961"/>
          <w:tab w:val="left" w:pos="1962"/>
          <w:tab w:val="left" w:pos="4481"/>
        </w:tabs>
        <w:ind w:left="1962" w:hanging="94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No</w:t>
      </w:r>
      <w:r w:rsidRPr="00C9445C">
        <w:rPr>
          <w:rFonts w:asciiTheme="minorHAnsi" w:hAnsiTheme="minorHAnsi" w:cstheme="minorHAnsi"/>
        </w:rPr>
        <w:tab/>
        <w:t>No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961"/>
          <w:tab w:val="left" w:pos="1962"/>
          <w:tab w:val="left" w:pos="4433"/>
        </w:tabs>
        <w:spacing w:before="1" w:line="252" w:lineRule="exact"/>
        <w:ind w:left="1962" w:hanging="94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No</w:t>
      </w:r>
      <w:r w:rsidRPr="00C9445C">
        <w:rPr>
          <w:rFonts w:asciiTheme="minorHAnsi" w:hAnsiTheme="minorHAnsi" w:cstheme="minorHAnsi"/>
        </w:rPr>
        <w:tab/>
        <w:t>Yes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913"/>
          <w:tab w:val="left" w:pos="1914"/>
          <w:tab w:val="left" w:pos="4433"/>
        </w:tabs>
        <w:spacing w:line="252" w:lineRule="exact"/>
        <w:ind w:left="1914" w:hanging="893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Yes</w:t>
      </w:r>
      <w:r w:rsidRPr="00C9445C">
        <w:rPr>
          <w:rFonts w:asciiTheme="minorHAnsi" w:hAnsiTheme="minorHAnsi" w:cstheme="minorHAnsi"/>
        </w:rPr>
        <w:tab/>
        <w:t>Yes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1913"/>
          <w:tab w:val="left" w:pos="1914"/>
          <w:tab w:val="left" w:pos="4481"/>
        </w:tabs>
        <w:spacing w:before="1"/>
        <w:ind w:left="1914" w:hanging="893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Yes</w:t>
      </w:r>
      <w:r w:rsidRPr="00C9445C">
        <w:rPr>
          <w:rFonts w:asciiTheme="minorHAnsi" w:hAnsiTheme="minorHAnsi" w:cstheme="minorHAnsi"/>
        </w:rPr>
        <w:tab/>
        <w:t>No</w:t>
      </w: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1022"/>
        </w:tabs>
        <w:spacing w:before="207"/>
        <w:ind w:left="1021" w:right="161" w:hanging="604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Which of the following costs of goodwill should be amortized over their estimated useful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lives?</w:t>
      </w:r>
    </w:p>
    <w:p w:rsidR="009A099E" w:rsidRPr="00C9445C" w:rsidRDefault="00506E5C">
      <w:pPr>
        <w:pStyle w:val="BodyText"/>
        <w:spacing w:line="252" w:lineRule="exact"/>
        <w:ind w:left="1920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Costs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goodwill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from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</w:t>
      </w:r>
    </w:p>
    <w:p w:rsidR="009A099E" w:rsidRPr="00C9445C" w:rsidRDefault="00506E5C">
      <w:pPr>
        <w:pStyle w:val="BodyText"/>
        <w:tabs>
          <w:tab w:val="left" w:pos="5005"/>
        </w:tabs>
        <w:spacing w:line="252" w:lineRule="exact"/>
        <w:ind w:left="2033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business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combination</w:t>
      </w:r>
      <w:r w:rsidRPr="00C9445C">
        <w:rPr>
          <w:rFonts w:asciiTheme="minorHAnsi" w:hAnsiTheme="minorHAnsi" w:cstheme="minorHAnsi"/>
        </w:rPr>
        <w:tab/>
        <w:t>Costs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developing</w:t>
      </w:r>
    </w:p>
    <w:p w:rsidR="009A099E" w:rsidRPr="00C9445C" w:rsidRDefault="00506E5C">
      <w:pPr>
        <w:pStyle w:val="BodyText"/>
        <w:tabs>
          <w:tab w:val="left" w:pos="4921"/>
        </w:tabs>
        <w:spacing w:before="1" w:line="252" w:lineRule="exact"/>
        <w:ind w:left="1522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pict>
          <v:line id="_x0000_s1030" style="position:absolute;left:0;text-align:left;z-index:15728640;mso-position-horizontal-relative:page" from="432.1pt,11.25pt" to="435.2pt,11.25pt" strokeweight=".6pt">
            <w10:wrap anchorx="page"/>
          </v:line>
        </w:pict>
      </w:r>
      <w:r w:rsidRPr="00C9445C">
        <w:rPr>
          <w:rFonts w:asciiTheme="minorHAnsi" w:hAnsiTheme="minorHAnsi" w:cstheme="minorHAnsi"/>
          <w:u w:val="single"/>
        </w:rPr>
        <w:t xml:space="preserve">  </w:t>
      </w:r>
      <w:r w:rsidRPr="00C9445C">
        <w:rPr>
          <w:rFonts w:asciiTheme="minorHAnsi" w:hAnsiTheme="minorHAnsi" w:cstheme="minorHAnsi"/>
          <w:spacing w:val="18"/>
          <w:u w:val="single"/>
        </w:rPr>
        <w:t xml:space="preserve"> </w:t>
      </w:r>
      <w:r w:rsidRPr="00C9445C">
        <w:rPr>
          <w:rFonts w:asciiTheme="minorHAnsi" w:hAnsiTheme="minorHAnsi" w:cstheme="minorHAnsi"/>
          <w:u w:val="single"/>
        </w:rPr>
        <w:t>accounted</w:t>
      </w:r>
      <w:r w:rsidRPr="00C9445C">
        <w:rPr>
          <w:rFonts w:asciiTheme="minorHAnsi" w:hAnsiTheme="minorHAnsi" w:cstheme="minorHAnsi"/>
          <w:spacing w:val="-2"/>
          <w:u w:val="single"/>
        </w:rPr>
        <w:t xml:space="preserve"> </w:t>
      </w:r>
      <w:r w:rsidRPr="00C9445C">
        <w:rPr>
          <w:rFonts w:asciiTheme="minorHAnsi" w:hAnsiTheme="minorHAnsi" w:cstheme="minorHAnsi"/>
          <w:u w:val="single"/>
        </w:rPr>
        <w:t>for</w:t>
      </w:r>
      <w:r w:rsidRPr="00C9445C">
        <w:rPr>
          <w:rFonts w:asciiTheme="minorHAnsi" w:hAnsiTheme="minorHAnsi" w:cstheme="minorHAnsi"/>
          <w:spacing w:val="-2"/>
          <w:u w:val="single"/>
        </w:rPr>
        <w:t xml:space="preserve"> </w:t>
      </w:r>
      <w:r w:rsidRPr="00C9445C">
        <w:rPr>
          <w:rFonts w:asciiTheme="minorHAnsi" w:hAnsiTheme="minorHAnsi" w:cstheme="minorHAnsi"/>
          <w:u w:val="single"/>
        </w:rPr>
        <w:t>as</w:t>
      </w:r>
      <w:r w:rsidRPr="00C9445C">
        <w:rPr>
          <w:rFonts w:asciiTheme="minorHAnsi" w:hAnsiTheme="minorHAnsi" w:cstheme="minorHAnsi"/>
          <w:spacing w:val="-6"/>
          <w:u w:val="single"/>
        </w:rPr>
        <w:t xml:space="preserve"> </w:t>
      </w:r>
      <w:r w:rsidRPr="00C9445C">
        <w:rPr>
          <w:rFonts w:asciiTheme="minorHAnsi" w:hAnsiTheme="minorHAnsi" w:cstheme="minorHAnsi"/>
          <w:u w:val="single"/>
        </w:rPr>
        <w:t>a</w:t>
      </w:r>
      <w:r w:rsidRPr="00C9445C">
        <w:rPr>
          <w:rFonts w:asciiTheme="minorHAnsi" w:hAnsiTheme="minorHAnsi" w:cstheme="minorHAnsi"/>
          <w:spacing w:val="-1"/>
          <w:u w:val="single"/>
        </w:rPr>
        <w:t xml:space="preserve"> </w:t>
      </w:r>
      <w:r w:rsidRPr="00C9445C">
        <w:rPr>
          <w:rFonts w:asciiTheme="minorHAnsi" w:hAnsiTheme="minorHAnsi" w:cstheme="minorHAnsi"/>
          <w:u w:val="single"/>
        </w:rPr>
        <w:t>purchase</w:t>
      </w:r>
      <w:r w:rsidRPr="00C9445C">
        <w:rPr>
          <w:rFonts w:asciiTheme="minorHAnsi" w:hAnsiTheme="minorHAnsi" w:cstheme="minorHAnsi"/>
        </w:rPr>
        <w:tab/>
      </w:r>
      <w:r w:rsidRPr="00C9445C">
        <w:rPr>
          <w:rFonts w:asciiTheme="minorHAnsi" w:hAnsiTheme="minorHAnsi" w:cstheme="minorHAnsi"/>
          <w:u w:val="single"/>
        </w:rPr>
        <w:t>goodwill</w:t>
      </w:r>
      <w:r w:rsidRPr="00C9445C">
        <w:rPr>
          <w:rFonts w:asciiTheme="minorHAnsi" w:hAnsiTheme="minorHAnsi" w:cstheme="minorHAnsi"/>
          <w:spacing w:val="-7"/>
          <w:u w:val="single"/>
        </w:rPr>
        <w:t xml:space="preserve"> </w:t>
      </w:r>
      <w:r w:rsidRPr="00C9445C">
        <w:rPr>
          <w:rFonts w:asciiTheme="minorHAnsi" w:hAnsiTheme="minorHAnsi" w:cstheme="minorHAnsi"/>
          <w:u w:val="single"/>
        </w:rPr>
        <w:t xml:space="preserve">internally 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2951"/>
          <w:tab w:val="left" w:pos="2952"/>
          <w:tab w:val="left" w:pos="5831"/>
        </w:tabs>
        <w:spacing w:line="252" w:lineRule="exact"/>
        <w:ind w:left="2952" w:hanging="193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No</w:t>
      </w:r>
      <w:r w:rsidRPr="00C9445C">
        <w:rPr>
          <w:rFonts w:asciiTheme="minorHAnsi" w:hAnsiTheme="minorHAnsi" w:cstheme="minorHAnsi"/>
        </w:rPr>
        <w:tab/>
        <w:t>No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2951"/>
          <w:tab w:val="left" w:pos="2952"/>
          <w:tab w:val="left" w:pos="5783"/>
        </w:tabs>
        <w:spacing w:before="1" w:line="252" w:lineRule="exact"/>
        <w:ind w:left="2952" w:hanging="193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No</w:t>
      </w:r>
      <w:r w:rsidRPr="00C9445C">
        <w:rPr>
          <w:rFonts w:asciiTheme="minorHAnsi" w:hAnsiTheme="minorHAnsi" w:cstheme="minorHAnsi"/>
        </w:rPr>
        <w:tab/>
        <w:t>Yes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2903"/>
          <w:tab w:val="left" w:pos="2904"/>
          <w:tab w:val="left" w:pos="5783"/>
        </w:tabs>
        <w:spacing w:line="252" w:lineRule="exact"/>
        <w:ind w:left="2904" w:hanging="1883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Yes</w:t>
      </w:r>
      <w:r w:rsidRPr="00C9445C">
        <w:rPr>
          <w:rFonts w:asciiTheme="minorHAnsi" w:hAnsiTheme="minorHAnsi" w:cstheme="minorHAnsi"/>
        </w:rPr>
        <w:tab/>
        <w:t>Yes</w:t>
      </w:r>
    </w:p>
    <w:p w:rsidR="009A099E" w:rsidRPr="00C9445C" w:rsidRDefault="00506E5C">
      <w:pPr>
        <w:pStyle w:val="ListParagraph"/>
        <w:numPr>
          <w:ilvl w:val="1"/>
          <w:numId w:val="9"/>
        </w:numPr>
        <w:tabs>
          <w:tab w:val="left" w:pos="2903"/>
          <w:tab w:val="left" w:pos="2904"/>
          <w:tab w:val="left" w:pos="5831"/>
        </w:tabs>
        <w:spacing w:before="1"/>
        <w:ind w:left="2904" w:hanging="1883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Yes</w:t>
      </w:r>
      <w:r w:rsidRPr="00C9445C">
        <w:rPr>
          <w:rFonts w:asciiTheme="minorHAnsi" w:hAnsiTheme="minorHAnsi" w:cstheme="minorHAnsi"/>
        </w:rPr>
        <w:tab/>
        <w:t>No</w:t>
      </w: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1021"/>
          <w:tab w:val="left" w:pos="1022"/>
        </w:tabs>
        <w:spacing w:before="207"/>
        <w:ind w:left="1022" w:hanging="604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During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2004,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Ming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Co.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incurred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following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costs:</w:t>
      </w:r>
    </w:p>
    <w:p w:rsidR="009A099E" w:rsidRPr="00C9445C" w:rsidRDefault="00506E5C">
      <w:pPr>
        <w:pStyle w:val="BodyText"/>
        <w:tabs>
          <w:tab w:val="left" w:pos="8471"/>
          <w:tab w:val="left" w:pos="8775"/>
        </w:tabs>
        <w:spacing w:before="79"/>
        <w:ind w:left="1382" w:right="385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Testing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in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search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process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alternatives</w:t>
      </w:r>
      <w:r w:rsidRPr="00C9445C">
        <w:rPr>
          <w:rFonts w:asciiTheme="minorHAnsi" w:hAnsiTheme="minorHAnsi" w:cstheme="minorHAnsi"/>
        </w:rPr>
        <w:tab/>
        <w:t>$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720,000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Costs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testing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prototype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design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modifications</w:t>
      </w:r>
      <w:r w:rsidRPr="00C9445C">
        <w:rPr>
          <w:rFonts w:asciiTheme="minorHAnsi" w:hAnsiTheme="minorHAnsi" w:cstheme="minorHAnsi"/>
        </w:rPr>
        <w:tab/>
      </w:r>
      <w:r w:rsidRPr="00C9445C">
        <w:rPr>
          <w:rFonts w:asciiTheme="minorHAnsi" w:hAnsiTheme="minorHAnsi" w:cstheme="minorHAnsi"/>
        </w:rPr>
        <w:tab/>
      </w:r>
      <w:r w:rsidRPr="00C9445C">
        <w:rPr>
          <w:rFonts w:asciiTheme="minorHAnsi" w:hAnsiTheme="minorHAnsi" w:cstheme="minorHAnsi"/>
          <w:spacing w:val="-1"/>
        </w:rPr>
        <w:t>500,000</w:t>
      </w:r>
    </w:p>
    <w:p w:rsidR="009A099E" w:rsidRPr="00C9445C" w:rsidRDefault="00506E5C">
      <w:pPr>
        <w:pStyle w:val="BodyText"/>
        <w:tabs>
          <w:tab w:val="left" w:pos="8593"/>
          <w:tab w:val="left" w:pos="8775"/>
        </w:tabs>
        <w:ind w:left="1382" w:right="387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Modification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formulation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process</w:t>
      </w:r>
      <w:r w:rsidRPr="00C9445C">
        <w:rPr>
          <w:rFonts w:asciiTheme="minorHAnsi" w:hAnsiTheme="minorHAnsi" w:cstheme="minorHAnsi"/>
        </w:rPr>
        <w:tab/>
      </w:r>
      <w:r w:rsidRPr="00C9445C">
        <w:rPr>
          <w:rFonts w:asciiTheme="minorHAnsi" w:hAnsiTheme="minorHAnsi" w:cstheme="minorHAnsi"/>
          <w:spacing w:val="-1"/>
        </w:rPr>
        <w:t>1,220,000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development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services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performed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by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Beck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Corp.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Ming</w:t>
      </w:r>
      <w:r w:rsidRPr="00C9445C">
        <w:rPr>
          <w:rFonts w:asciiTheme="minorHAnsi" w:hAnsiTheme="minorHAnsi" w:cstheme="minorHAnsi"/>
        </w:rPr>
        <w:tab/>
      </w:r>
      <w:r w:rsidRPr="00C9445C">
        <w:rPr>
          <w:rFonts w:asciiTheme="minorHAnsi" w:hAnsiTheme="minorHAnsi" w:cstheme="minorHAnsi"/>
        </w:rPr>
        <w:tab/>
      </w:r>
      <w:r w:rsidRPr="00C9445C">
        <w:rPr>
          <w:rFonts w:asciiTheme="minorHAnsi" w:hAnsiTheme="minorHAnsi" w:cstheme="minorHAnsi"/>
          <w:spacing w:val="-1"/>
        </w:rPr>
        <w:t>650,000</w:t>
      </w:r>
    </w:p>
    <w:p w:rsidR="009A099E" w:rsidRPr="00C9445C" w:rsidRDefault="00506E5C">
      <w:pPr>
        <w:pStyle w:val="BodyText"/>
        <w:spacing w:before="80"/>
        <w:ind w:left="1021" w:right="1062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In Ming's 2004 income statement, research and development expense should be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a.</w:t>
      </w:r>
      <w:r w:rsidRPr="00C9445C">
        <w:rPr>
          <w:rFonts w:asciiTheme="minorHAnsi" w:hAnsiTheme="minorHAnsi" w:cstheme="minorHAnsi"/>
          <w:spacing w:val="52"/>
        </w:rPr>
        <w:t xml:space="preserve"> </w:t>
      </w:r>
      <w:r w:rsidRPr="00C9445C">
        <w:rPr>
          <w:rFonts w:asciiTheme="minorHAnsi" w:hAnsiTheme="minorHAnsi" w:cstheme="minorHAnsi"/>
        </w:rPr>
        <w:t>$1,220,000.</w:t>
      </w:r>
    </w:p>
    <w:p w:rsidR="009A099E" w:rsidRPr="00C9445C" w:rsidRDefault="00506E5C">
      <w:pPr>
        <w:pStyle w:val="BodyTex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b.</w:t>
      </w:r>
      <w:r w:rsidRPr="00C9445C">
        <w:rPr>
          <w:rFonts w:asciiTheme="minorHAnsi" w:hAnsiTheme="minorHAnsi" w:cstheme="minorHAnsi"/>
          <w:spacing w:val="106"/>
        </w:rPr>
        <w:t xml:space="preserve"> </w:t>
      </w:r>
      <w:r w:rsidRPr="00C9445C">
        <w:rPr>
          <w:rFonts w:asciiTheme="minorHAnsi" w:hAnsiTheme="minorHAnsi" w:cstheme="minorHAnsi"/>
        </w:rPr>
        <w:t>$1,870,000.</w:t>
      </w:r>
    </w:p>
    <w:p w:rsidR="009A099E" w:rsidRPr="00C9445C" w:rsidRDefault="00506E5C">
      <w:pPr>
        <w:pStyle w:val="BodyText"/>
        <w:spacing w:before="1"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c.</w:t>
      </w:r>
      <w:r w:rsidRPr="00C9445C">
        <w:rPr>
          <w:rFonts w:asciiTheme="minorHAnsi" w:hAnsiTheme="minorHAnsi" w:cstheme="minorHAnsi"/>
          <w:spacing w:val="119"/>
        </w:rPr>
        <w:t xml:space="preserve"> </w:t>
      </w:r>
      <w:r w:rsidRPr="00C9445C">
        <w:rPr>
          <w:rFonts w:asciiTheme="minorHAnsi" w:hAnsiTheme="minorHAnsi" w:cstheme="minorHAnsi"/>
        </w:rPr>
        <w:t>$2,590,000.</w:t>
      </w:r>
    </w:p>
    <w:p w:rsidR="009A099E" w:rsidRPr="00C9445C" w:rsidRDefault="00506E5C">
      <w:pPr>
        <w:pStyle w:val="BodyText"/>
        <w:spacing w:line="252" w:lineRule="exact"/>
        <w:ind w:left="102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d.</w:t>
      </w:r>
      <w:r w:rsidRPr="00C9445C">
        <w:rPr>
          <w:rFonts w:asciiTheme="minorHAnsi" w:hAnsiTheme="minorHAnsi" w:cstheme="minorHAnsi"/>
          <w:spacing w:val="106"/>
        </w:rPr>
        <w:t xml:space="preserve"> </w:t>
      </w:r>
      <w:r w:rsidRPr="00C9445C">
        <w:rPr>
          <w:rFonts w:asciiTheme="minorHAnsi" w:hAnsiTheme="minorHAnsi" w:cstheme="minorHAnsi"/>
        </w:rPr>
        <w:t>$3,090,000.</w:t>
      </w:r>
    </w:p>
    <w:p w:rsidR="009A099E" w:rsidRPr="00C9445C" w:rsidRDefault="00506E5C">
      <w:pPr>
        <w:pStyle w:val="ListParagraph"/>
        <w:numPr>
          <w:ilvl w:val="0"/>
          <w:numId w:val="9"/>
        </w:numPr>
        <w:tabs>
          <w:tab w:val="left" w:pos="1021"/>
          <w:tab w:val="left" w:pos="1022"/>
        </w:tabs>
        <w:spacing w:before="207"/>
        <w:ind w:left="1022" w:hanging="604"/>
        <w:jc w:val="lef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Tyson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Co.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incurred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following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costs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during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2004:</w:t>
      </w:r>
    </w:p>
    <w:p w:rsidR="009A099E" w:rsidRPr="00C9445C" w:rsidRDefault="009A099E">
      <w:pPr>
        <w:pStyle w:val="BodyText"/>
        <w:spacing w:before="8"/>
        <w:rPr>
          <w:rFonts w:asciiTheme="minorHAnsi" w:hAnsiTheme="minorHAnsi" w:cstheme="minorHAnsi"/>
        </w:rPr>
      </w:pPr>
    </w:p>
    <w:tbl>
      <w:tblPr>
        <w:tblW w:w="0" w:type="auto"/>
        <w:tblInd w:w="97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41"/>
        <w:gridCol w:w="1434"/>
      </w:tblGrid>
      <w:tr w:rsidR="009A099E" w:rsidRPr="00C9445C">
        <w:trPr>
          <w:trHeight w:val="501"/>
        </w:trPr>
        <w:tc>
          <w:tcPr>
            <w:tcW w:w="7441" w:type="dxa"/>
          </w:tcPr>
          <w:p w:rsidR="009A099E" w:rsidRPr="00C9445C" w:rsidRDefault="00506E5C">
            <w:pPr>
              <w:pStyle w:val="TableParagraph"/>
              <w:spacing w:line="245" w:lineRule="exact"/>
              <w:ind w:left="41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Modification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to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the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formulation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of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chemical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product</w:t>
            </w:r>
          </w:p>
          <w:p w:rsidR="009A099E" w:rsidRPr="00C9445C" w:rsidRDefault="00506E5C">
            <w:pPr>
              <w:pStyle w:val="TableParagraph"/>
              <w:spacing w:line="237" w:lineRule="exact"/>
              <w:ind w:left="41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Trouble-shooting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in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connection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with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breakdowns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during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commercial</w:t>
            </w:r>
          </w:p>
        </w:tc>
        <w:tc>
          <w:tcPr>
            <w:tcW w:w="1434" w:type="dxa"/>
          </w:tcPr>
          <w:p w:rsidR="009A099E" w:rsidRPr="00C9445C" w:rsidRDefault="00506E5C">
            <w:pPr>
              <w:pStyle w:val="TableParagraph"/>
              <w:spacing w:line="246" w:lineRule="exact"/>
              <w:ind w:left="221" w:right="25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$360,000</w:t>
            </w:r>
          </w:p>
        </w:tc>
      </w:tr>
      <w:tr w:rsidR="009A099E" w:rsidRPr="00C9445C">
        <w:trPr>
          <w:trHeight w:val="253"/>
        </w:trPr>
        <w:tc>
          <w:tcPr>
            <w:tcW w:w="7441" w:type="dxa"/>
          </w:tcPr>
          <w:p w:rsidR="009A099E" w:rsidRPr="00C9445C" w:rsidRDefault="00506E5C">
            <w:pPr>
              <w:pStyle w:val="TableParagraph"/>
              <w:spacing w:line="233" w:lineRule="exact"/>
              <w:ind w:left="77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production</w:t>
            </w:r>
          </w:p>
        </w:tc>
        <w:tc>
          <w:tcPr>
            <w:tcW w:w="1434" w:type="dxa"/>
          </w:tcPr>
          <w:p w:rsidR="009A099E" w:rsidRPr="00C9445C" w:rsidRDefault="00506E5C">
            <w:pPr>
              <w:pStyle w:val="TableParagraph"/>
              <w:spacing w:line="233" w:lineRule="exact"/>
              <w:ind w:left="221" w:right="135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450,000</w:t>
            </w:r>
          </w:p>
        </w:tc>
      </w:tr>
      <w:tr w:rsidR="009A099E" w:rsidRPr="00C9445C">
        <w:trPr>
          <w:trHeight w:val="252"/>
        </w:trPr>
        <w:tc>
          <w:tcPr>
            <w:tcW w:w="7441" w:type="dxa"/>
          </w:tcPr>
          <w:p w:rsidR="009A099E" w:rsidRPr="00C9445C" w:rsidRDefault="00506E5C">
            <w:pPr>
              <w:pStyle w:val="TableParagraph"/>
              <w:spacing w:line="233" w:lineRule="exact"/>
              <w:ind w:left="41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Costs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of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testing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prototype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and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design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modifications</w:t>
            </w:r>
          </w:p>
        </w:tc>
        <w:tc>
          <w:tcPr>
            <w:tcW w:w="1434" w:type="dxa"/>
          </w:tcPr>
          <w:p w:rsidR="009A099E" w:rsidRPr="00C9445C" w:rsidRDefault="00506E5C">
            <w:pPr>
              <w:pStyle w:val="TableParagraph"/>
              <w:spacing w:line="233" w:lineRule="exact"/>
              <w:ind w:left="221" w:right="135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600,000</w:t>
            </w:r>
          </w:p>
        </w:tc>
      </w:tr>
      <w:tr w:rsidR="009A099E" w:rsidRPr="00C9445C">
        <w:trPr>
          <w:trHeight w:val="253"/>
        </w:trPr>
        <w:tc>
          <w:tcPr>
            <w:tcW w:w="7441" w:type="dxa"/>
          </w:tcPr>
          <w:p w:rsidR="009A099E" w:rsidRPr="00C9445C" w:rsidRDefault="00506E5C">
            <w:pPr>
              <w:pStyle w:val="TableParagraph"/>
              <w:spacing w:line="233" w:lineRule="exact"/>
              <w:ind w:left="41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Seasonal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or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other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periodic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design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changes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to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existing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products</w:t>
            </w:r>
          </w:p>
        </w:tc>
        <w:tc>
          <w:tcPr>
            <w:tcW w:w="1434" w:type="dxa"/>
          </w:tcPr>
          <w:p w:rsidR="009A099E" w:rsidRPr="00C9445C" w:rsidRDefault="00506E5C">
            <w:pPr>
              <w:pStyle w:val="TableParagraph"/>
              <w:spacing w:line="233" w:lineRule="exact"/>
              <w:ind w:left="221" w:right="133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555,000</w:t>
            </w:r>
          </w:p>
        </w:tc>
      </w:tr>
      <w:tr w:rsidR="009A099E" w:rsidRPr="00C9445C">
        <w:trPr>
          <w:trHeight w:val="292"/>
        </w:trPr>
        <w:tc>
          <w:tcPr>
            <w:tcW w:w="7441" w:type="dxa"/>
          </w:tcPr>
          <w:p w:rsidR="009A099E" w:rsidRPr="00C9445C" w:rsidRDefault="00506E5C">
            <w:pPr>
              <w:pStyle w:val="TableParagraph"/>
              <w:spacing w:line="249" w:lineRule="exact"/>
              <w:ind w:left="41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Laboratory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research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aimed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at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discovery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of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new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technology</w:t>
            </w:r>
          </w:p>
        </w:tc>
        <w:tc>
          <w:tcPr>
            <w:tcW w:w="1434" w:type="dxa"/>
          </w:tcPr>
          <w:p w:rsidR="009A099E" w:rsidRPr="00C9445C" w:rsidRDefault="00506E5C">
            <w:pPr>
              <w:pStyle w:val="TableParagraph"/>
              <w:spacing w:line="249" w:lineRule="exact"/>
              <w:ind w:left="221" w:right="133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675,000</w:t>
            </w:r>
          </w:p>
        </w:tc>
      </w:tr>
      <w:tr w:rsidR="009A099E" w:rsidRPr="00C9445C">
        <w:trPr>
          <w:trHeight w:val="1553"/>
        </w:trPr>
        <w:tc>
          <w:tcPr>
            <w:tcW w:w="7441" w:type="dxa"/>
          </w:tcPr>
          <w:p w:rsidR="009A099E" w:rsidRPr="00C9445C" w:rsidRDefault="00506E5C">
            <w:pPr>
              <w:pStyle w:val="TableParagraph"/>
              <w:spacing w:before="37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In</w:t>
            </w:r>
            <w:r w:rsidRPr="00C9445C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its income</w:t>
            </w:r>
            <w:r w:rsidRPr="00C9445C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statement</w:t>
            </w:r>
            <w:r w:rsidRPr="00C9445C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for the year</w:t>
            </w:r>
            <w:r w:rsidRPr="00C9445C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ended</w:t>
            </w:r>
            <w:r w:rsidRPr="00C9445C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December</w:t>
            </w:r>
            <w:r w:rsidRPr="00C9445C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31,</w:t>
            </w:r>
            <w:r w:rsidRPr="00C9445C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2004,</w:t>
            </w:r>
            <w:r w:rsidRPr="00C9445C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Tyson</w:t>
            </w:r>
            <w:r w:rsidRPr="00C9445C">
              <w:rPr>
                <w:rFonts w:asciiTheme="minorHAnsi" w:hAnsiTheme="minorHAnsi" w:cstheme="minorHAnsi"/>
                <w:spacing w:val="-59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research</w:t>
            </w:r>
            <w:r w:rsidRPr="00C9445C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and development</w:t>
            </w:r>
            <w:r w:rsidRPr="00C9445C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expense</w:t>
            </w:r>
            <w:r w:rsidRPr="00C9445C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of</w:t>
            </w:r>
          </w:p>
          <w:p w:rsidR="009A099E" w:rsidRPr="00C9445C" w:rsidRDefault="00506E5C">
            <w:pPr>
              <w:pStyle w:val="TableParagraph"/>
              <w:spacing w:line="252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a.</w:t>
            </w:r>
            <w:r w:rsidRPr="00C9445C">
              <w:rPr>
                <w:rFonts w:asciiTheme="minorHAnsi" w:hAnsiTheme="minorHAnsi" w:cstheme="minorHAnsi"/>
                <w:spacing w:val="10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$1,635,000.</w:t>
            </w:r>
          </w:p>
          <w:p w:rsidR="009A099E" w:rsidRPr="00C9445C" w:rsidRDefault="00506E5C">
            <w:pPr>
              <w:pStyle w:val="TableParagraph"/>
              <w:spacing w:line="252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b.</w:t>
            </w:r>
            <w:r w:rsidRPr="00C9445C">
              <w:rPr>
                <w:rFonts w:asciiTheme="minorHAnsi" w:hAnsiTheme="minorHAnsi" w:cstheme="minorHAnsi"/>
                <w:spacing w:val="10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$2,085,000.</w:t>
            </w:r>
          </w:p>
          <w:p w:rsidR="009A099E" w:rsidRPr="00C9445C" w:rsidRDefault="00506E5C">
            <w:pPr>
              <w:pStyle w:val="TableParagraph"/>
              <w:spacing w:before="1" w:line="252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c.</w:t>
            </w:r>
            <w:r w:rsidRPr="00C9445C">
              <w:rPr>
                <w:rFonts w:asciiTheme="minorHAnsi" w:hAnsiTheme="minorHAnsi" w:cstheme="minorHAnsi"/>
                <w:spacing w:val="119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$1,275,000.</w:t>
            </w:r>
          </w:p>
          <w:p w:rsidR="009A099E" w:rsidRPr="00C9445C" w:rsidRDefault="00506E5C">
            <w:pPr>
              <w:pStyle w:val="TableParagraph"/>
              <w:spacing w:line="232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d.</w:t>
            </w:r>
            <w:r w:rsidRPr="00C9445C">
              <w:rPr>
                <w:rFonts w:asciiTheme="minorHAnsi" w:hAnsiTheme="minorHAnsi" w:cstheme="minorHAnsi"/>
                <w:spacing w:val="10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$1,035,000.</w:t>
            </w:r>
          </w:p>
        </w:tc>
        <w:tc>
          <w:tcPr>
            <w:tcW w:w="1434" w:type="dxa"/>
          </w:tcPr>
          <w:p w:rsidR="009A099E" w:rsidRPr="00C9445C" w:rsidRDefault="00506E5C">
            <w:pPr>
              <w:pStyle w:val="TableParagraph"/>
              <w:spacing w:before="37"/>
              <w:ind w:left="34" w:right="31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should</w:t>
            </w:r>
            <w:r w:rsidRPr="00C9445C">
              <w:rPr>
                <w:rFonts w:asciiTheme="minorHAnsi" w:hAnsiTheme="minorHAnsi" w:cstheme="minorHAnsi"/>
                <w:spacing w:val="4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report</w:t>
            </w:r>
          </w:p>
        </w:tc>
      </w:tr>
    </w:tbl>
    <w:p w:rsidR="009A099E" w:rsidRPr="00C9445C" w:rsidRDefault="009A099E">
      <w:pPr>
        <w:jc w:val="center"/>
        <w:rPr>
          <w:rFonts w:asciiTheme="minorHAnsi" w:hAnsiTheme="minorHAnsi" w:cstheme="minorHAnsi"/>
        </w:rPr>
        <w:sectPr w:rsidR="009A099E" w:rsidRPr="00C9445C">
          <w:pgSz w:w="12240" w:h="15840"/>
          <w:pgMar w:top="1300" w:right="1140" w:bottom="280" w:left="1140" w:header="1013" w:footer="0" w:gutter="0"/>
          <w:cols w:space="720"/>
        </w:sectPr>
      </w:pPr>
    </w:p>
    <w:p w:rsidR="009A099E" w:rsidRPr="00C9445C" w:rsidRDefault="009A099E">
      <w:pPr>
        <w:pStyle w:val="BodyText"/>
        <w:spacing w:before="4"/>
        <w:rPr>
          <w:rFonts w:asciiTheme="minorHAnsi" w:hAnsiTheme="minorHAnsi" w:cstheme="minorHAnsi"/>
        </w:rPr>
      </w:pPr>
    </w:p>
    <w:p w:rsidR="009A099E" w:rsidRPr="00C9445C" w:rsidRDefault="00506E5C">
      <w:pPr>
        <w:spacing w:before="92"/>
        <w:ind w:left="158"/>
        <w:rPr>
          <w:rFonts w:asciiTheme="minorHAnsi" w:hAnsiTheme="minorHAnsi" w:cstheme="minorHAnsi"/>
          <w:b/>
        </w:rPr>
      </w:pPr>
      <w:r w:rsidRPr="00C9445C">
        <w:rPr>
          <w:rFonts w:asciiTheme="minorHAnsi" w:hAnsiTheme="minorHAnsi" w:cstheme="minorHAnsi"/>
          <w:b/>
        </w:rPr>
        <w:t>Multiple</w:t>
      </w:r>
      <w:r w:rsidRPr="00C9445C">
        <w:rPr>
          <w:rFonts w:asciiTheme="minorHAnsi" w:hAnsiTheme="minorHAnsi" w:cstheme="minorHAnsi"/>
          <w:b/>
          <w:spacing w:val="-1"/>
        </w:rPr>
        <w:t xml:space="preserve"> </w:t>
      </w:r>
      <w:r w:rsidRPr="00C9445C">
        <w:rPr>
          <w:rFonts w:asciiTheme="minorHAnsi" w:hAnsiTheme="minorHAnsi" w:cstheme="minorHAnsi"/>
          <w:b/>
        </w:rPr>
        <w:t>Choice</w:t>
      </w:r>
      <w:r w:rsidRPr="00C9445C">
        <w:rPr>
          <w:rFonts w:asciiTheme="minorHAnsi" w:hAnsiTheme="minorHAnsi" w:cstheme="minorHAnsi"/>
          <w:b/>
          <w:spacing w:val="-3"/>
        </w:rPr>
        <w:t xml:space="preserve"> </w:t>
      </w:r>
      <w:r w:rsidRPr="00C9445C">
        <w:rPr>
          <w:rFonts w:asciiTheme="minorHAnsi" w:hAnsiTheme="minorHAnsi" w:cstheme="minorHAnsi"/>
          <w:b/>
        </w:rPr>
        <w:t>Answers—</w:t>
      </w:r>
      <w:r w:rsidRPr="00C9445C">
        <w:rPr>
          <w:rFonts w:asciiTheme="minorHAnsi" w:hAnsiTheme="minorHAnsi" w:cstheme="minorHAnsi"/>
          <w:b/>
        </w:rPr>
        <w:t>CPA</w:t>
      </w:r>
      <w:r w:rsidRPr="00C9445C">
        <w:rPr>
          <w:rFonts w:asciiTheme="minorHAnsi" w:hAnsiTheme="minorHAnsi" w:cstheme="minorHAnsi"/>
          <w:b/>
          <w:spacing w:val="-4"/>
        </w:rPr>
        <w:t xml:space="preserve"> </w:t>
      </w:r>
      <w:r w:rsidRPr="00C9445C">
        <w:rPr>
          <w:rFonts w:asciiTheme="minorHAnsi" w:hAnsiTheme="minorHAnsi" w:cstheme="minorHAnsi"/>
          <w:b/>
        </w:rPr>
        <w:t>Adapted</w:t>
      </w:r>
    </w:p>
    <w:tbl>
      <w:tblPr>
        <w:tblW w:w="0" w:type="auto"/>
        <w:tblInd w:w="16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"/>
        <w:gridCol w:w="648"/>
        <w:gridCol w:w="694"/>
        <w:gridCol w:w="648"/>
        <w:gridCol w:w="694"/>
        <w:gridCol w:w="652"/>
        <w:gridCol w:w="690"/>
        <w:gridCol w:w="648"/>
        <w:gridCol w:w="694"/>
        <w:gridCol w:w="678"/>
      </w:tblGrid>
      <w:tr w:rsidR="009A099E" w:rsidRPr="00C9445C">
        <w:trPr>
          <w:trHeight w:val="354"/>
        </w:trPr>
        <w:tc>
          <w:tcPr>
            <w:tcW w:w="694" w:type="dxa"/>
            <w:tcBorders>
              <w:bottom w:val="single" w:sz="4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41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648" w:type="dxa"/>
            <w:tcBorders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12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Ans.</w:t>
            </w:r>
          </w:p>
        </w:tc>
        <w:tc>
          <w:tcPr>
            <w:tcW w:w="694" w:type="dxa"/>
            <w:tcBorders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44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648" w:type="dxa"/>
            <w:tcBorders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13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Ans.</w:t>
            </w:r>
          </w:p>
        </w:tc>
        <w:tc>
          <w:tcPr>
            <w:tcW w:w="694" w:type="dxa"/>
            <w:tcBorders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44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652" w:type="dxa"/>
            <w:tcBorders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15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Ans.</w:t>
            </w:r>
          </w:p>
        </w:tc>
        <w:tc>
          <w:tcPr>
            <w:tcW w:w="690" w:type="dxa"/>
            <w:tcBorders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42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648" w:type="dxa"/>
            <w:tcBorders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12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Ans.</w:t>
            </w:r>
          </w:p>
        </w:tc>
        <w:tc>
          <w:tcPr>
            <w:tcW w:w="694" w:type="dxa"/>
            <w:tcBorders>
              <w:left w:val="double" w:sz="1" w:space="0" w:color="000000"/>
              <w:bottom w:val="single" w:sz="4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44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Item</w:t>
            </w:r>
          </w:p>
        </w:tc>
        <w:tc>
          <w:tcPr>
            <w:tcW w:w="678" w:type="dxa"/>
            <w:tcBorders>
              <w:left w:val="single" w:sz="4" w:space="0" w:color="000000"/>
              <w:bottom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70"/>
              <w:ind w:left="128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Ans.</w:t>
            </w:r>
          </w:p>
        </w:tc>
      </w:tr>
      <w:tr w:rsidR="009A099E" w:rsidRPr="00C9445C">
        <w:trPr>
          <w:trHeight w:val="565"/>
        </w:trPr>
        <w:tc>
          <w:tcPr>
            <w:tcW w:w="694" w:type="dxa"/>
            <w:tcBorders>
              <w:top w:val="single" w:sz="4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9"/>
              <w:ind w:left="287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31.</w:t>
            </w:r>
          </w:p>
          <w:p w:rsidR="009A099E" w:rsidRPr="00C9445C" w:rsidRDefault="00506E5C">
            <w:pPr>
              <w:pStyle w:val="TableParagraph"/>
              <w:spacing w:before="25" w:line="248" w:lineRule="exact"/>
              <w:ind w:left="287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32.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line="278" w:lineRule="exact"/>
              <w:ind w:left="268" w:right="241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a</w:t>
            </w:r>
            <w:r w:rsidRPr="00C9445C">
              <w:rPr>
                <w:rFonts w:asciiTheme="minorHAnsi" w:hAnsiTheme="minorHAnsi" w:cstheme="minorHAnsi"/>
                <w:spacing w:val="-60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694" w:type="dxa"/>
            <w:tcBorders>
              <w:top w:val="single" w:sz="4" w:space="0" w:color="000000"/>
              <w:left w:val="double" w:sz="1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9"/>
              <w:ind w:left="29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33.</w:t>
            </w:r>
          </w:p>
          <w:p w:rsidR="009A099E" w:rsidRPr="00C9445C" w:rsidRDefault="00506E5C">
            <w:pPr>
              <w:pStyle w:val="TableParagraph"/>
              <w:spacing w:before="25" w:line="248" w:lineRule="exact"/>
              <w:ind w:left="29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34.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line="278" w:lineRule="exact"/>
              <w:ind w:left="268" w:right="241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d</w:t>
            </w:r>
            <w:r w:rsidRPr="00C9445C">
              <w:rPr>
                <w:rFonts w:asciiTheme="minorHAnsi" w:hAnsiTheme="minorHAnsi" w:cstheme="minorHAnsi"/>
                <w:spacing w:val="-60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694" w:type="dxa"/>
            <w:tcBorders>
              <w:top w:val="single" w:sz="4" w:space="0" w:color="000000"/>
              <w:left w:val="double" w:sz="1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9"/>
              <w:ind w:left="29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35.</w:t>
            </w:r>
          </w:p>
          <w:p w:rsidR="009A099E" w:rsidRPr="00C9445C" w:rsidRDefault="00506E5C">
            <w:pPr>
              <w:pStyle w:val="TableParagraph"/>
              <w:spacing w:before="25" w:line="248" w:lineRule="exact"/>
              <w:ind w:left="29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36.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line="278" w:lineRule="exact"/>
              <w:ind w:left="270" w:right="244" w:hanging="1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</w:t>
            </w:r>
            <w:r w:rsidRPr="00C9445C">
              <w:rPr>
                <w:rFonts w:asciiTheme="minorHAnsi" w:hAnsiTheme="minorHAnsi" w:cstheme="minorHAnsi"/>
                <w:spacing w:val="-59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690" w:type="dxa"/>
            <w:tcBorders>
              <w:top w:val="single" w:sz="4" w:space="0" w:color="000000"/>
              <w:left w:val="double" w:sz="1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9"/>
              <w:ind w:left="28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37.</w:t>
            </w:r>
          </w:p>
          <w:p w:rsidR="009A099E" w:rsidRPr="00C9445C" w:rsidRDefault="00506E5C">
            <w:pPr>
              <w:pStyle w:val="TableParagraph"/>
              <w:spacing w:before="25" w:line="248" w:lineRule="exact"/>
              <w:ind w:left="28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38.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right w:val="double" w:sz="1" w:space="0" w:color="000000"/>
            </w:tcBorders>
          </w:tcPr>
          <w:p w:rsidR="009A099E" w:rsidRPr="00C9445C" w:rsidRDefault="00506E5C">
            <w:pPr>
              <w:pStyle w:val="TableParagraph"/>
              <w:spacing w:line="278" w:lineRule="exact"/>
              <w:ind w:left="268" w:right="242" w:hanging="1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</w:t>
            </w:r>
            <w:r w:rsidRPr="00C9445C">
              <w:rPr>
                <w:rFonts w:asciiTheme="minorHAnsi" w:hAnsiTheme="minorHAnsi" w:cstheme="minorHAnsi"/>
                <w:spacing w:val="-59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694" w:type="dxa"/>
            <w:tcBorders>
              <w:top w:val="single" w:sz="4" w:space="0" w:color="000000"/>
              <w:left w:val="double" w:sz="1" w:space="0" w:color="000000"/>
              <w:righ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before="19"/>
              <w:ind w:left="29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39.</w:t>
            </w:r>
          </w:p>
          <w:p w:rsidR="009A099E" w:rsidRPr="00C9445C" w:rsidRDefault="00506E5C">
            <w:pPr>
              <w:pStyle w:val="TableParagraph"/>
              <w:spacing w:before="25" w:line="248" w:lineRule="exact"/>
              <w:ind w:left="29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40.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</w:tcBorders>
          </w:tcPr>
          <w:p w:rsidR="009A099E" w:rsidRPr="00C9445C" w:rsidRDefault="00506E5C">
            <w:pPr>
              <w:pStyle w:val="TableParagraph"/>
              <w:spacing w:line="278" w:lineRule="exact"/>
              <w:ind w:left="282" w:right="255" w:hanging="1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</w:t>
            </w:r>
            <w:r w:rsidRPr="00C9445C">
              <w:rPr>
                <w:rFonts w:asciiTheme="minorHAnsi" w:hAnsiTheme="minorHAnsi" w:cstheme="minorHAnsi"/>
                <w:spacing w:val="-59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</w:t>
            </w:r>
          </w:p>
        </w:tc>
      </w:tr>
    </w:tbl>
    <w:p w:rsidR="009A099E" w:rsidRPr="00C9445C" w:rsidRDefault="009A099E">
      <w:pPr>
        <w:pStyle w:val="BodyText"/>
        <w:rPr>
          <w:rFonts w:asciiTheme="minorHAnsi" w:hAnsiTheme="minorHAnsi" w:cstheme="minorHAnsi"/>
          <w:b/>
        </w:rPr>
      </w:pPr>
    </w:p>
    <w:p w:rsidR="009A099E" w:rsidRPr="00C9445C" w:rsidRDefault="00506E5C" w:rsidP="00C9445C">
      <w:pPr>
        <w:spacing w:before="208"/>
        <w:ind w:right="1152"/>
        <w:rPr>
          <w:rFonts w:asciiTheme="minorHAnsi" w:hAnsiTheme="minorHAnsi" w:cstheme="minorHAnsi"/>
          <w:b/>
        </w:rPr>
      </w:pPr>
      <w:r w:rsidRPr="00C9445C">
        <w:rPr>
          <w:rFonts w:asciiTheme="minorHAnsi" w:hAnsiTheme="minorHAnsi" w:cstheme="minorHAnsi"/>
          <w:b/>
          <w:spacing w:val="-1"/>
        </w:rPr>
        <w:t>DERIVATIONS</w:t>
      </w:r>
      <w:r w:rsidRPr="00C9445C">
        <w:rPr>
          <w:rFonts w:asciiTheme="minorHAnsi" w:hAnsiTheme="minorHAnsi" w:cstheme="minorHAnsi"/>
          <w:b/>
          <w:spacing w:val="-24"/>
        </w:rPr>
        <w:t xml:space="preserve"> </w:t>
      </w:r>
      <w:r w:rsidRPr="00C9445C">
        <w:rPr>
          <w:rFonts w:asciiTheme="minorHAnsi" w:hAnsiTheme="minorHAnsi" w:cstheme="minorHAnsi"/>
          <w:b/>
          <w:spacing w:val="-1"/>
        </w:rPr>
        <w:t>—</w:t>
      </w:r>
      <w:r w:rsidRPr="00C9445C">
        <w:rPr>
          <w:rFonts w:asciiTheme="minorHAnsi" w:hAnsiTheme="minorHAnsi" w:cstheme="minorHAnsi"/>
          <w:b/>
          <w:spacing w:val="1"/>
        </w:rPr>
        <w:t xml:space="preserve"> </w:t>
      </w:r>
      <w:r w:rsidRPr="00C9445C">
        <w:rPr>
          <w:rFonts w:asciiTheme="minorHAnsi" w:hAnsiTheme="minorHAnsi" w:cstheme="minorHAnsi"/>
          <w:b/>
          <w:spacing w:val="-1"/>
        </w:rPr>
        <w:t>Computational</w:t>
      </w:r>
    </w:p>
    <w:p w:rsidR="009A099E" w:rsidRPr="00C9445C" w:rsidRDefault="009A099E">
      <w:pPr>
        <w:pStyle w:val="BodyText"/>
        <w:spacing w:before="7"/>
        <w:rPr>
          <w:rFonts w:asciiTheme="minorHAnsi" w:hAnsiTheme="minorHAnsi" w:cstheme="minorHAnsi"/>
          <w:b/>
        </w:rPr>
      </w:pP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6"/>
        <w:gridCol w:w="1077"/>
        <w:gridCol w:w="6149"/>
      </w:tblGrid>
      <w:tr w:rsidR="009A099E" w:rsidRPr="00C9445C">
        <w:trPr>
          <w:trHeight w:val="295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line="268" w:lineRule="exact"/>
              <w:ind w:right="137"/>
              <w:jc w:val="right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No.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line="268" w:lineRule="exact"/>
              <w:ind w:left="84" w:right="86"/>
              <w:jc w:val="center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Answer</w:t>
            </w:r>
          </w:p>
        </w:tc>
        <w:tc>
          <w:tcPr>
            <w:tcW w:w="6149" w:type="dxa"/>
          </w:tcPr>
          <w:p w:rsidR="009A099E" w:rsidRPr="00C9445C" w:rsidRDefault="00506E5C">
            <w:pPr>
              <w:pStyle w:val="TableParagraph"/>
              <w:spacing w:line="268" w:lineRule="exact"/>
              <w:ind w:left="106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Derivation</w:t>
            </w:r>
          </w:p>
        </w:tc>
      </w:tr>
      <w:tr w:rsidR="009A099E" w:rsidRPr="00C9445C">
        <w:trPr>
          <w:trHeight w:val="336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before="19"/>
              <w:ind w:right="102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21.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before="19"/>
              <w:ind w:right="38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6149" w:type="dxa"/>
          </w:tcPr>
          <w:p w:rsidR="009A099E" w:rsidRPr="00C9445C" w:rsidRDefault="00506E5C">
            <w:pPr>
              <w:pStyle w:val="TableParagraph"/>
              <w:spacing w:before="19"/>
              <w:ind w:left="10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$40,000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+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$490,000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+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$90,000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=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$620,000.</w:t>
            </w:r>
          </w:p>
        </w:tc>
      </w:tr>
      <w:tr w:rsidR="009A099E" w:rsidRPr="00C9445C">
        <w:trPr>
          <w:trHeight w:val="372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before="57"/>
              <w:ind w:right="102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22.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before="57"/>
              <w:ind w:righ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6149" w:type="dxa"/>
          </w:tcPr>
          <w:p w:rsidR="009A099E" w:rsidRPr="00C9445C" w:rsidRDefault="00506E5C">
            <w:pPr>
              <w:pStyle w:val="TableParagraph"/>
              <w:spacing w:before="57"/>
              <w:ind w:left="10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($1,200,000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÷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10) ×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5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=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$600,000.</w:t>
            </w:r>
          </w:p>
        </w:tc>
      </w:tr>
      <w:tr w:rsidR="009A099E" w:rsidRPr="00C9445C">
        <w:trPr>
          <w:trHeight w:val="372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before="56"/>
              <w:ind w:right="102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23.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before="56"/>
              <w:ind w:righ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6149" w:type="dxa"/>
          </w:tcPr>
          <w:p w:rsidR="009A099E" w:rsidRPr="00C9445C" w:rsidRDefault="00506E5C">
            <w:pPr>
              <w:pStyle w:val="TableParagraph"/>
              <w:spacing w:before="56"/>
              <w:ind w:left="10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[($120,000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–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$12,000)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+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$54,000]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÷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12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=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$13,500.</w:t>
            </w:r>
          </w:p>
        </w:tc>
      </w:tr>
      <w:tr w:rsidR="009A099E" w:rsidRPr="00C9445C">
        <w:trPr>
          <w:trHeight w:val="373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before="57"/>
              <w:ind w:right="102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24.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before="57"/>
              <w:ind w:righ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6149" w:type="dxa"/>
          </w:tcPr>
          <w:p w:rsidR="009A099E" w:rsidRPr="00C9445C" w:rsidRDefault="00506E5C">
            <w:pPr>
              <w:pStyle w:val="TableParagraph"/>
              <w:spacing w:before="57"/>
              <w:ind w:left="10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$300,000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÷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10</w:t>
            </w:r>
            <w:r w:rsidRPr="00C9445C">
              <w:rPr>
                <w:rFonts w:asciiTheme="minorHAnsi" w:hAnsiTheme="minorHAnsi" w:cstheme="minorHAnsi"/>
                <w:spacing w:val="58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=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$30,000.</w:t>
            </w:r>
          </w:p>
        </w:tc>
      </w:tr>
      <w:tr w:rsidR="009A099E" w:rsidRPr="00C9445C">
        <w:trPr>
          <w:trHeight w:val="626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before="56"/>
              <w:ind w:right="102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25.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before="56"/>
              <w:ind w:right="38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6149" w:type="dxa"/>
          </w:tcPr>
          <w:p w:rsidR="009A099E" w:rsidRPr="00C9445C" w:rsidRDefault="00506E5C">
            <w:pPr>
              <w:pStyle w:val="TableParagraph"/>
              <w:tabs>
                <w:tab w:val="left" w:pos="916"/>
              </w:tabs>
              <w:spacing w:before="56"/>
              <w:ind w:left="106" w:right="49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Hornet: $4,500,000 – $100,000 (deferred gain) = $4,400,000.</w:t>
            </w:r>
            <w:r w:rsidRPr="00C9445C">
              <w:rPr>
                <w:rFonts w:asciiTheme="minorHAnsi" w:hAnsiTheme="minorHAnsi" w:cstheme="minorHAnsi"/>
                <w:spacing w:val="-59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Sting:</w:t>
            </w:r>
            <w:r w:rsidRPr="00C9445C">
              <w:rPr>
                <w:rFonts w:asciiTheme="minorHAnsi" w:hAnsiTheme="minorHAnsi" w:cstheme="minorHAnsi"/>
              </w:rPr>
              <w:tab/>
              <w:t>$4,500,000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–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$300,000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(deferred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gain)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=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$4,200,000.</w:t>
            </w:r>
          </w:p>
        </w:tc>
      </w:tr>
      <w:tr w:rsidR="009A099E" w:rsidRPr="00C9445C">
        <w:trPr>
          <w:trHeight w:val="372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before="56"/>
              <w:ind w:right="102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26.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before="56"/>
              <w:ind w:righ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6149" w:type="dxa"/>
          </w:tcPr>
          <w:p w:rsidR="009A099E" w:rsidRPr="00C9445C" w:rsidRDefault="00506E5C">
            <w:pPr>
              <w:pStyle w:val="TableParagraph"/>
              <w:spacing w:before="56"/>
              <w:ind w:left="10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$645,000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–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$480,000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=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$165,000.</w:t>
            </w:r>
          </w:p>
        </w:tc>
      </w:tr>
      <w:tr w:rsidR="009A099E" w:rsidRPr="00C9445C">
        <w:trPr>
          <w:trHeight w:val="372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before="57"/>
              <w:ind w:right="102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27.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before="57"/>
              <w:ind w:righ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6149" w:type="dxa"/>
          </w:tcPr>
          <w:p w:rsidR="009A099E" w:rsidRPr="00C9445C" w:rsidRDefault="00506E5C">
            <w:pPr>
              <w:pStyle w:val="TableParagraph"/>
              <w:spacing w:before="57"/>
              <w:ind w:left="10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$1,680,000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–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$730,000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=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$950,000.</w:t>
            </w:r>
          </w:p>
        </w:tc>
      </w:tr>
      <w:tr w:rsidR="009A099E" w:rsidRPr="00C9445C">
        <w:trPr>
          <w:trHeight w:val="372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before="56"/>
              <w:ind w:right="102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28.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before="56"/>
              <w:ind w:righ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6149" w:type="dxa"/>
          </w:tcPr>
          <w:p w:rsidR="009A099E" w:rsidRPr="00C9445C" w:rsidRDefault="00506E5C">
            <w:pPr>
              <w:pStyle w:val="TableParagraph"/>
              <w:spacing w:before="56"/>
              <w:ind w:left="10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Expense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total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of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$555,000.</w:t>
            </w:r>
          </w:p>
        </w:tc>
      </w:tr>
      <w:tr w:rsidR="009A099E" w:rsidRPr="00C9445C">
        <w:trPr>
          <w:trHeight w:val="373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before="57"/>
              <w:ind w:right="102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29.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before="57"/>
              <w:ind w:right="38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6149" w:type="dxa"/>
          </w:tcPr>
          <w:p w:rsidR="009A099E" w:rsidRPr="00C9445C" w:rsidRDefault="00506E5C">
            <w:pPr>
              <w:pStyle w:val="TableParagraph"/>
              <w:spacing w:before="57"/>
              <w:ind w:left="10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$5,610,000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–</w:t>
            </w:r>
            <w:r w:rsidRPr="00C9445C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$3,600,000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=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$2,010,000.</w:t>
            </w:r>
          </w:p>
        </w:tc>
      </w:tr>
      <w:tr w:rsidR="009A099E" w:rsidRPr="00C9445C">
        <w:trPr>
          <w:trHeight w:val="308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before="56" w:line="233" w:lineRule="exact"/>
              <w:ind w:right="102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30.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before="56" w:line="233" w:lineRule="exact"/>
              <w:ind w:right="38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6149" w:type="dxa"/>
          </w:tcPr>
          <w:p w:rsidR="009A099E" w:rsidRPr="00C9445C" w:rsidRDefault="00506E5C">
            <w:pPr>
              <w:pStyle w:val="TableParagraph"/>
              <w:spacing w:before="56" w:line="233" w:lineRule="exact"/>
              <w:ind w:left="10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$200,000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+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$45,000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+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$400,000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=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$645,000.</w:t>
            </w:r>
          </w:p>
        </w:tc>
      </w:tr>
    </w:tbl>
    <w:p w:rsidR="009A099E" w:rsidRPr="00C9445C" w:rsidRDefault="009A099E">
      <w:pPr>
        <w:pStyle w:val="BodyText"/>
        <w:rPr>
          <w:rFonts w:asciiTheme="minorHAnsi" w:hAnsiTheme="minorHAnsi" w:cstheme="minorHAnsi"/>
          <w:b/>
        </w:rPr>
      </w:pPr>
    </w:p>
    <w:p w:rsidR="009A099E" w:rsidRPr="00C9445C" w:rsidRDefault="009A099E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9A099E" w:rsidRPr="00C9445C" w:rsidRDefault="00506E5C" w:rsidP="00C9445C">
      <w:pPr>
        <w:ind w:right="1152"/>
        <w:rPr>
          <w:rFonts w:asciiTheme="minorHAnsi" w:hAnsiTheme="minorHAnsi" w:cstheme="minorHAnsi"/>
          <w:b/>
        </w:rPr>
      </w:pPr>
      <w:r w:rsidRPr="00C9445C">
        <w:rPr>
          <w:rFonts w:asciiTheme="minorHAnsi" w:hAnsiTheme="minorHAnsi" w:cstheme="minorHAnsi"/>
          <w:b/>
          <w:spacing w:val="-1"/>
        </w:rPr>
        <w:t>DERIVATIONS</w:t>
      </w:r>
      <w:r w:rsidRPr="00C9445C">
        <w:rPr>
          <w:rFonts w:asciiTheme="minorHAnsi" w:hAnsiTheme="minorHAnsi" w:cstheme="minorHAnsi"/>
          <w:b/>
          <w:spacing w:val="-24"/>
        </w:rPr>
        <w:t xml:space="preserve"> </w:t>
      </w:r>
      <w:r w:rsidRPr="00C9445C">
        <w:rPr>
          <w:rFonts w:asciiTheme="minorHAnsi" w:hAnsiTheme="minorHAnsi" w:cstheme="minorHAnsi"/>
          <w:b/>
          <w:spacing w:val="-1"/>
        </w:rPr>
        <w:t>—</w:t>
      </w:r>
      <w:r w:rsidRPr="00C9445C">
        <w:rPr>
          <w:rFonts w:asciiTheme="minorHAnsi" w:hAnsiTheme="minorHAnsi" w:cstheme="minorHAnsi"/>
          <w:b/>
          <w:spacing w:val="1"/>
        </w:rPr>
        <w:t xml:space="preserve"> </w:t>
      </w:r>
      <w:r w:rsidRPr="00C9445C">
        <w:rPr>
          <w:rFonts w:asciiTheme="minorHAnsi" w:hAnsiTheme="minorHAnsi" w:cstheme="minorHAnsi"/>
          <w:b/>
          <w:spacing w:val="-1"/>
        </w:rPr>
        <w:t>CPA</w:t>
      </w:r>
      <w:r w:rsidRPr="00C9445C">
        <w:rPr>
          <w:rFonts w:asciiTheme="minorHAnsi" w:hAnsiTheme="minorHAnsi" w:cstheme="minorHAnsi"/>
          <w:b/>
          <w:spacing w:val="1"/>
        </w:rPr>
        <w:t xml:space="preserve"> </w:t>
      </w:r>
      <w:r w:rsidRPr="00C9445C">
        <w:rPr>
          <w:rFonts w:asciiTheme="minorHAnsi" w:hAnsiTheme="minorHAnsi" w:cstheme="minorHAnsi"/>
          <w:b/>
          <w:spacing w:val="-1"/>
        </w:rPr>
        <w:t>Adapted</w:t>
      </w:r>
    </w:p>
    <w:p w:rsidR="009A099E" w:rsidRPr="00C9445C" w:rsidRDefault="009A099E">
      <w:pPr>
        <w:pStyle w:val="BodyText"/>
        <w:spacing w:before="7"/>
        <w:rPr>
          <w:rFonts w:asciiTheme="minorHAnsi" w:hAnsiTheme="minorHAnsi" w:cstheme="minorHAnsi"/>
          <w:b/>
        </w:rPr>
      </w:pP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6"/>
        <w:gridCol w:w="1077"/>
        <w:gridCol w:w="5009"/>
      </w:tblGrid>
      <w:tr w:rsidR="009A099E" w:rsidRPr="00C9445C">
        <w:trPr>
          <w:trHeight w:val="295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line="268" w:lineRule="exact"/>
              <w:ind w:right="137"/>
              <w:jc w:val="right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No.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line="268" w:lineRule="exact"/>
              <w:ind w:left="84" w:right="86"/>
              <w:jc w:val="center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Answer</w:t>
            </w:r>
          </w:p>
        </w:tc>
        <w:tc>
          <w:tcPr>
            <w:tcW w:w="5009" w:type="dxa"/>
          </w:tcPr>
          <w:p w:rsidR="009A099E" w:rsidRPr="00C9445C" w:rsidRDefault="00506E5C">
            <w:pPr>
              <w:pStyle w:val="TableParagraph"/>
              <w:spacing w:line="268" w:lineRule="exact"/>
              <w:ind w:left="106"/>
              <w:rPr>
                <w:rFonts w:asciiTheme="minorHAnsi" w:hAnsiTheme="minorHAnsi" w:cstheme="minorHAnsi"/>
                <w:b/>
              </w:rPr>
            </w:pPr>
            <w:r w:rsidRPr="00C9445C">
              <w:rPr>
                <w:rFonts w:asciiTheme="minorHAnsi" w:hAnsiTheme="minorHAnsi" w:cstheme="minorHAnsi"/>
                <w:b/>
              </w:rPr>
              <w:t>Derivation</w:t>
            </w:r>
          </w:p>
        </w:tc>
      </w:tr>
      <w:tr w:rsidR="009A099E" w:rsidRPr="00C9445C">
        <w:trPr>
          <w:trHeight w:val="336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before="19"/>
              <w:ind w:right="102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31.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before="19"/>
              <w:ind w:righ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5009" w:type="dxa"/>
          </w:tcPr>
          <w:p w:rsidR="009A099E" w:rsidRPr="00C9445C" w:rsidRDefault="00506E5C">
            <w:pPr>
              <w:pStyle w:val="TableParagraph"/>
              <w:spacing w:before="19"/>
              <w:ind w:left="10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$100,000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+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$150,000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=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$250,000.</w:t>
            </w:r>
          </w:p>
        </w:tc>
      </w:tr>
      <w:tr w:rsidR="009A099E" w:rsidRPr="00C9445C">
        <w:trPr>
          <w:trHeight w:val="372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before="57"/>
              <w:ind w:right="102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32.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before="57"/>
              <w:ind w:right="38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5009" w:type="dxa"/>
          </w:tcPr>
          <w:p w:rsidR="009A099E" w:rsidRPr="00C9445C" w:rsidRDefault="00506E5C">
            <w:pPr>
              <w:pStyle w:val="TableParagraph"/>
              <w:spacing w:before="57"/>
              <w:ind w:left="10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$6,000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×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$45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=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$270,000.</w:t>
            </w:r>
          </w:p>
        </w:tc>
      </w:tr>
      <w:tr w:rsidR="009A099E" w:rsidRPr="00C9445C">
        <w:trPr>
          <w:trHeight w:val="373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before="56"/>
              <w:ind w:right="102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33.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before="56"/>
              <w:ind w:righ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5009" w:type="dxa"/>
          </w:tcPr>
          <w:p w:rsidR="009A099E" w:rsidRPr="00C9445C" w:rsidRDefault="00506E5C">
            <w:pPr>
              <w:pStyle w:val="TableParagraph"/>
              <w:spacing w:before="56"/>
              <w:ind w:left="10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$6,000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×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$32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=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$192,000.</w:t>
            </w:r>
          </w:p>
        </w:tc>
      </w:tr>
      <w:tr w:rsidR="009A099E" w:rsidRPr="00C9445C">
        <w:trPr>
          <w:trHeight w:val="373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before="57"/>
              <w:ind w:right="102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34.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before="57"/>
              <w:ind w:righ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5009" w:type="dxa"/>
          </w:tcPr>
          <w:p w:rsidR="009A099E" w:rsidRPr="00C9445C" w:rsidRDefault="00506E5C">
            <w:pPr>
              <w:pStyle w:val="TableParagraph"/>
              <w:spacing w:before="57"/>
              <w:ind w:left="10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$180,000 ÷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(20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–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5)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=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$12,000.</w:t>
            </w:r>
          </w:p>
        </w:tc>
      </w:tr>
      <w:tr w:rsidR="009A099E" w:rsidRPr="00C9445C">
        <w:trPr>
          <w:trHeight w:val="372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before="56"/>
              <w:ind w:right="102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35.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before="56"/>
              <w:ind w:right="38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5009" w:type="dxa"/>
          </w:tcPr>
          <w:p w:rsidR="009A099E" w:rsidRPr="00C9445C" w:rsidRDefault="00506E5C">
            <w:pPr>
              <w:pStyle w:val="TableParagraph"/>
              <w:spacing w:before="56"/>
              <w:ind w:left="10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$270,000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–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[($270,000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÷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10) ×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3]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=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$189,000.</w:t>
            </w:r>
          </w:p>
        </w:tc>
      </w:tr>
      <w:tr w:rsidR="009A099E" w:rsidRPr="00C9445C">
        <w:trPr>
          <w:trHeight w:val="626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before="57"/>
              <w:ind w:right="102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36.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before="57"/>
              <w:ind w:righ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d</w:t>
            </w:r>
          </w:p>
        </w:tc>
        <w:tc>
          <w:tcPr>
            <w:tcW w:w="5009" w:type="dxa"/>
          </w:tcPr>
          <w:p w:rsidR="009A099E" w:rsidRPr="00C9445C" w:rsidRDefault="00506E5C">
            <w:pPr>
              <w:pStyle w:val="TableParagraph"/>
              <w:spacing w:before="57"/>
              <w:ind w:left="106" w:right="432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($600,000 – [($600,000 ÷ 16) × 4] = $450,000</w:t>
            </w:r>
            <w:r w:rsidRPr="00C9445C">
              <w:rPr>
                <w:rFonts w:asciiTheme="minorHAnsi" w:hAnsiTheme="minorHAnsi" w:cstheme="minorHAnsi"/>
                <w:spacing w:val="-60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($450,000 +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$90,000) ÷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12</w:t>
            </w:r>
            <w:r w:rsidRPr="00C9445C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=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$45,000.</w:t>
            </w:r>
          </w:p>
        </w:tc>
      </w:tr>
      <w:tr w:rsidR="009A099E" w:rsidRPr="00C9445C">
        <w:trPr>
          <w:trHeight w:val="372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before="57"/>
              <w:ind w:right="102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37.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before="57"/>
              <w:ind w:right="38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5009" w:type="dxa"/>
          </w:tcPr>
          <w:p w:rsidR="009A099E" w:rsidRPr="00C9445C" w:rsidRDefault="00506E5C">
            <w:pPr>
              <w:pStyle w:val="TableParagraph"/>
              <w:spacing w:before="57"/>
              <w:ind w:left="10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Conceptual.</w:t>
            </w:r>
          </w:p>
        </w:tc>
      </w:tr>
      <w:tr w:rsidR="009A099E" w:rsidRPr="00C9445C">
        <w:trPr>
          <w:trHeight w:val="373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before="56"/>
              <w:ind w:right="102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38.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before="56"/>
              <w:ind w:righ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5009" w:type="dxa"/>
          </w:tcPr>
          <w:p w:rsidR="009A099E" w:rsidRPr="00C9445C" w:rsidRDefault="00506E5C">
            <w:pPr>
              <w:pStyle w:val="TableParagraph"/>
              <w:spacing w:before="56"/>
              <w:ind w:left="10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Conceptual.</w:t>
            </w:r>
          </w:p>
        </w:tc>
      </w:tr>
      <w:tr w:rsidR="009A099E" w:rsidRPr="00C9445C">
        <w:trPr>
          <w:trHeight w:val="372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before="57"/>
              <w:ind w:right="102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39.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before="57"/>
              <w:ind w:righ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5009" w:type="dxa"/>
          </w:tcPr>
          <w:p w:rsidR="009A099E" w:rsidRPr="00C9445C" w:rsidRDefault="00506E5C">
            <w:pPr>
              <w:pStyle w:val="TableParagraph"/>
              <w:spacing w:before="57"/>
              <w:ind w:left="10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$720,000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+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$1,220,000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+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$650,000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=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$2,590,000.</w:t>
            </w:r>
          </w:p>
        </w:tc>
      </w:tr>
      <w:tr w:rsidR="009A099E" w:rsidRPr="00C9445C">
        <w:trPr>
          <w:trHeight w:val="308"/>
        </w:trPr>
        <w:tc>
          <w:tcPr>
            <w:tcW w:w="576" w:type="dxa"/>
          </w:tcPr>
          <w:p w:rsidR="009A099E" w:rsidRPr="00C9445C" w:rsidRDefault="00506E5C">
            <w:pPr>
              <w:pStyle w:val="TableParagraph"/>
              <w:spacing w:before="56" w:line="233" w:lineRule="exact"/>
              <w:ind w:right="102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40.</w:t>
            </w:r>
          </w:p>
        </w:tc>
        <w:tc>
          <w:tcPr>
            <w:tcW w:w="1077" w:type="dxa"/>
          </w:tcPr>
          <w:p w:rsidR="009A099E" w:rsidRPr="00C9445C" w:rsidRDefault="00506E5C">
            <w:pPr>
              <w:pStyle w:val="TableParagraph"/>
              <w:spacing w:before="56" w:line="233" w:lineRule="exact"/>
              <w:ind w:right="24"/>
              <w:jc w:val="center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5009" w:type="dxa"/>
          </w:tcPr>
          <w:p w:rsidR="009A099E" w:rsidRPr="00C9445C" w:rsidRDefault="00506E5C">
            <w:pPr>
              <w:pStyle w:val="TableParagraph"/>
              <w:spacing w:before="56" w:line="233" w:lineRule="exact"/>
              <w:ind w:left="10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$360,000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+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$600,000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+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$675,000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=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$1,635,000.</w:t>
            </w:r>
          </w:p>
        </w:tc>
      </w:tr>
    </w:tbl>
    <w:p w:rsidR="009A099E" w:rsidRPr="00C9445C" w:rsidRDefault="009A099E">
      <w:pPr>
        <w:spacing w:line="233" w:lineRule="exact"/>
        <w:rPr>
          <w:rFonts w:asciiTheme="minorHAnsi" w:hAnsiTheme="minorHAnsi" w:cstheme="minorHAnsi"/>
        </w:rPr>
        <w:sectPr w:rsidR="009A099E" w:rsidRPr="00C9445C">
          <w:pgSz w:w="12240" w:h="15840"/>
          <w:pgMar w:top="1300" w:right="1140" w:bottom="280" w:left="1140" w:header="1015" w:footer="0" w:gutter="0"/>
          <w:cols w:space="720"/>
        </w:sectPr>
      </w:pPr>
    </w:p>
    <w:p w:rsidR="009A099E" w:rsidRPr="00C9445C" w:rsidRDefault="009A099E">
      <w:pPr>
        <w:pStyle w:val="BodyText"/>
        <w:rPr>
          <w:rFonts w:asciiTheme="minorHAnsi" w:hAnsiTheme="minorHAnsi" w:cstheme="minorHAnsi"/>
          <w:b/>
        </w:rPr>
      </w:pPr>
    </w:p>
    <w:p w:rsidR="009A099E" w:rsidRPr="00C9445C" w:rsidRDefault="00506E5C" w:rsidP="00C9445C">
      <w:pPr>
        <w:pStyle w:val="Heading1"/>
        <w:spacing w:before="234"/>
        <w:ind w:left="0" w:right="1145"/>
        <w:jc w:val="left"/>
        <w:rPr>
          <w:rFonts w:asciiTheme="minorHAnsi" w:hAnsiTheme="minorHAnsi" w:cstheme="minorHAnsi"/>
          <w:sz w:val="22"/>
          <w:szCs w:val="22"/>
        </w:rPr>
      </w:pPr>
      <w:r w:rsidRPr="00C9445C">
        <w:rPr>
          <w:rFonts w:asciiTheme="minorHAnsi" w:hAnsiTheme="minorHAnsi" w:cstheme="minorHAnsi"/>
          <w:sz w:val="22"/>
          <w:szCs w:val="22"/>
        </w:rPr>
        <w:t>EXERCISES</w:t>
      </w:r>
    </w:p>
    <w:p w:rsidR="009A099E" w:rsidRPr="00C9445C" w:rsidRDefault="00506E5C">
      <w:pPr>
        <w:spacing w:before="254"/>
        <w:ind w:left="301"/>
        <w:rPr>
          <w:rFonts w:asciiTheme="minorHAnsi" w:hAnsiTheme="minorHAnsi" w:cstheme="minorHAnsi"/>
        </w:rPr>
      </w:pPr>
      <w:bookmarkStart w:id="1" w:name="Ex._12-41—Intangible_assets_questions."/>
      <w:bookmarkEnd w:id="1"/>
      <w:r w:rsidRPr="00C9445C">
        <w:rPr>
          <w:rFonts w:asciiTheme="minorHAnsi" w:hAnsiTheme="minorHAnsi" w:cstheme="minorHAnsi"/>
          <w:b/>
        </w:rPr>
        <w:t>Ex.</w:t>
      </w:r>
      <w:r w:rsidRPr="00C9445C">
        <w:rPr>
          <w:rFonts w:asciiTheme="minorHAnsi" w:hAnsiTheme="minorHAnsi" w:cstheme="minorHAnsi"/>
          <w:b/>
          <w:spacing w:val="-7"/>
        </w:rPr>
        <w:t xml:space="preserve"> </w:t>
      </w:r>
      <w:r w:rsidRPr="00C9445C">
        <w:rPr>
          <w:rFonts w:asciiTheme="minorHAnsi" w:hAnsiTheme="minorHAnsi" w:cstheme="minorHAnsi"/>
          <w:b/>
        </w:rPr>
        <w:t>12-41</w:t>
      </w:r>
      <w:r w:rsidRPr="00C9445C">
        <w:rPr>
          <w:rFonts w:asciiTheme="minorHAnsi" w:hAnsiTheme="minorHAnsi" w:cstheme="minorHAnsi"/>
        </w:rPr>
        <w:t>—Intangible</w:t>
      </w:r>
      <w:r w:rsidRPr="00C9445C">
        <w:rPr>
          <w:rFonts w:asciiTheme="minorHAnsi" w:hAnsiTheme="minorHAnsi" w:cstheme="minorHAnsi"/>
          <w:spacing w:val="-7"/>
        </w:rPr>
        <w:t xml:space="preserve"> </w:t>
      </w:r>
      <w:r w:rsidRPr="00C9445C">
        <w:rPr>
          <w:rFonts w:asciiTheme="minorHAnsi" w:hAnsiTheme="minorHAnsi" w:cstheme="minorHAnsi"/>
        </w:rPr>
        <w:t>assets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questions.</w:t>
      </w:r>
    </w:p>
    <w:p w:rsidR="009A099E" w:rsidRPr="00C9445C" w:rsidRDefault="00506E5C">
      <w:pPr>
        <w:pStyle w:val="BodyText"/>
        <w:spacing w:before="119"/>
        <w:ind w:left="30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Indicate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best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answer by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circling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proper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letter.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8"/>
        </w:numPr>
        <w:tabs>
          <w:tab w:val="left" w:pos="662"/>
        </w:tabs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Copyrights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should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amortized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over</w:t>
      </w:r>
    </w:p>
    <w:p w:rsidR="009A099E" w:rsidRPr="00C9445C" w:rsidRDefault="00506E5C">
      <w:pPr>
        <w:pStyle w:val="ListParagraph"/>
        <w:numPr>
          <w:ilvl w:val="1"/>
          <w:numId w:val="8"/>
        </w:numPr>
        <w:tabs>
          <w:tab w:val="left" w:pos="102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their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legal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life.</w:t>
      </w:r>
    </w:p>
    <w:p w:rsidR="009A099E" w:rsidRPr="00C9445C" w:rsidRDefault="00506E5C">
      <w:pPr>
        <w:pStyle w:val="ListParagraph"/>
        <w:numPr>
          <w:ilvl w:val="1"/>
          <w:numId w:val="8"/>
        </w:numPr>
        <w:tabs>
          <w:tab w:val="left" w:pos="1022"/>
        </w:tabs>
        <w:spacing w:line="252" w:lineRule="exact"/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life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creator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plus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fifty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years.</w:t>
      </w:r>
    </w:p>
    <w:p w:rsidR="009A099E" w:rsidRPr="00C9445C" w:rsidRDefault="00506E5C">
      <w:pPr>
        <w:pStyle w:val="ListParagraph"/>
        <w:numPr>
          <w:ilvl w:val="1"/>
          <w:numId w:val="8"/>
        </w:numPr>
        <w:tabs>
          <w:tab w:val="left" w:pos="102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twenty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years.</w:t>
      </w:r>
    </w:p>
    <w:p w:rsidR="009A099E" w:rsidRPr="00C9445C" w:rsidRDefault="00506E5C">
      <w:pPr>
        <w:pStyle w:val="ListParagraph"/>
        <w:numPr>
          <w:ilvl w:val="1"/>
          <w:numId w:val="8"/>
        </w:numPr>
        <w:tabs>
          <w:tab w:val="left" w:pos="1022"/>
        </w:tabs>
        <w:spacing w:line="252" w:lineRule="exact"/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their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useful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life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legal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life,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whichever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is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shorter.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8"/>
        </w:numPr>
        <w:tabs>
          <w:tab w:val="left" w:pos="662"/>
        </w:tabs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patent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should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amortized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over</w:t>
      </w:r>
    </w:p>
    <w:p w:rsidR="009A099E" w:rsidRPr="00C9445C" w:rsidRDefault="00506E5C">
      <w:pPr>
        <w:pStyle w:val="ListParagraph"/>
        <w:numPr>
          <w:ilvl w:val="1"/>
          <w:numId w:val="8"/>
        </w:numPr>
        <w:tabs>
          <w:tab w:val="left" w:pos="102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twenty</w:t>
      </w:r>
      <w:r w:rsidRPr="00C9445C">
        <w:rPr>
          <w:rFonts w:asciiTheme="minorHAnsi" w:hAnsiTheme="minorHAnsi" w:cstheme="minorHAnsi"/>
          <w:spacing w:val="-7"/>
        </w:rPr>
        <w:t xml:space="preserve"> </w:t>
      </w:r>
      <w:r w:rsidRPr="00C9445C">
        <w:rPr>
          <w:rFonts w:asciiTheme="minorHAnsi" w:hAnsiTheme="minorHAnsi" w:cstheme="minorHAnsi"/>
        </w:rPr>
        <w:t>years.</w:t>
      </w:r>
    </w:p>
    <w:p w:rsidR="009A099E" w:rsidRPr="00C9445C" w:rsidRDefault="00506E5C">
      <w:pPr>
        <w:pStyle w:val="ListParagraph"/>
        <w:numPr>
          <w:ilvl w:val="1"/>
          <w:numId w:val="8"/>
        </w:numPr>
        <w:tabs>
          <w:tab w:val="left" w:pos="1022"/>
        </w:tabs>
        <w:spacing w:line="252" w:lineRule="exact"/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its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useful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life.</w:t>
      </w:r>
    </w:p>
    <w:p w:rsidR="009A099E" w:rsidRPr="00C9445C" w:rsidRDefault="00506E5C">
      <w:pPr>
        <w:pStyle w:val="ListParagraph"/>
        <w:numPr>
          <w:ilvl w:val="1"/>
          <w:numId w:val="8"/>
        </w:numPr>
        <w:tabs>
          <w:tab w:val="left" w:pos="102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its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useful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life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or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twenty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years,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whichever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is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longer.</w:t>
      </w:r>
    </w:p>
    <w:p w:rsidR="009A099E" w:rsidRPr="00C9445C" w:rsidRDefault="00506E5C">
      <w:pPr>
        <w:pStyle w:val="ListParagraph"/>
        <w:numPr>
          <w:ilvl w:val="1"/>
          <w:numId w:val="8"/>
        </w:numPr>
        <w:tabs>
          <w:tab w:val="left" w:pos="1022"/>
        </w:tabs>
        <w:spacing w:line="252" w:lineRule="exact"/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its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useful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life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or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twenty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years,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whichever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is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shorter.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8"/>
        </w:numPr>
        <w:tabs>
          <w:tab w:val="left" w:pos="662"/>
        </w:tabs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major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problem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accounting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intangibles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is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determining</w:t>
      </w:r>
    </w:p>
    <w:p w:rsidR="009A099E" w:rsidRPr="00C9445C" w:rsidRDefault="00506E5C">
      <w:pPr>
        <w:pStyle w:val="ListParagraph"/>
        <w:numPr>
          <w:ilvl w:val="1"/>
          <w:numId w:val="8"/>
        </w:numPr>
        <w:tabs>
          <w:tab w:val="left" w:pos="102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fair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market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value.</w:t>
      </w:r>
    </w:p>
    <w:p w:rsidR="009A099E" w:rsidRPr="00C9445C" w:rsidRDefault="00506E5C">
      <w:pPr>
        <w:pStyle w:val="ListParagraph"/>
        <w:numPr>
          <w:ilvl w:val="1"/>
          <w:numId w:val="8"/>
        </w:numPr>
        <w:tabs>
          <w:tab w:val="left" w:pos="1022"/>
        </w:tabs>
        <w:spacing w:line="252" w:lineRule="exact"/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separability.</w:t>
      </w:r>
    </w:p>
    <w:p w:rsidR="009A099E" w:rsidRPr="00C9445C" w:rsidRDefault="00506E5C">
      <w:pPr>
        <w:pStyle w:val="ListParagraph"/>
        <w:numPr>
          <w:ilvl w:val="1"/>
          <w:numId w:val="8"/>
        </w:numPr>
        <w:tabs>
          <w:tab w:val="left" w:pos="102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salvage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value.</w:t>
      </w:r>
    </w:p>
    <w:p w:rsidR="009A099E" w:rsidRPr="00C9445C" w:rsidRDefault="00506E5C">
      <w:pPr>
        <w:pStyle w:val="ListParagraph"/>
        <w:numPr>
          <w:ilvl w:val="1"/>
          <w:numId w:val="8"/>
        </w:numPr>
        <w:tabs>
          <w:tab w:val="left" w:pos="1022"/>
        </w:tabs>
        <w:spacing w:line="252" w:lineRule="exact"/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useful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life.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8"/>
        </w:numPr>
        <w:tabs>
          <w:tab w:val="left" w:pos="662"/>
        </w:tabs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Limited-life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intangibles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are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reported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at</w:t>
      </w:r>
      <w:r w:rsidRPr="00C9445C">
        <w:rPr>
          <w:rFonts w:asciiTheme="minorHAnsi" w:hAnsiTheme="minorHAnsi" w:cstheme="minorHAnsi"/>
          <w:spacing w:val="-7"/>
        </w:rPr>
        <w:t xml:space="preserve"> </w:t>
      </w:r>
      <w:r w:rsidRPr="00C9445C">
        <w:rPr>
          <w:rFonts w:asciiTheme="minorHAnsi" w:hAnsiTheme="minorHAnsi" w:cstheme="minorHAnsi"/>
        </w:rPr>
        <w:t>their</w:t>
      </w:r>
    </w:p>
    <w:p w:rsidR="009A099E" w:rsidRPr="00C9445C" w:rsidRDefault="00506E5C">
      <w:pPr>
        <w:pStyle w:val="ListParagraph"/>
        <w:numPr>
          <w:ilvl w:val="1"/>
          <w:numId w:val="8"/>
        </w:numPr>
        <w:tabs>
          <w:tab w:val="left" w:pos="102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replacement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cost.</w:t>
      </w:r>
    </w:p>
    <w:p w:rsidR="009A099E" w:rsidRPr="00C9445C" w:rsidRDefault="00506E5C">
      <w:pPr>
        <w:pStyle w:val="ListParagraph"/>
        <w:numPr>
          <w:ilvl w:val="1"/>
          <w:numId w:val="8"/>
        </w:numPr>
        <w:tabs>
          <w:tab w:val="left" w:pos="1022"/>
        </w:tabs>
        <w:spacing w:line="252" w:lineRule="exact"/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carrying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amount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unless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impaired.</w:t>
      </w:r>
    </w:p>
    <w:p w:rsidR="009A099E" w:rsidRPr="00C9445C" w:rsidRDefault="00506E5C">
      <w:pPr>
        <w:pStyle w:val="ListParagraph"/>
        <w:numPr>
          <w:ilvl w:val="1"/>
          <w:numId w:val="8"/>
        </w:numPr>
        <w:tabs>
          <w:tab w:val="left" w:pos="102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acquisition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cost.</w:t>
      </w:r>
    </w:p>
    <w:p w:rsidR="009A099E" w:rsidRPr="00C9445C" w:rsidRDefault="00506E5C">
      <w:pPr>
        <w:pStyle w:val="ListParagraph"/>
        <w:numPr>
          <w:ilvl w:val="1"/>
          <w:numId w:val="8"/>
        </w:numPr>
        <w:tabs>
          <w:tab w:val="left" w:pos="1022"/>
        </w:tabs>
        <w:spacing w:line="252" w:lineRule="exact"/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liquidation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value.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8"/>
        </w:numPr>
        <w:tabs>
          <w:tab w:val="left" w:pos="662"/>
          <w:tab w:val="left" w:pos="5837"/>
        </w:tabs>
        <w:ind w:left="661" w:right="159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Negative</w:t>
      </w:r>
      <w:r w:rsidRPr="00C9445C">
        <w:rPr>
          <w:rFonts w:asciiTheme="minorHAnsi" w:hAnsiTheme="minorHAnsi" w:cstheme="minorHAnsi"/>
          <w:spacing w:val="2"/>
        </w:rPr>
        <w:t xml:space="preserve"> </w:t>
      </w:r>
      <w:r w:rsidRPr="00C9445C">
        <w:rPr>
          <w:rFonts w:asciiTheme="minorHAnsi" w:hAnsiTheme="minorHAnsi" w:cstheme="minorHAnsi"/>
        </w:rPr>
        <w:t>goodwill</w:t>
      </w:r>
      <w:r w:rsidRPr="00C9445C">
        <w:rPr>
          <w:rFonts w:asciiTheme="minorHAnsi" w:hAnsiTheme="minorHAnsi" w:cstheme="minorHAnsi"/>
          <w:spacing w:val="4"/>
        </w:rPr>
        <w:t xml:space="preserve"> </w:t>
      </w:r>
      <w:r w:rsidRPr="00C9445C">
        <w:rPr>
          <w:rFonts w:asciiTheme="minorHAnsi" w:hAnsiTheme="minorHAnsi" w:cstheme="minorHAnsi"/>
        </w:rPr>
        <w:t>arises</w:t>
      </w:r>
      <w:r w:rsidRPr="00C9445C">
        <w:rPr>
          <w:rFonts w:asciiTheme="minorHAnsi" w:hAnsiTheme="minorHAnsi" w:cstheme="minorHAnsi"/>
          <w:spacing w:val="3"/>
        </w:rPr>
        <w:t xml:space="preserve"> </w:t>
      </w:r>
      <w:r w:rsidRPr="00C9445C">
        <w:rPr>
          <w:rFonts w:asciiTheme="minorHAnsi" w:hAnsiTheme="minorHAnsi" w:cstheme="minorHAnsi"/>
        </w:rPr>
        <w:t>when</w:t>
      </w:r>
      <w:r w:rsidRPr="00C9445C">
        <w:rPr>
          <w:rFonts w:asciiTheme="minorHAnsi" w:hAnsiTheme="minorHAnsi" w:cstheme="minorHAnsi"/>
          <w:spacing w:val="3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u w:val="single"/>
        </w:rPr>
        <w:tab/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3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4"/>
        </w:rPr>
        <w:t xml:space="preserve"> </w:t>
      </w:r>
      <w:r w:rsidRPr="00C9445C">
        <w:rPr>
          <w:rFonts w:asciiTheme="minorHAnsi" w:hAnsiTheme="minorHAnsi" w:cstheme="minorHAnsi"/>
        </w:rPr>
        <w:t>net</w:t>
      </w:r>
      <w:r w:rsidRPr="00C9445C">
        <w:rPr>
          <w:rFonts w:asciiTheme="minorHAnsi" w:hAnsiTheme="minorHAnsi" w:cstheme="minorHAnsi"/>
          <w:spacing w:val="3"/>
        </w:rPr>
        <w:t xml:space="preserve"> </w:t>
      </w:r>
      <w:r w:rsidRPr="00C9445C">
        <w:rPr>
          <w:rFonts w:asciiTheme="minorHAnsi" w:hAnsiTheme="minorHAnsi" w:cstheme="minorHAnsi"/>
        </w:rPr>
        <w:t>assets</w:t>
      </w:r>
      <w:r w:rsidRPr="00C9445C">
        <w:rPr>
          <w:rFonts w:asciiTheme="minorHAnsi" w:hAnsiTheme="minorHAnsi" w:cstheme="minorHAnsi"/>
          <w:spacing w:val="5"/>
        </w:rPr>
        <w:t xml:space="preserve"> </w:t>
      </w:r>
      <w:r w:rsidRPr="00C9445C">
        <w:rPr>
          <w:rFonts w:asciiTheme="minorHAnsi" w:hAnsiTheme="minorHAnsi" w:cstheme="minorHAnsi"/>
        </w:rPr>
        <w:t>acquired</w:t>
      </w:r>
      <w:r w:rsidRPr="00C9445C">
        <w:rPr>
          <w:rFonts w:asciiTheme="minorHAnsi" w:hAnsiTheme="minorHAnsi" w:cstheme="minorHAnsi"/>
          <w:spacing w:val="4"/>
        </w:rPr>
        <w:t xml:space="preserve"> </w:t>
      </w:r>
      <w:r w:rsidRPr="00C9445C">
        <w:rPr>
          <w:rFonts w:asciiTheme="minorHAnsi" w:hAnsiTheme="minorHAnsi" w:cstheme="minorHAnsi"/>
        </w:rPr>
        <w:t>is</w:t>
      </w:r>
      <w:r w:rsidRPr="00C9445C">
        <w:rPr>
          <w:rFonts w:asciiTheme="minorHAnsi" w:hAnsiTheme="minorHAnsi" w:cstheme="minorHAnsi"/>
          <w:spacing w:val="2"/>
        </w:rPr>
        <w:t xml:space="preserve"> </w:t>
      </w:r>
      <w:r w:rsidRPr="00C9445C">
        <w:rPr>
          <w:rFonts w:asciiTheme="minorHAnsi" w:hAnsiTheme="minorHAnsi" w:cstheme="minorHAnsi"/>
        </w:rPr>
        <w:t>higher</w:t>
      </w:r>
      <w:r w:rsidRPr="00C9445C">
        <w:rPr>
          <w:rFonts w:asciiTheme="minorHAnsi" w:hAnsiTheme="minorHAnsi" w:cstheme="minorHAnsi"/>
          <w:spacing w:val="3"/>
        </w:rPr>
        <w:t xml:space="preserve"> </w:t>
      </w:r>
      <w:r w:rsidRPr="00C9445C">
        <w:rPr>
          <w:rFonts w:asciiTheme="minorHAnsi" w:hAnsiTheme="minorHAnsi" w:cstheme="minorHAnsi"/>
        </w:rPr>
        <w:t>than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purchase price of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the assets.</w:t>
      </w:r>
    </w:p>
    <w:p w:rsidR="009A099E" w:rsidRPr="00C9445C" w:rsidRDefault="00506E5C">
      <w:pPr>
        <w:pStyle w:val="ListParagraph"/>
        <w:numPr>
          <w:ilvl w:val="1"/>
          <w:numId w:val="8"/>
        </w:numPr>
        <w:tabs>
          <w:tab w:val="left" w:pos="1022"/>
        </w:tabs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useful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life</w:t>
      </w:r>
    </w:p>
    <w:p w:rsidR="009A099E" w:rsidRPr="00C9445C" w:rsidRDefault="00506E5C">
      <w:pPr>
        <w:pStyle w:val="ListParagraph"/>
        <w:numPr>
          <w:ilvl w:val="1"/>
          <w:numId w:val="8"/>
        </w:numPr>
        <w:tabs>
          <w:tab w:val="left" w:pos="102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carrying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value</w:t>
      </w:r>
    </w:p>
    <w:p w:rsidR="009A099E" w:rsidRPr="00C9445C" w:rsidRDefault="00506E5C">
      <w:pPr>
        <w:pStyle w:val="ListParagraph"/>
        <w:numPr>
          <w:ilvl w:val="1"/>
          <w:numId w:val="8"/>
        </w:numPr>
        <w:tabs>
          <w:tab w:val="left" w:pos="1022"/>
        </w:tabs>
        <w:spacing w:line="252" w:lineRule="exact"/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fair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market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value</w:t>
      </w:r>
    </w:p>
    <w:p w:rsidR="009A099E" w:rsidRPr="00C9445C" w:rsidRDefault="00506E5C">
      <w:pPr>
        <w:pStyle w:val="ListParagraph"/>
        <w:numPr>
          <w:ilvl w:val="1"/>
          <w:numId w:val="8"/>
        </w:numPr>
        <w:tabs>
          <w:tab w:val="left" w:pos="1022"/>
        </w:tabs>
        <w:spacing w:before="1"/>
        <w:ind w:hanging="36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excess</w:t>
      </w:r>
      <w:r w:rsidRPr="00C9445C">
        <w:rPr>
          <w:rFonts w:asciiTheme="minorHAnsi" w:hAnsiTheme="minorHAnsi" w:cstheme="minorHAnsi"/>
          <w:spacing w:val="-7"/>
        </w:rPr>
        <w:t xml:space="preserve"> </w:t>
      </w:r>
      <w:r w:rsidRPr="00C9445C">
        <w:rPr>
          <w:rFonts w:asciiTheme="minorHAnsi" w:hAnsiTheme="minorHAnsi" w:cstheme="minorHAnsi"/>
        </w:rPr>
        <w:t>earnings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Heading4"/>
        <w:spacing w:before="207"/>
        <w:ind w:left="301"/>
        <w:rPr>
          <w:rFonts w:asciiTheme="minorHAnsi" w:hAnsiTheme="minorHAnsi" w:cstheme="minorHAnsi"/>
        </w:rPr>
      </w:pPr>
      <w:bookmarkStart w:id="2" w:name="Solution_12-41"/>
      <w:bookmarkEnd w:id="2"/>
      <w:r w:rsidRPr="00C9445C">
        <w:rPr>
          <w:rFonts w:asciiTheme="minorHAnsi" w:hAnsiTheme="minorHAnsi" w:cstheme="minorHAnsi"/>
        </w:rPr>
        <w:t>Solution</w:t>
      </w:r>
      <w:r w:rsidRPr="00C9445C">
        <w:rPr>
          <w:rFonts w:asciiTheme="minorHAnsi" w:hAnsiTheme="minorHAnsi" w:cstheme="minorHAnsi"/>
          <w:spacing w:val="-7"/>
        </w:rPr>
        <w:t xml:space="preserve"> </w:t>
      </w:r>
      <w:r w:rsidRPr="00C9445C">
        <w:rPr>
          <w:rFonts w:asciiTheme="minorHAnsi" w:hAnsiTheme="minorHAnsi" w:cstheme="minorHAnsi"/>
        </w:rPr>
        <w:t>12-41</w:t>
      </w:r>
    </w:p>
    <w:p w:rsidR="009A099E" w:rsidRPr="00C9445C" w:rsidRDefault="00506E5C">
      <w:pPr>
        <w:pStyle w:val="BodyText"/>
        <w:tabs>
          <w:tab w:val="left" w:pos="1741"/>
          <w:tab w:val="left" w:pos="3181"/>
          <w:tab w:val="left" w:pos="4621"/>
          <w:tab w:val="left" w:pos="6061"/>
        </w:tabs>
        <w:spacing w:before="119"/>
        <w:ind w:left="30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1.</w:t>
      </w:r>
      <w:r w:rsidRPr="00C9445C">
        <w:rPr>
          <w:rFonts w:asciiTheme="minorHAnsi" w:hAnsiTheme="minorHAnsi" w:cstheme="minorHAnsi"/>
          <w:spacing w:val="114"/>
        </w:rPr>
        <w:t xml:space="preserve"> </w:t>
      </w:r>
      <w:r w:rsidRPr="00C9445C">
        <w:rPr>
          <w:rFonts w:asciiTheme="minorHAnsi" w:hAnsiTheme="minorHAnsi" w:cstheme="minorHAnsi"/>
        </w:rPr>
        <w:t>d</w:t>
      </w:r>
      <w:r w:rsidRPr="00C9445C">
        <w:rPr>
          <w:rFonts w:asciiTheme="minorHAnsi" w:hAnsiTheme="minorHAnsi" w:cstheme="minorHAnsi"/>
        </w:rPr>
        <w:tab/>
        <w:t>2.</w:t>
      </w:r>
      <w:r w:rsidRPr="00C9445C">
        <w:rPr>
          <w:rFonts w:asciiTheme="minorHAnsi" w:hAnsiTheme="minorHAnsi" w:cstheme="minorHAnsi"/>
          <w:spacing w:val="114"/>
        </w:rPr>
        <w:t xml:space="preserve"> </w:t>
      </w:r>
      <w:r w:rsidRPr="00C9445C">
        <w:rPr>
          <w:rFonts w:asciiTheme="minorHAnsi" w:hAnsiTheme="minorHAnsi" w:cstheme="minorHAnsi"/>
        </w:rPr>
        <w:t>d</w:t>
      </w:r>
      <w:r w:rsidRPr="00C9445C">
        <w:rPr>
          <w:rFonts w:asciiTheme="minorHAnsi" w:hAnsiTheme="minorHAnsi" w:cstheme="minorHAnsi"/>
        </w:rPr>
        <w:tab/>
        <w:t>3.</w:t>
      </w:r>
      <w:r w:rsidRPr="00C9445C">
        <w:rPr>
          <w:rFonts w:asciiTheme="minorHAnsi" w:hAnsiTheme="minorHAnsi" w:cstheme="minorHAnsi"/>
          <w:spacing w:val="115"/>
        </w:rPr>
        <w:t xml:space="preserve"> </w:t>
      </w:r>
      <w:r w:rsidRPr="00C9445C">
        <w:rPr>
          <w:rFonts w:asciiTheme="minorHAnsi" w:hAnsiTheme="minorHAnsi" w:cstheme="minorHAnsi"/>
        </w:rPr>
        <w:t>d</w:t>
      </w:r>
      <w:r w:rsidRPr="00C9445C">
        <w:rPr>
          <w:rFonts w:asciiTheme="minorHAnsi" w:hAnsiTheme="minorHAnsi" w:cstheme="minorHAnsi"/>
        </w:rPr>
        <w:tab/>
        <w:t>4.</w:t>
      </w:r>
      <w:r w:rsidRPr="00C9445C">
        <w:rPr>
          <w:rFonts w:asciiTheme="minorHAnsi" w:hAnsiTheme="minorHAnsi" w:cstheme="minorHAnsi"/>
          <w:spacing w:val="114"/>
        </w:rPr>
        <w:t xml:space="preserve"> </w:t>
      </w:r>
      <w:r w:rsidRPr="00C9445C">
        <w:rPr>
          <w:rFonts w:asciiTheme="minorHAnsi" w:hAnsiTheme="minorHAnsi" w:cstheme="minorHAnsi"/>
        </w:rPr>
        <w:t>b</w:t>
      </w:r>
      <w:r w:rsidRPr="00C9445C">
        <w:rPr>
          <w:rFonts w:asciiTheme="minorHAnsi" w:hAnsiTheme="minorHAnsi" w:cstheme="minorHAnsi"/>
        </w:rPr>
        <w:tab/>
        <w:t>5.</w:t>
      </w:r>
      <w:r w:rsidRPr="00C9445C">
        <w:rPr>
          <w:rFonts w:asciiTheme="minorHAnsi" w:hAnsiTheme="minorHAnsi" w:cstheme="minorHAnsi"/>
          <w:spacing w:val="54"/>
        </w:rPr>
        <w:t xml:space="preserve"> </w:t>
      </w:r>
      <w:r w:rsidRPr="00C9445C">
        <w:rPr>
          <w:rFonts w:asciiTheme="minorHAnsi" w:hAnsiTheme="minorHAnsi" w:cstheme="minorHAnsi"/>
        </w:rPr>
        <w:t>c</w:t>
      </w:r>
    </w:p>
    <w:p w:rsidR="009A099E" w:rsidRPr="00C9445C" w:rsidRDefault="009A099E">
      <w:pPr>
        <w:rPr>
          <w:rFonts w:asciiTheme="minorHAnsi" w:hAnsiTheme="minorHAnsi" w:cstheme="minorHAnsi"/>
        </w:rPr>
        <w:sectPr w:rsidR="009A099E" w:rsidRPr="00C9445C">
          <w:pgSz w:w="12240" w:h="15840"/>
          <w:pgMar w:top="1300" w:right="1140" w:bottom="280" w:left="1140" w:header="1013" w:footer="0" w:gutter="0"/>
          <w:cols w:space="720"/>
        </w:sectPr>
      </w:pPr>
    </w:p>
    <w:p w:rsidR="009A099E" w:rsidRPr="00C9445C" w:rsidRDefault="009A099E">
      <w:pPr>
        <w:pStyle w:val="BodyText"/>
        <w:spacing w:before="2"/>
        <w:rPr>
          <w:rFonts w:asciiTheme="minorHAnsi" w:hAnsiTheme="minorHAnsi" w:cstheme="minorHAnsi"/>
        </w:rPr>
      </w:pPr>
    </w:p>
    <w:p w:rsidR="009A099E" w:rsidRPr="00C9445C" w:rsidRDefault="00506E5C">
      <w:pPr>
        <w:spacing w:before="93"/>
        <w:ind w:left="158"/>
        <w:jc w:val="both"/>
        <w:rPr>
          <w:rFonts w:asciiTheme="minorHAnsi" w:hAnsiTheme="minorHAnsi" w:cstheme="minorHAnsi"/>
        </w:rPr>
      </w:pPr>
      <w:bookmarkStart w:id="3" w:name="Ex._12-42—Intangible_assets_theory."/>
      <w:bookmarkEnd w:id="3"/>
      <w:r w:rsidRPr="00C9445C">
        <w:rPr>
          <w:rFonts w:asciiTheme="minorHAnsi" w:hAnsiTheme="minorHAnsi" w:cstheme="minorHAnsi"/>
          <w:b/>
        </w:rPr>
        <w:t>Ex.</w:t>
      </w:r>
      <w:r w:rsidRPr="00C9445C">
        <w:rPr>
          <w:rFonts w:asciiTheme="minorHAnsi" w:hAnsiTheme="minorHAnsi" w:cstheme="minorHAnsi"/>
          <w:b/>
          <w:spacing w:val="-6"/>
        </w:rPr>
        <w:t xml:space="preserve"> </w:t>
      </w:r>
      <w:r w:rsidRPr="00C9445C">
        <w:rPr>
          <w:rFonts w:asciiTheme="minorHAnsi" w:hAnsiTheme="minorHAnsi" w:cstheme="minorHAnsi"/>
          <w:b/>
        </w:rPr>
        <w:t>12-42</w:t>
      </w:r>
      <w:r w:rsidRPr="00C9445C">
        <w:rPr>
          <w:rFonts w:asciiTheme="minorHAnsi" w:hAnsiTheme="minorHAnsi" w:cstheme="minorHAnsi"/>
        </w:rPr>
        <w:t>—Intangible</w:t>
      </w:r>
      <w:r w:rsidRPr="00C9445C">
        <w:rPr>
          <w:rFonts w:asciiTheme="minorHAnsi" w:hAnsiTheme="minorHAnsi" w:cstheme="minorHAnsi"/>
          <w:spacing w:val="-7"/>
        </w:rPr>
        <w:t xml:space="preserve"> </w:t>
      </w:r>
      <w:r w:rsidRPr="00C9445C">
        <w:rPr>
          <w:rFonts w:asciiTheme="minorHAnsi" w:hAnsiTheme="minorHAnsi" w:cstheme="minorHAnsi"/>
        </w:rPr>
        <w:t>assets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theory.</w:t>
      </w:r>
    </w:p>
    <w:p w:rsidR="009A099E" w:rsidRPr="00C9445C" w:rsidRDefault="00506E5C">
      <w:pPr>
        <w:pStyle w:val="BodyText"/>
        <w:spacing w:before="121"/>
        <w:ind w:left="158" w:right="305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It has been argued on the grounds of conservatism that all intangible assets should be written off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immediately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after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acquisition.</w:t>
      </w:r>
      <w:r w:rsidRPr="00C9445C">
        <w:rPr>
          <w:rFonts w:asciiTheme="minorHAnsi" w:hAnsiTheme="minorHAnsi" w:cstheme="minorHAnsi"/>
          <w:spacing w:val="58"/>
        </w:rPr>
        <w:t xml:space="preserve"> </w:t>
      </w:r>
      <w:r w:rsidRPr="00C9445C">
        <w:rPr>
          <w:rFonts w:asciiTheme="minorHAnsi" w:hAnsiTheme="minorHAnsi" w:cstheme="minorHAnsi"/>
        </w:rPr>
        <w:t>Discuss the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accounting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arguments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against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this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treatment.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Heading4"/>
        <w:spacing w:before="206"/>
        <w:rPr>
          <w:rFonts w:asciiTheme="minorHAnsi" w:hAnsiTheme="minorHAnsi" w:cstheme="minorHAnsi"/>
        </w:rPr>
      </w:pPr>
      <w:bookmarkStart w:id="4" w:name="Solution_12-42"/>
      <w:bookmarkEnd w:id="4"/>
      <w:r w:rsidRPr="00C9445C">
        <w:rPr>
          <w:rFonts w:asciiTheme="minorHAnsi" w:hAnsiTheme="minorHAnsi" w:cstheme="minorHAnsi"/>
        </w:rPr>
        <w:t>Solution</w:t>
      </w:r>
      <w:r w:rsidRPr="00C9445C">
        <w:rPr>
          <w:rFonts w:asciiTheme="minorHAnsi" w:hAnsiTheme="minorHAnsi" w:cstheme="minorHAnsi"/>
          <w:spacing w:val="-7"/>
        </w:rPr>
        <w:t xml:space="preserve"> </w:t>
      </w:r>
      <w:r w:rsidRPr="00C9445C">
        <w:rPr>
          <w:rFonts w:asciiTheme="minorHAnsi" w:hAnsiTheme="minorHAnsi" w:cstheme="minorHAnsi"/>
        </w:rPr>
        <w:t>12-42</w:t>
      </w:r>
    </w:p>
    <w:p w:rsidR="009A099E" w:rsidRPr="00C9445C" w:rsidRDefault="00506E5C">
      <w:pPr>
        <w:pStyle w:val="BodyText"/>
        <w:spacing w:before="121"/>
        <w:ind w:left="158" w:right="310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Intangible assets provide services over a period of years. Limited-life intangibles are therefore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capitalized and amortized by systematic charges to expense over their useful life. This treatment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is in accordance with the matching principle—deducting expen</w:t>
      </w:r>
      <w:r w:rsidRPr="00C9445C">
        <w:rPr>
          <w:rFonts w:asciiTheme="minorHAnsi" w:hAnsiTheme="minorHAnsi" w:cstheme="minorHAnsi"/>
        </w:rPr>
        <w:t>ses in the same period(s) that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revenues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are reported.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spacing w:before="206"/>
        <w:ind w:left="158"/>
        <w:rPr>
          <w:rFonts w:asciiTheme="minorHAnsi" w:hAnsiTheme="minorHAnsi" w:cstheme="minorHAnsi"/>
        </w:rPr>
      </w:pPr>
      <w:bookmarkStart w:id="5" w:name="Ex._12-43—Short_essay_questions."/>
      <w:bookmarkEnd w:id="5"/>
      <w:r w:rsidRPr="00C9445C">
        <w:rPr>
          <w:rFonts w:asciiTheme="minorHAnsi" w:hAnsiTheme="minorHAnsi" w:cstheme="minorHAnsi"/>
          <w:b/>
        </w:rPr>
        <w:t>Ex.</w:t>
      </w:r>
      <w:r w:rsidRPr="00C9445C">
        <w:rPr>
          <w:rFonts w:asciiTheme="minorHAnsi" w:hAnsiTheme="minorHAnsi" w:cstheme="minorHAnsi"/>
          <w:b/>
          <w:spacing w:val="-6"/>
        </w:rPr>
        <w:t xml:space="preserve"> </w:t>
      </w:r>
      <w:r w:rsidRPr="00C9445C">
        <w:rPr>
          <w:rFonts w:asciiTheme="minorHAnsi" w:hAnsiTheme="minorHAnsi" w:cstheme="minorHAnsi"/>
          <w:b/>
        </w:rPr>
        <w:t>12-43</w:t>
      </w:r>
      <w:r w:rsidRPr="00C9445C">
        <w:rPr>
          <w:rFonts w:asciiTheme="minorHAnsi" w:hAnsiTheme="minorHAnsi" w:cstheme="minorHAnsi"/>
        </w:rPr>
        <w:t>—Short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essay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questions.</w:t>
      </w:r>
    </w:p>
    <w:p w:rsidR="009A099E" w:rsidRPr="00C9445C" w:rsidRDefault="00506E5C">
      <w:pPr>
        <w:pStyle w:val="ListParagraph"/>
        <w:numPr>
          <w:ilvl w:val="0"/>
          <w:numId w:val="7"/>
        </w:numPr>
        <w:tabs>
          <w:tab w:val="left" w:pos="579"/>
          <w:tab w:val="left" w:pos="580"/>
        </w:tabs>
        <w:spacing w:before="121"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What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are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intangible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assets?</w:t>
      </w:r>
    </w:p>
    <w:p w:rsidR="009A099E" w:rsidRPr="00C9445C" w:rsidRDefault="00506E5C">
      <w:pPr>
        <w:pStyle w:val="ListParagraph"/>
        <w:numPr>
          <w:ilvl w:val="0"/>
          <w:numId w:val="7"/>
        </w:numPr>
        <w:tabs>
          <w:tab w:val="left" w:pos="579"/>
          <w:tab w:val="left" w:pos="580"/>
        </w:tabs>
        <w:spacing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How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are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limited-life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intangibles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accounted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-7"/>
        </w:rPr>
        <w:t xml:space="preserve"> </w:t>
      </w:r>
      <w:r w:rsidRPr="00C9445C">
        <w:rPr>
          <w:rFonts w:asciiTheme="minorHAnsi" w:hAnsiTheme="minorHAnsi" w:cstheme="minorHAnsi"/>
        </w:rPr>
        <w:t>subsequent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acquisition?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Heading4"/>
        <w:spacing w:before="207"/>
        <w:rPr>
          <w:rFonts w:asciiTheme="minorHAnsi" w:hAnsiTheme="minorHAnsi" w:cstheme="minorHAnsi"/>
        </w:rPr>
      </w:pPr>
      <w:bookmarkStart w:id="6" w:name="Solution_12-43"/>
      <w:bookmarkEnd w:id="6"/>
      <w:r w:rsidRPr="00C9445C">
        <w:rPr>
          <w:rFonts w:asciiTheme="minorHAnsi" w:hAnsiTheme="minorHAnsi" w:cstheme="minorHAnsi"/>
        </w:rPr>
        <w:t>Solution</w:t>
      </w:r>
      <w:r w:rsidRPr="00C9445C">
        <w:rPr>
          <w:rFonts w:asciiTheme="minorHAnsi" w:hAnsiTheme="minorHAnsi" w:cstheme="minorHAnsi"/>
          <w:spacing w:val="-7"/>
        </w:rPr>
        <w:t xml:space="preserve"> </w:t>
      </w:r>
      <w:r w:rsidRPr="00C9445C">
        <w:rPr>
          <w:rFonts w:asciiTheme="minorHAnsi" w:hAnsiTheme="minorHAnsi" w:cstheme="minorHAnsi"/>
        </w:rPr>
        <w:t>12-43</w:t>
      </w:r>
    </w:p>
    <w:p w:rsidR="009A099E" w:rsidRPr="00C9445C" w:rsidRDefault="00506E5C">
      <w:pPr>
        <w:pStyle w:val="ListParagraph"/>
        <w:numPr>
          <w:ilvl w:val="0"/>
          <w:numId w:val="6"/>
        </w:numPr>
        <w:tabs>
          <w:tab w:val="left" w:pos="518"/>
        </w:tabs>
        <w:spacing w:before="121"/>
        <w:ind w:right="307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Intangible assets are assets that derive their value from the rights and privileges granted to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the company using them. They provide services over a period of years and are normally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classified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long-term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assets.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Examples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are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patents,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copyrights,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franchises,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goodwill,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trademarks, and trade names.</w:t>
      </w:r>
    </w:p>
    <w:p w:rsidR="009A099E" w:rsidRPr="00C9445C" w:rsidRDefault="009A099E">
      <w:pPr>
        <w:pStyle w:val="BodyText"/>
        <w:spacing w:before="11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6"/>
        </w:numPr>
        <w:tabs>
          <w:tab w:val="left" w:pos="518"/>
        </w:tabs>
        <w:ind w:right="303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Limited-life intangibles are amortized by systematic charges to expense over their useful life.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In addition, they are reviewed for impairment each year. Impairment occurs when the future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net cash flows ar</w:t>
      </w:r>
      <w:r w:rsidRPr="00C9445C">
        <w:rPr>
          <w:rFonts w:asciiTheme="minorHAnsi" w:hAnsiTheme="minorHAnsi" w:cstheme="minorHAnsi"/>
        </w:rPr>
        <w:t>e less than the carrying amount of the intangible asset. The intangible asset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is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reduced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amount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by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which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its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carrying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value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exceeds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its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fair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value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year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end.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ind w:left="158"/>
        <w:rPr>
          <w:rFonts w:asciiTheme="minorHAnsi" w:hAnsiTheme="minorHAnsi" w:cstheme="minorHAnsi"/>
        </w:rPr>
      </w:pPr>
      <w:bookmarkStart w:id="7" w:name="Ex._12-44—Carrying_value_of_patent."/>
      <w:bookmarkEnd w:id="7"/>
      <w:r w:rsidRPr="00C9445C">
        <w:rPr>
          <w:rFonts w:asciiTheme="minorHAnsi" w:hAnsiTheme="minorHAnsi" w:cstheme="minorHAnsi"/>
          <w:b/>
        </w:rPr>
        <w:t>Ex.</w:t>
      </w:r>
      <w:r w:rsidRPr="00C9445C">
        <w:rPr>
          <w:rFonts w:asciiTheme="minorHAnsi" w:hAnsiTheme="minorHAnsi" w:cstheme="minorHAnsi"/>
          <w:b/>
          <w:spacing w:val="-3"/>
        </w:rPr>
        <w:t xml:space="preserve"> </w:t>
      </w:r>
      <w:r w:rsidRPr="00C9445C">
        <w:rPr>
          <w:rFonts w:asciiTheme="minorHAnsi" w:hAnsiTheme="minorHAnsi" w:cstheme="minorHAnsi"/>
          <w:b/>
        </w:rPr>
        <w:t>12-44</w:t>
      </w:r>
      <w:r w:rsidRPr="00C9445C">
        <w:rPr>
          <w:rFonts w:asciiTheme="minorHAnsi" w:hAnsiTheme="minorHAnsi" w:cstheme="minorHAnsi"/>
        </w:rPr>
        <w:t>—Carrying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value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patent.</w:t>
      </w:r>
    </w:p>
    <w:p w:rsidR="009A099E" w:rsidRPr="00C9445C" w:rsidRDefault="00506E5C">
      <w:pPr>
        <w:pStyle w:val="BodyText"/>
        <w:spacing w:before="121" w:line="252" w:lineRule="exact"/>
        <w:ind w:left="15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Fehr</w:t>
      </w:r>
      <w:r w:rsidRPr="00C9445C">
        <w:rPr>
          <w:rFonts w:asciiTheme="minorHAnsi" w:hAnsiTheme="minorHAnsi" w:cstheme="minorHAnsi"/>
          <w:spacing w:val="42"/>
        </w:rPr>
        <w:t xml:space="preserve"> </w:t>
      </w:r>
      <w:r w:rsidRPr="00C9445C">
        <w:rPr>
          <w:rFonts w:asciiTheme="minorHAnsi" w:hAnsiTheme="minorHAnsi" w:cstheme="minorHAnsi"/>
        </w:rPr>
        <w:t>Co.</w:t>
      </w:r>
      <w:r w:rsidRPr="00C9445C">
        <w:rPr>
          <w:rFonts w:asciiTheme="minorHAnsi" w:hAnsiTheme="minorHAnsi" w:cstheme="minorHAnsi"/>
          <w:spacing w:val="43"/>
        </w:rPr>
        <w:t xml:space="preserve"> </w:t>
      </w:r>
      <w:r w:rsidRPr="00C9445C">
        <w:rPr>
          <w:rFonts w:asciiTheme="minorHAnsi" w:hAnsiTheme="minorHAnsi" w:cstheme="minorHAnsi"/>
        </w:rPr>
        <w:t>purchased</w:t>
      </w:r>
      <w:r w:rsidRPr="00C9445C">
        <w:rPr>
          <w:rFonts w:asciiTheme="minorHAnsi" w:hAnsiTheme="minorHAnsi" w:cstheme="minorHAnsi"/>
          <w:spacing w:val="44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44"/>
        </w:rPr>
        <w:t xml:space="preserve"> </w:t>
      </w:r>
      <w:r w:rsidRPr="00C9445C">
        <w:rPr>
          <w:rFonts w:asciiTheme="minorHAnsi" w:hAnsiTheme="minorHAnsi" w:cstheme="minorHAnsi"/>
        </w:rPr>
        <w:t>patent</w:t>
      </w:r>
      <w:r w:rsidRPr="00C9445C">
        <w:rPr>
          <w:rFonts w:asciiTheme="minorHAnsi" w:hAnsiTheme="minorHAnsi" w:cstheme="minorHAnsi"/>
          <w:spacing w:val="43"/>
        </w:rPr>
        <w:t xml:space="preserve"> </w:t>
      </w:r>
      <w:r w:rsidRPr="00C9445C">
        <w:rPr>
          <w:rFonts w:asciiTheme="minorHAnsi" w:hAnsiTheme="minorHAnsi" w:cstheme="minorHAnsi"/>
        </w:rPr>
        <w:t>from</w:t>
      </w:r>
      <w:r w:rsidRPr="00C9445C">
        <w:rPr>
          <w:rFonts w:asciiTheme="minorHAnsi" w:hAnsiTheme="minorHAnsi" w:cstheme="minorHAnsi"/>
          <w:spacing w:val="42"/>
        </w:rPr>
        <w:t xml:space="preserve"> </w:t>
      </w:r>
      <w:r w:rsidRPr="00C9445C">
        <w:rPr>
          <w:rFonts w:asciiTheme="minorHAnsi" w:hAnsiTheme="minorHAnsi" w:cstheme="minorHAnsi"/>
        </w:rPr>
        <w:t>Wells</w:t>
      </w:r>
      <w:r w:rsidRPr="00C9445C">
        <w:rPr>
          <w:rFonts w:asciiTheme="minorHAnsi" w:hAnsiTheme="minorHAnsi" w:cstheme="minorHAnsi"/>
          <w:spacing w:val="42"/>
        </w:rPr>
        <w:t xml:space="preserve"> </w:t>
      </w:r>
      <w:r w:rsidRPr="00C9445C">
        <w:rPr>
          <w:rFonts w:asciiTheme="minorHAnsi" w:hAnsiTheme="minorHAnsi" w:cstheme="minorHAnsi"/>
        </w:rPr>
        <w:t>Co.</w:t>
      </w:r>
      <w:r w:rsidRPr="00C9445C">
        <w:rPr>
          <w:rFonts w:asciiTheme="minorHAnsi" w:hAnsiTheme="minorHAnsi" w:cstheme="minorHAnsi"/>
          <w:spacing w:val="41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41"/>
        </w:rPr>
        <w:t xml:space="preserve"> </w:t>
      </w:r>
      <w:r w:rsidRPr="00C9445C">
        <w:rPr>
          <w:rFonts w:asciiTheme="minorHAnsi" w:hAnsiTheme="minorHAnsi" w:cstheme="minorHAnsi"/>
        </w:rPr>
        <w:t>$120,000</w:t>
      </w:r>
      <w:r w:rsidRPr="00C9445C">
        <w:rPr>
          <w:rFonts w:asciiTheme="minorHAnsi" w:hAnsiTheme="minorHAnsi" w:cstheme="minorHAnsi"/>
          <w:spacing w:val="46"/>
        </w:rPr>
        <w:t xml:space="preserve"> </w:t>
      </w:r>
      <w:r w:rsidRPr="00C9445C">
        <w:rPr>
          <w:rFonts w:asciiTheme="minorHAnsi" w:hAnsiTheme="minorHAnsi" w:cstheme="minorHAnsi"/>
        </w:rPr>
        <w:t>on</w:t>
      </w:r>
      <w:r w:rsidRPr="00C9445C">
        <w:rPr>
          <w:rFonts w:asciiTheme="minorHAnsi" w:hAnsiTheme="minorHAnsi" w:cstheme="minorHAnsi"/>
          <w:spacing w:val="44"/>
        </w:rPr>
        <w:t xml:space="preserve"> </w:t>
      </w:r>
      <w:r w:rsidRPr="00C9445C">
        <w:rPr>
          <w:rFonts w:asciiTheme="minorHAnsi" w:hAnsiTheme="minorHAnsi" w:cstheme="minorHAnsi"/>
        </w:rPr>
        <w:t>July</w:t>
      </w:r>
      <w:r w:rsidRPr="00C9445C">
        <w:rPr>
          <w:rFonts w:asciiTheme="minorHAnsi" w:hAnsiTheme="minorHAnsi" w:cstheme="minorHAnsi"/>
          <w:spacing w:val="44"/>
        </w:rPr>
        <w:t xml:space="preserve"> </w:t>
      </w:r>
      <w:r w:rsidRPr="00C9445C">
        <w:rPr>
          <w:rFonts w:asciiTheme="minorHAnsi" w:hAnsiTheme="minorHAnsi" w:cstheme="minorHAnsi"/>
        </w:rPr>
        <w:t>1,</w:t>
      </w:r>
      <w:r w:rsidRPr="00C9445C">
        <w:rPr>
          <w:rFonts w:asciiTheme="minorHAnsi" w:hAnsiTheme="minorHAnsi" w:cstheme="minorHAnsi"/>
          <w:spacing w:val="44"/>
        </w:rPr>
        <w:t xml:space="preserve"> </w:t>
      </w:r>
      <w:r w:rsidRPr="00C9445C">
        <w:rPr>
          <w:rFonts w:asciiTheme="minorHAnsi" w:hAnsiTheme="minorHAnsi" w:cstheme="minorHAnsi"/>
        </w:rPr>
        <w:t>2002.</w:t>
      </w:r>
      <w:r w:rsidRPr="00C9445C">
        <w:rPr>
          <w:rFonts w:asciiTheme="minorHAnsi" w:hAnsiTheme="minorHAnsi" w:cstheme="minorHAnsi"/>
          <w:spacing w:val="43"/>
        </w:rPr>
        <w:t xml:space="preserve"> </w:t>
      </w:r>
      <w:r w:rsidRPr="00C9445C">
        <w:rPr>
          <w:rFonts w:asciiTheme="minorHAnsi" w:hAnsiTheme="minorHAnsi" w:cstheme="minorHAnsi"/>
        </w:rPr>
        <w:t>Expenditures</w:t>
      </w:r>
      <w:r w:rsidRPr="00C9445C">
        <w:rPr>
          <w:rFonts w:asciiTheme="minorHAnsi" w:hAnsiTheme="minorHAnsi" w:cstheme="minorHAnsi"/>
          <w:spacing w:val="46"/>
        </w:rPr>
        <w:t xml:space="preserve"> </w:t>
      </w:r>
      <w:r w:rsidRPr="00C9445C">
        <w:rPr>
          <w:rFonts w:asciiTheme="minorHAnsi" w:hAnsiTheme="minorHAnsi" w:cstheme="minorHAnsi"/>
        </w:rPr>
        <w:t>of</w:t>
      </w:r>
    </w:p>
    <w:p w:rsidR="009A099E" w:rsidRPr="00C9445C" w:rsidRDefault="00506E5C">
      <w:pPr>
        <w:pStyle w:val="BodyText"/>
        <w:ind w:left="158" w:right="345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$34,000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successful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litigation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in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defense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patent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were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paid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on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July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1,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2005.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Fehr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estimates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that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useful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life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patent will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20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years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from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date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acquisition.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Heading4"/>
        <w:spacing w:before="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Instructions</w:t>
      </w:r>
    </w:p>
    <w:p w:rsidR="009A099E" w:rsidRPr="00C9445C" w:rsidRDefault="00506E5C">
      <w:pPr>
        <w:pStyle w:val="BodyText"/>
        <w:spacing w:before="47"/>
        <w:ind w:left="15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Prepare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computation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carrying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value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patent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at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December 31,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2005.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9A099E">
      <w:pPr>
        <w:pStyle w:val="BodyText"/>
        <w:spacing w:before="10"/>
        <w:rPr>
          <w:rFonts w:asciiTheme="minorHAnsi" w:hAnsiTheme="minorHAnsi" w:cstheme="minorHAnsi"/>
        </w:rPr>
      </w:pPr>
    </w:p>
    <w:p w:rsidR="009A099E" w:rsidRPr="00C9445C" w:rsidRDefault="00506E5C">
      <w:pPr>
        <w:pStyle w:val="Heading4"/>
        <w:rPr>
          <w:rFonts w:asciiTheme="minorHAnsi" w:hAnsiTheme="minorHAnsi" w:cstheme="minorHAnsi"/>
        </w:rPr>
      </w:pPr>
      <w:bookmarkStart w:id="8" w:name="Solution_12-44"/>
      <w:bookmarkEnd w:id="8"/>
      <w:r w:rsidRPr="00C9445C">
        <w:rPr>
          <w:rFonts w:asciiTheme="minorHAnsi" w:hAnsiTheme="minorHAnsi" w:cstheme="minorHAnsi"/>
        </w:rPr>
        <w:t>Solution</w:t>
      </w:r>
      <w:r w:rsidRPr="00C9445C">
        <w:rPr>
          <w:rFonts w:asciiTheme="minorHAnsi" w:hAnsiTheme="minorHAnsi" w:cstheme="minorHAnsi"/>
          <w:spacing w:val="-7"/>
        </w:rPr>
        <w:t xml:space="preserve"> </w:t>
      </w:r>
      <w:r w:rsidRPr="00C9445C">
        <w:rPr>
          <w:rFonts w:asciiTheme="minorHAnsi" w:hAnsiTheme="minorHAnsi" w:cstheme="minorHAnsi"/>
        </w:rPr>
        <w:t>12-44</w:t>
      </w:r>
    </w:p>
    <w:p w:rsidR="009A099E" w:rsidRPr="00C9445C" w:rsidRDefault="009A099E">
      <w:pPr>
        <w:pStyle w:val="BodyText"/>
        <w:spacing w:before="2"/>
        <w:rPr>
          <w:rFonts w:asciiTheme="minorHAnsi" w:hAnsiTheme="minorHAnsi" w:cstheme="minorHAnsi"/>
          <w:b/>
        </w:rPr>
      </w:pPr>
    </w:p>
    <w:tbl>
      <w:tblPr>
        <w:tblW w:w="0" w:type="auto"/>
        <w:tblInd w:w="47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23"/>
        <w:gridCol w:w="1427"/>
      </w:tblGrid>
      <w:tr w:rsidR="009A099E" w:rsidRPr="00C9445C">
        <w:trPr>
          <w:trHeight w:val="248"/>
        </w:trPr>
        <w:tc>
          <w:tcPr>
            <w:tcW w:w="6323" w:type="dxa"/>
          </w:tcPr>
          <w:p w:rsidR="009A099E" w:rsidRPr="00C9445C" w:rsidRDefault="00506E5C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Cost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of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patent</w:t>
            </w:r>
          </w:p>
        </w:tc>
        <w:tc>
          <w:tcPr>
            <w:tcW w:w="1427" w:type="dxa"/>
          </w:tcPr>
          <w:p w:rsidR="009A099E" w:rsidRPr="00C9445C" w:rsidRDefault="00506E5C">
            <w:pPr>
              <w:pStyle w:val="TableParagraph"/>
              <w:spacing w:line="229" w:lineRule="exact"/>
              <w:ind w:left="369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$120,000</w:t>
            </w:r>
          </w:p>
        </w:tc>
      </w:tr>
      <w:tr w:rsidR="009A099E" w:rsidRPr="00C9445C">
        <w:trPr>
          <w:trHeight w:val="253"/>
        </w:trPr>
        <w:tc>
          <w:tcPr>
            <w:tcW w:w="6323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Amortization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7/1/02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to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7/1/05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[($120,000</w:t>
            </w:r>
            <w:r w:rsidRPr="00C9445C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÷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20)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×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3]</w:t>
            </w:r>
          </w:p>
        </w:tc>
        <w:tc>
          <w:tcPr>
            <w:tcW w:w="1427" w:type="dxa"/>
          </w:tcPr>
          <w:p w:rsidR="009A099E" w:rsidRPr="00C9445C" w:rsidRDefault="00506E5C">
            <w:pPr>
              <w:pStyle w:val="TableParagraph"/>
              <w:spacing w:line="233" w:lineRule="exact"/>
              <w:ind w:right="46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spacing w:val="11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>(18,000</w:t>
            </w:r>
            <w:r w:rsidRPr="00C9445C">
              <w:rPr>
                <w:rFonts w:asciiTheme="minorHAnsi" w:hAnsiTheme="minorHAnsi" w:cstheme="minorHAnsi"/>
              </w:rPr>
              <w:t>)</w:t>
            </w:r>
          </w:p>
        </w:tc>
      </w:tr>
      <w:tr w:rsidR="009A099E" w:rsidRPr="00C9445C">
        <w:trPr>
          <w:trHeight w:val="252"/>
        </w:trPr>
        <w:tc>
          <w:tcPr>
            <w:tcW w:w="6323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Carrying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value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at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7/1/05</w:t>
            </w:r>
          </w:p>
        </w:tc>
        <w:tc>
          <w:tcPr>
            <w:tcW w:w="1427" w:type="dxa"/>
          </w:tcPr>
          <w:p w:rsidR="009A099E" w:rsidRPr="00C9445C" w:rsidRDefault="00506E5C">
            <w:pPr>
              <w:pStyle w:val="TableParagraph"/>
              <w:spacing w:line="233" w:lineRule="exact"/>
              <w:ind w:right="139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102,000</w:t>
            </w:r>
          </w:p>
        </w:tc>
      </w:tr>
      <w:tr w:rsidR="009A099E" w:rsidRPr="00C9445C">
        <w:trPr>
          <w:trHeight w:val="253"/>
        </w:trPr>
        <w:tc>
          <w:tcPr>
            <w:tcW w:w="6323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Cost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of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successful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defense</w:t>
            </w:r>
          </w:p>
        </w:tc>
        <w:tc>
          <w:tcPr>
            <w:tcW w:w="1427" w:type="dxa"/>
          </w:tcPr>
          <w:p w:rsidR="009A099E" w:rsidRPr="00C9445C" w:rsidRDefault="00506E5C">
            <w:pPr>
              <w:pStyle w:val="TableParagraph"/>
              <w:spacing w:line="233" w:lineRule="exact"/>
              <w:ind w:right="139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single"/>
              </w:rPr>
              <w:t xml:space="preserve">  </w:t>
            </w:r>
            <w:r w:rsidRPr="00C9445C">
              <w:rPr>
                <w:rFonts w:asciiTheme="minorHAnsi" w:hAnsiTheme="minorHAnsi" w:cstheme="minorHAnsi"/>
                <w:spacing w:val="18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>34,000</w:t>
            </w:r>
          </w:p>
        </w:tc>
      </w:tr>
      <w:tr w:rsidR="009A099E" w:rsidRPr="00C9445C">
        <w:trPr>
          <w:trHeight w:val="252"/>
        </w:trPr>
        <w:tc>
          <w:tcPr>
            <w:tcW w:w="6323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Carrying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value</w:t>
            </w:r>
          </w:p>
        </w:tc>
        <w:tc>
          <w:tcPr>
            <w:tcW w:w="1427" w:type="dxa"/>
          </w:tcPr>
          <w:p w:rsidR="009A099E" w:rsidRPr="00C9445C" w:rsidRDefault="00506E5C">
            <w:pPr>
              <w:pStyle w:val="TableParagraph"/>
              <w:spacing w:line="233" w:lineRule="exact"/>
              <w:ind w:right="139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136,000</w:t>
            </w:r>
          </w:p>
        </w:tc>
      </w:tr>
      <w:tr w:rsidR="009A099E" w:rsidRPr="00C9445C">
        <w:trPr>
          <w:trHeight w:val="253"/>
        </w:trPr>
        <w:tc>
          <w:tcPr>
            <w:tcW w:w="6323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Amortization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7/1/05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to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12/31/05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[$136,000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×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1/(20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–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3)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×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1/2]</w:t>
            </w:r>
          </w:p>
        </w:tc>
        <w:tc>
          <w:tcPr>
            <w:tcW w:w="1427" w:type="dxa"/>
          </w:tcPr>
          <w:p w:rsidR="009A099E" w:rsidRPr="00C9445C" w:rsidRDefault="00506E5C">
            <w:pPr>
              <w:pStyle w:val="TableParagraph"/>
              <w:spacing w:line="233" w:lineRule="exact"/>
              <w:ind w:right="46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single"/>
              </w:rPr>
              <w:t xml:space="preserve">   </w:t>
            </w:r>
            <w:r w:rsidRPr="00C9445C">
              <w:rPr>
                <w:rFonts w:asciiTheme="minorHAnsi" w:hAnsiTheme="minorHAnsi" w:cstheme="minorHAnsi"/>
                <w:spacing w:val="25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>(4,000</w:t>
            </w:r>
            <w:r w:rsidRPr="00C9445C">
              <w:rPr>
                <w:rFonts w:asciiTheme="minorHAnsi" w:hAnsiTheme="minorHAnsi" w:cstheme="minorHAnsi"/>
              </w:rPr>
              <w:t>)</w:t>
            </w:r>
          </w:p>
        </w:tc>
      </w:tr>
      <w:tr w:rsidR="009A099E" w:rsidRPr="00C9445C">
        <w:trPr>
          <w:trHeight w:val="249"/>
        </w:trPr>
        <w:tc>
          <w:tcPr>
            <w:tcW w:w="6323" w:type="dxa"/>
          </w:tcPr>
          <w:p w:rsidR="009A099E" w:rsidRPr="00C9445C" w:rsidRDefault="00506E5C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Carrying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value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at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12/31/05</w:t>
            </w:r>
          </w:p>
        </w:tc>
        <w:tc>
          <w:tcPr>
            <w:tcW w:w="1427" w:type="dxa"/>
          </w:tcPr>
          <w:p w:rsidR="009A099E" w:rsidRPr="00C9445C" w:rsidRDefault="00506E5C">
            <w:pPr>
              <w:pStyle w:val="TableParagraph"/>
              <w:spacing w:line="229" w:lineRule="exact"/>
              <w:ind w:left="369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double"/>
              </w:rPr>
              <w:t>$132,000</w:t>
            </w:r>
          </w:p>
        </w:tc>
      </w:tr>
    </w:tbl>
    <w:p w:rsidR="009A099E" w:rsidRPr="00C9445C" w:rsidRDefault="009A099E">
      <w:pPr>
        <w:spacing w:line="229" w:lineRule="exact"/>
        <w:rPr>
          <w:rFonts w:asciiTheme="minorHAnsi" w:hAnsiTheme="minorHAnsi" w:cstheme="minorHAnsi"/>
        </w:rPr>
        <w:sectPr w:rsidR="009A099E" w:rsidRPr="00C9445C">
          <w:pgSz w:w="12240" w:h="15840"/>
          <w:pgMar w:top="1300" w:right="1140" w:bottom="280" w:left="1140" w:header="1015" w:footer="0" w:gutter="0"/>
          <w:cols w:space="720"/>
        </w:sectPr>
      </w:pPr>
    </w:p>
    <w:p w:rsidR="009A099E" w:rsidRPr="00C9445C" w:rsidRDefault="009A099E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9A099E" w:rsidRPr="00C9445C" w:rsidRDefault="00506E5C">
      <w:pPr>
        <w:spacing w:before="93"/>
        <w:ind w:left="301"/>
        <w:rPr>
          <w:rFonts w:asciiTheme="minorHAnsi" w:hAnsiTheme="minorHAnsi" w:cstheme="minorHAnsi"/>
        </w:rPr>
      </w:pPr>
      <w:bookmarkStart w:id="9" w:name="Ex._12-45—Accounting_for_patent."/>
      <w:bookmarkEnd w:id="9"/>
      <w:r w:rsidRPr="00C9445C">
        <w:rPr>
          <w:rFonts w:asciiTheme="minorHAnsi" w:hAnsiTheme="minorHAnsi" w:cstheme="minorHAnsi"/>
          <w:b/>
        </w:rPr>
        <w:t>Ex.</w:t>
      </w:r>
      <w:r w:rsidRPr="00C9445C">
        <w:rPr>
          <w:rFonts w:asciiTheme="minorHAnsi" w:hAnsiTheme="minorHAnsi" w:cstheme="minorHAnsi"/>
          <w:b/>
          <w:spacing w:val="-5"/>
        </w:rPr>
        <w:t xml:space="preserve"> </w:t>
      </w:r>
      <w:r w:rsidRPr="00C9445C">
        <w:rPr>
          <w:rFonts w:asciiTheme="minorHAnsi" w:hAnsiTheme="minorHAnsi" w:cstheme="minorHAnsi"/>
          <w:b/>
        </w:rPr>
        <w:t>12-45</w:t>
      </w:r>
      <w:r w:rsidRPr="00C9445C">
        <w:rPr>
          <w:rFonts w:asciiTheme="minorHAnsi" w:hAnsiTheme="minorHAnsi" w:cstheme="minorHAnsi"/>
        </w:rPr>
        <w:t>—Accounting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patent.</w:t>
      </w:r>
    </w:p>
    <w:p w:rsidR="009A099E" w:rsidRPr="00C9445C" w:rsidRDefault="00506E5C">
      <w:pPr>
        <w:pStyle w:val="BodyText"/>
        <w:spacing w:before="121"/>
        <w:ind w:left="301" w:right="50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In</w:t>
      </w:r>
      <w:r w:rsidRPr="00C9445C">
        <w:rPr>
          <w:rFonts w:asciiTheme="minorHAnsi" w:hAnsiTheme="minorHAnsi" w:cstheme="minorHAnsi"/>
          <w:spacing w:val="10"/>
        </w:rPr>
        <w:t xml:space="preserve"> </w:t>
      </w:r>
      <w:r w:rsidRPr="00C9445C">
        <w:rPr>
          <w:rFonts w:asciiTheme="minorHAnsi" w:hAnsiTheme="minorHAnsi" w:cstheme="minorHAnsi"/>
        </w:rPr>
        <w:t>early</w:t>
      </w:r>
      <w:r w:rsidRPr="00C9445C">
        <w:rPr>
          <w:rFonts w:asciiTheme="minorHAnsi" w:hAnsiTheme="minorHAnsi" w:cstheme="minorHAnsi"/>
          <w:spacing w:val="8"/>
        </w:rPr>
        <w:t xml:space="preserve"> </w:t>
      </w:r>
      <w:r w:rsidRPr="00C9445C">
        <w:rPr>
          <w:rFonts w:asciiTheme="minorHAnsi" w:hAnsiTheme="minorHAnsi" w:cstheme="minorHAnsi"/>
        </w:rPr>
        <w:t>January</w:t>
      </w:r>
      <w:r w:rsidRPr="00C9445C">
        <w:rPr>
          <w:rFonts w:asciiTheme="minorHAnsi" w:hAnsiTheme="minorHAnsi" w:cstheme="minorHAnsi"/>
          <w:spacing w:val="8"/>
        </w:rPr>
        <w:t xml:space="preserve"> </w:t>
      </w:r>
      <w:r w:rsidRPr="00C9445C">
        <w:rPr>
          <w:rFonts w:asciiTheme="minorHAnsi" w:hAnsiTheme="minorHAnsi" w:cstheme="minorHAnsi"/>
        </w:rPr>
        <w:t>2003,</w:t>
      </w:r>
      <w:r w:rsidRPr="00C9445C">
        <w:rPr>
          <w:rFonts w:asciiTheme="minorHAnsi" w:hAnsiTheme="minorHAnsi" w:cstheme="minorHAnsi"/>
          <w:spacing w:val="10"/>
        </w:rPr>
        <w:t xml:space="preserve"> </w:t>
      </w:r>
      <w:r w:rsidRPr="00C9445C">
        <w:rPr>
          <w:rFonts w:asciiTheme="minorHAnsi" w:hAnsiTheme="minorHAnsi" w:cstheme="minorHAnsi"/>
        </w:rPr>
        <w:t>Kenner</w:t>
      </w:r>
      <w:r w:rsidRPr="00C9445C">
        <w:rPr>
          <w:rFonts w:asciiTheme="minorHAnsi" w:hAnsiTheme="minorHAnsi" w:cstheme="minorHAnsi"/>
          <w:spacing w:val="9"/>
        </w:rPr>
        <w:t xml:space="preserve"> </w:t>
      </w:r>
      <w:r w:rsidRPr="00C9445C">
        <w:rPr>
          <w:rFonts w:asciiTheme="minorHAnsi" w:hAnsiTheme="minorHAnsi" w:cstheme="minorHAnsi"/>
        </w:rPr>
        <w:t>Corporation</w:t>
      </w:r>
      <w:r w:rsidRPr="00C9445C">
        <w:rPr>
          <w:rFonts w:asciiTheme="minorHAnsi" w:hAnsiTheme="minorHAnsi" w:cstheme="minorHAnsi"/>
          <w:spacing w:val="6"/>
        </w:rPr>
        <w:t xml:space="preserve"> </w:t>
      </w:r>
      <w:r w:rsidRPr="00C9445C">
        <w:rPr>
          <w:rFonts w:asciiTheme="minorHAnsi" w:hAnsiTheme="minorHAnsi" w:cstheme="minorHAnsi"/>
        </w:rPr>
        <w:t>applied</w:t>
      </w:r>
      <w:r w:rsidRPr="00C9445C">
        <w:rPr>
          <w:rFonts w:asciiTheme="minorHAnsi" w:hAnsiTheme="minorHAnsi" w:cstheme="minorHAnsi"/>
          <w:spacing w:val="7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5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9"/>
        </w:rPr>
        <w:t xml:space="preserve"> </w:t>
      </w:r>
      <w:r w:rsidRPr="00C9445C">
        <w:rPr>
          <w:rFonts w:asciiTheme="minorHAnsi" w:hAnsiTheme="minorHAnsi" w:cstheme="minorHAnsi"/>
        </w:rPr>
        <w:t>patent,</w:t>
      </w:r>
      <w:r w:rsidRPr="00C9445C">
        <w:rPr>
          <w:rFonts w:asciiTheme="minorHAnsi" w:hAnsiTheme="minorHAnsi" w:cstheme="minorHAnsi"/>
          <w:spacing w:val="7"/>
        </w:rPr>
        <w:t xml:space="preserve"> </w:t>
      </w:r>
      <w:r w:rsidRPr="00C9445C">
        <w:rPr>
          <w:rFonts w:asciiTheme="minorHAnsi" w:hAnsiTheme="minorHAnsi" w:cstheme="minorHAnsi"/>
        </w:rPr>
        <w:t>incurring</w:t>
      </w:r>
      <w:r w:rsidRPr="00C9445C">
        <w:rPr>
          <w:rFonts w:asciiTheme="minorHAnsi" w:hAnsiTheme="minorHAnsi" w:cstheme="minorHAnsi"/>
          <w:spacing w:val="10"/>
        </w:rPr>
        <w:t xml:space="preserve"> </w:t>
      </w:r>
      <w:r w:rsidRPr="00C9445C">
        <w:rPr>
          <w:rFonts w:asciiTheme="minorHAnsi" w:hAnsiTheme="minorHAnsi" w:cstheme="minorHAnsi"/>
        </w:rPr>
        <w:t>legal</w:t>
      </w:r>
      <w:r w:rsidRPr="00C9445C">
        <w:rPr>
          <w:rFonts w:asciiTheme="minorHAnsi" w:hAnsiTheme="minorHAnsi" w:cstheme="minorHAnsi"/>
          <w:spacing w:val="9"/>
        </w:rPr>
        <w:t xml:space="preserve"> </w:t>
      </w:r>
      <w:r w:rsidRPr="00C9445C">
        <w:rPr>
          <w:rFonts w:asciiTheme="minorHAnsi" w:hAnsiTheme="minorHAnsi" w:cstheme="minorHAnsi"/>
        </w:rPr>
        <w:t>costs</w:t>
      </w:r>
      <w:r w:rsidRPr="00C9445C">
        <w:rPr>
          <w:rFonts w:asciiTheme="minorHAnsi" w:hAnsiTheme="minorHAnsi" w:cstheme="minorHAnsi"/>
          <w:spacing w:val="9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7"/>
        </w:rPr>
        <w:t xml:space="preserve"> </w:t>
      </w:r>
      <w:r w:rsidRPr="00C9445C">
        <w:rPr>
          <w:rFonts w:asciiTheme="minorHAnsi" w:hAnsiTheme="minorHAnsi" w:cstheme="minorHAnsi"/>
        </w:rPr>
        <w:t>$30,000.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In January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2004,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Kenner incurred $9,000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legal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fees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in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successful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defense of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its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patent.</w:t>
      </w:r>
    </w:p>
    <w:p w:rsidR="009A099E" w:rsidRPr="00C9445C" w:rsidRDefault="009A099E">
      <w:pPr>
        <w:pStyle w:val="BodyText"/>
        <w:spacing w:before="10"/>
        <w:rPr>
          <w:rFonts w:asciiTheme="minorHAnsi" w:hAnsiTheme="minorHAnsi" w:cstheme="minorHAnsi"/>
        </w:rPr>
      </w:pPr>
    </w:p>
    <w:p w:rsidR="009A099E" w:rsidRPr="00C9445C" w:rsidRDefault="00506E5C">
      <w:pPr>
        <w:pStyle w:val="Heading4"/>
        <w:ind w:left="30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Instructions</w:t>
      </w:r>
    </w:p>
    <w:p w:rsidR="009A099E" w:rsidRPr="00C9445C" w:rsidRDefault="00506E5C">
      <w:pPr>
        <w:pStyle w:val="ListParagraph"/>
        <w:numPr>
          <w:ilvl w:val="1"/>
          <w:numId w:val="6"/>
        </w:numPr>
        <w:tabs>
          <w:tab w:val="left" w:pos="752"/>
        </w:tabs>
        <w:spacing w:before="1"/>
        <w:ind w:left="751" w:right="166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Compute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2003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amortization,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12/31/03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carrying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value,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2004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amortization,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12/31/04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carrying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value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if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company amortizes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the patent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over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10</w:t>
      </w:r>
      <w:r w:rsidRPr="00C9445C">
        <w:rPr>
          <w:rFonts w:asciiTheme="minorHAnsi" w:hAnsiTheme="minorHAnsi" w:cstheme="minorHAnsi"/>
          <w:spacing w:val="2"/>
        </w:rPr>
        <w:t xml:space="preserve"> </w:t>
      </w:r>
      <w:r w:rsidRPr="00C9445C">
        <w:rPr>
          <w:rFonts w:asciiTheme="minorHAnsi" w:hAnsiTheme="minorHAnsi" w:cstheme="minorHAnsi"/>
        </w:rPr>
        <w:t>years.</w:t>
      </w:r>
    </w:p>
    <w:p w:rsidR="009A099E" w:rsidRPr="00C9445C" w:rsidRDefault="00506E5C">
      <w:pPr>
        <w:pStyle w:val="ListParagraph"/>
        <w:numPr>
          <w:ilvl w:val="1"/>
          <w:numId w:val="6"/>
        </w:numPr>
        <w:tabs>
          <w:tab w:val="left" w:pos="752"/>
        </w:tabs>
        <w:spacing w:before="1"/>
        <w:ind w:left="751" w:right="156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Compute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the 2005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amortization and the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12/31/05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carrying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value,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assuming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that at the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beginning of 2005, based on new market research, Kenner determines that the fair value of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the patent is $27,500. Estimated future cash flows from the patent are $30,000 on January 3,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2005.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Heading4"/>
        <w:spacing w:before="206"/>
        <w:ind w:left="301"/>
        <w:rPr>
          <w:rFonts w:asciiTheme="minorHAnsi" w:hAnsiTheme="minorHAnsi" w:cstheme="minorHAnsi"/>
        </w:rPr>
      </w:pPr>
      <w:bookmarkStart w:id="10" w:name="Solution_12-45"/>
      <w:bookmarkEnd w:id="10"/>
      <w:r w:rsidRPr="00C9445C">
        <w:rPr>
          <w:rFonts w:asciiTheme="minorHAnsi" w:hAnsiTheme="minorHAnsi" w:cstheme="minorHAnsi"/>
        </w:rPr>
        <w:t>Solution</w:t>
      </w:r>
      <w:r w:rsidRPr="00C9445C">
        <w:rPr>
          <w:rFonts w:asciiTheme="minorHAnsi" w:hAnsiTheme="minorHAnsi" w:cstheme="minorHAnsi"/>
          <w:spacing w:val="-7"/>
        </w:rPr>
        <w:t xml:space="preserve"> </w:t>
      </w:r>
      <w:r w:rsidRPr="00C9445C">
        <w:rPr>
          <w:rFonts w:asciiTheme="minorHAnsi" w:hAnsiTheme="minorHAnsi" w:cstheme="minorHAnsi"/>
        </w:rPr>
        <w:t>12-45</w:t>
      </w:r>
    </w:p>
    <w:p w:rsidR="009A099E" w:rsidRPr="00C9445C" w:rsidRDefault="00506E5C">
      <w:pPr>
        <w:pStyle w:val="BodyText"/>
        <w:spacing w:before="121"/>
        <w:ind w:left="751" w:right="3998" w:hanging="450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(a)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 xml:space="preserve">2003 amortization: $30,000 ÷ 10 yrs. = </w:t>
      </w:r>
      <w:r w:rsidRPr="00C9445C">
        <w:rPr>
          <w:rFonts w:asciiTheme="minorHAnsi" w:hAnsiTheme="minorHAnsi" w:cstheme="minorHAnsi"/>
          <w:u w:val="double"/>
        </w:rPr>
        <w:t>$3,000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12/31/03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carrying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value: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$30,000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–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$3,000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=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  <w:u w:val="double"/>
        </w:rPr>
        <w:t>$27,000</w:t>
      </w:r>
    </w:p>
    <w:p w:rsidR="009A099E" w:rsidRPr="00C9445C" w:rsidRDefault="00506E5C">
      <w:pPr>
        <w:pStyle w:val="BodyText"/>
        <w:ind w:left="751" w:right="293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pict>
          <v:shape id="_x0000_s1029" style="position:absolute;left:0;text-align:left;margin-left:333.1pt;margin-top:10.9pt;width:33.7pt;height:1.3pt;z-index:-17086464;mso-position-horizontal-relative:page" coordorigin="6662,218" coordsize="674,26" o:spt="100" adj="0,,0" path="m6662,218r674,m6662,244r674,e" filled="f" strokeweight=".4pt">
            <v:stroke joinstyle="round"/>
            <v:formulas/>
            <v:path arrowok="t" o:connecttype="segments"/>
            <w10:wrap anchorx="page"/>
          </v:shape>
        </w:pict>
      </w:r>
      <w:r w:rsidRPr="00C9445C">
        <w:rPr>
          <w:rFonts w:asciiTheme="minorHAnsi" w:hAnsiTheme="minorHAnsi" w:cstheme="minorHAnsi"/>
        </w:rPr>
        <w:pict>
          <v:shape id="_x0000_s1028" style="position:absolute;left:0;text-align:left;margin-left:366.8pt;margin-top:23.5pt;width:39.8pt;height:1.3pt;z-index:15729664;mso-position-horizontal-relative:page" coordorigin="7336,470" coordsize="796,26" o:spt="100" adj="0,,0" path="m7336,470r796,m7336,496r796,e" filled="f" strokeweight=".4pt">
            <v:stroke joinstyle="round"/>
            <v:formulas/>
            <v:path arrowok="t" o:connecttype="segments"/>
            <w10:wrap anchorx="page"/>
          </v:shape>
        </w:pict>
      </w:r>
      <w:r w:rsidRPr="00C9445C">
        <w:rPr>
          <w:rFonts w:asciiTheme="minorHAnsi" w:hAnsiTheme="minorHAnsi" w:cstheme="minorHAnsi"/>
        </w:rPr>
        <w:t>2004 amortization: ($27,000 + $9,000) ÷ 9 yrs. = $4,000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12/31/04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carrying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value: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($27,000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+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$9,000)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–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$4,000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=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$32,000</w:t>
      </w:r>
    </w:p>
    <w:p w:rsidR="009A099E" w:rsidRPr="00C9445C" w:rsidRDefault="009A099E">
      <w:pPr>
        <w:pStyle w:val="BodyText"/>
        <w:spacing w:before="9"/>
        <w:rPr>
          <w:rFonts w:asciiTheme="minorHAnsi" w:hAnsiTheme="minorHAnsi" w:cstheme="minorHAnsi"/>
        </w:rPr>
      </w:pPr>
    </w:p>
    <w:p w:rsidR="009A099E" w:rsidRPr="00C9445C" w:rsidRDefault="00506E5C">
      <w:pPr>
        <w:pStyle w:val="BodyText"/>
        <w:spacing w:before="93"/>
        <w:ind w:left="751" w:right="100" w:hanging="450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(b)</w:t>
      </w:r>
      <w:r w:rsidRPr="00C9445C">
        <w:rPr>
          <w:rFonts w:asciiTheme="minorHAnsi" w:hAnsiTheme="minorHAnsi" w:cstheme="minorHAnsi"/>
          <w:spacing w:val="53"/>
        </w:rPr>
        <w:t xml:space="preserve"> </w:t>
      </w:r>
      <w:r w:rsidRPr="00C9445C">
        <w:rPr>
          <w:rFonts w:asciiTheme="minorHAnsi" w:hAnsiTheme="minorHAnsi" w:cstheme="minorHAnsi"/>
        </w:rPr>
        <w:t>Since</w:t>
      </w:r>
      <w:r w:rsidRPr="00C9445C">
        <w:rPr>
          <w:rFonts w:asciiTheme="minorHAnsi" w:hAnsiTheme="minorHAnsi" w:cstheme="minorHAnsi"/>
          <w:spacing w:val="19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expected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future</w:t>
      </w:r>
      <w:r w:rsidRPr="00C9445C">
        <w:rPr>
          <w:rFonts w:asciiTheme="minorHAnsi" w:hAnsiTheme="minorHAnsi" w:cstheme="minorHAnsi"/>
          <w:spacing w:val="20"/>
        </w:rPr>
        <w:t xml:space="preserve"> </w:t>
      </w:r>
      <w:r w:rsidRPr="00C9445C">
        <w:rPr>
          <w:rFonts w:asciiTheme="minorHAnsi" w:hAnsiTheme="minorHAnsi" w:cstheme="minorHAnsi"/>
        </w:rPr>
        <w:t>cash</w:t>
      </w:r>
      <w:r w:rsidRPr="00C9445C">
        <w:rPr>
          <w:rFonts w:asciiTheme="minorHAnsi" w:hAnsiTheme="minorHAnsi" w:cstheme="minorHAnsi"/>
          <w:spacing w:val="19"/>
        </w:rPr>
        <w:t xml:space="preserve"> </w:t>
      </w:r>
      <w:r w:rsidRPr="00C9445C">
        <w:rPr>
          <w:rFonts w:asciiTheme="minorHAnsi" w:hAnsiTheme="minorHAnsi" w:cstheme="minorHAnsi"/>
        </w:rPr>
        <w:t>flows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($30,000)</w:t>
      </w:r>
      <w:r w:rsidRPr="00C9445C">
        <w:rPr>
          <w:rFonts w:asciiTheme="minorHAnsi" w:hAnsiTheme="minorHAnsi" w:cstheme="minorHAnsi"/>
          <w:spacing w:val="20"/>
        </w:rPr>
        <w:t xml:space="preserve"> </w:t>
      </w:r>
      <w:r w:rsidRPr="00C9445C">
        <w:rPr>
          <w:rFonts w:asciiTheme="minorHAnsi" w:hAnsiTheme="minorHAnsi" w:cstheme="minorHAnsi"/>
        </w:rPr>
        <w:t>are</w:t>
      </w:r>
      <w:r w:rsidRPr="00C9445C">
        <w:rPr>
          <w:rFonts w:asciiTheme="minorHAnsi" w:hAnsiTheme="minorHAnsi" w:cstheme="minorHAnsi"/>
          <w:spacing w:val="18"/>
        </w:rPr>
        <w:t xml:space="preserve"> </w:t>
      </w:r>
      <w:r w:rsidRPr="00C9445C">
        <w:rPr>
          <w:rFonts w:asciiTheme="minorHAnsi" w:hAnsiTheme="minorHAnsi" w:cstheme="minorHAnsi"/>
        </w:rPr>
        <w:t>less</w:t>
      </w:r>
      <w:r w:rsidRPr="00C9445C">
        <w:rPr>
          <w:rFonts w:asciiTheme="minorHAnsi" w:hAnsiTheme="minorHAnsi" w:cstheme="minorHAnsi"/>
          <w:spacing w:val="19"/>
        </w:rPr>
        <w:t xml:space="preserve"> </w:t>
      </w:r>
      <w:r w:rsidRPr="00C9445C">
        <w:rPr>
          <w:rFonts w:asciiTheme="minorHAnsi" w:hAnsiTheme="minorHAnsi" w:cstheme="minorHAnsi"/>
        </w:rPr>
        <w:t>than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carrying</w:t>
      </w:r>
      <w:r w:rsidRPr="00C9445C">
        <w:rPr>
          <w:rFonts w:asciiTheme="minorHAnsi" w:hAnsiTheme="minorHAnsi" w:cstheme="minorHAnsi"/>
          <w:spacing w:val="20"/>
        </w:rPr>
        <w:t xml:space="preserve"> </w:t>
      </w:r>
      <w:r w:rsidRPr="00C9445C">
        <w:rPr>
          <w:rFonts w:asciiTheme="minorHAnsi" w:hAnsiTheme="minorHAnsi" w:cstheme="minorHAnsi"/>
        </w:rPr>
        <w:t>value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($32,000),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an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impairment</w:t>
      </w:r>
      <w:r w:rsidRPr="00C9445C">
        <w:rPr>
          <w:rFonts w:asciiTheme="minorHAnsi" w:hAnsiTheme="minorHAnsi" w:cstheme="minorHAnsi"/>
          <w:spacing w:val="3"/>
        </w:rPr>
        <w:t xml:space="preserve"> </w:t>
      </w:r>
      <w:r w:rsidRPr="00C9445C">
        <w:rPr>
          <w:rFonts w:asciiTheme="minorHAnsi" w:hAnsiTheme="minorHAnsi" w:cstheme="minorHAnsi"/>
        </w:rPr>
        <w:t>loss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must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computed.</w:t>
      </w:r>
    </w:p>
    <w:p w:rsidR="009A099E" w:rsidRPr="00C9445C" w:rsidRDefault="00506E5C">
      <w:pPr>
        <w:pStyle w:val="BodyText"/>
        <w:ind w:left="751" w:right="2003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pict>
          <v:shape id="_x0000_s1027" style="position:absolute;left:0;text-align:left;margin-left:279.6pt;margin-top:23.6pt;width:33.7pt;height:1.3pt;z-index:15730176;mso-position-horizontal-relative:page" coordorigin="5592,472" coordsize="674,26" o:spt="100" adj="0,,0" path="m5592,472r674,m5592,498r674,e" filled="f" strokeweight=".4pt">
            <v:stroke joinstyle="round"/>
            <v:formulas/>
            <v:path arrowok="t" o:connecttype="segments"/>
            <w10:wrap anchorx="page"/>
          </v:shape>
        </w:pict>
      </w:r>
      <w:r w:rsidRPr="00C9445C">
        <w:rPr>
          <w:rFonts w:asciiTheme="minorHAnsi" w:hAnsiTheme="minorHAnsi" w:cstheme="minorHAnsi"/>
        </w:rPr>
        <w:t>Los</w:t>
      </w:r>
      <w:r w:rsidRPr="00C9445C">
        <w:rPr>
          <w:rFonts w:asciiTheme="minorHAnsi" w:hAnsiTheme="minorHAnsi" w:cstheme="minorHAnsi"/>
        </w:rPr>
        <w:t xml:space="preserve">s on impairment: $32,000 carrying value – $27,500 fair value = </w:t>
      </w:r>
      <w:r w:rsidRPr="00C9445C">
        <w:rPr>
          <w:rFonts w:asciiTheme="minorHAnsi" w:hAnsiTheme="minorHAnsi" w:cstheme="minorHAnsi"/>
          <w:u w:val="double"/>
        </w:rPr>
        <w:t>$4,500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2005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amortization: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$27,500 ÷ 8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yrs.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= $3,438</w:t>
      </w:r>
    </w:p>
    <w:p w:rsidR="009A099E" w:rsidRPr="00C9445C" w:rsidRDefault="00506E5C">
      <w:pPr>
        <w:pStyle w:val="BodyText"/>
        <w:ind w:left="75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pict>
          <v:shape id="_x0000_s1026" style="position:absolute;left:0;text-align:left;margin-left:313.3pt;margin-top:10.9pt;width:39.7pt;height:1.3pt;z-index:15730688;mso-position-horizontal-relative:page" coordorigin="6266,218" coordsize="794,26" o:spt="100" adj="0,,0" path="m6266,218r794,m6266,244r794,e" filled="f" strokeweight=".4pt">
            <v:stroke joinstyle="round"/>
            <v:formulas/>
            <v:path arrowok="t" o:connecttype="segments"/>
            <w10:wrap anchorx="page"/>
          </v:shape>
        </w:pict>
      </w:r>
      <w:r w:rsidRPr="00C9445C">
        <w:rPr>
          <w:rFonts w:asciiTheme="minorHAnsi" w:hAnsiTheme="minorHAnsi" w:cstheme="minorHAnsi"/>
        </w:rPr>
        <w:t>12/31/05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carrying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value: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$27,500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–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$3,438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=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$24,062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spacing w:before="93"/>
        <w:ind w:left="301"/>
        <w:rPr>
          <w:rFonts w:asciiTheme="minorHAnsi" w:hAnsiTheme="minorHAnsi" w:cstheme="minorHAnsi"/>
        </w:rPr>
      </w:pPr>
      <w:bookmarkStart w:id="11" w:name="Ex._12-46—Impairment_of_copyrights."/>
      <w:bookmarkEnd w:id="11"/>
      <w:r w:rsidRPr="00C9445C">
        <w:rPr>
          <w:rFonts w:asciiTheme="minorHAnsi" w:hAnsiTheme="minorHAnsi" w:cstheme="minorHAnsi"/>
          <w:b/>
        </w:rPr>
        <w:t>Ex.</w:t>
      </w:r>
      <w:r w:rsidRPr="00C9445C">
        <w:rPr>
          <w:rFonts w:asciiTheme="minorHAnsi" w:hAnsiTheme="minorHAnsi" w:cstheme="minorHAnsi"/>
          <w:b/>
          <w:spacing w:val="-5"/>
        </w:rPr>
        <w:t xml:space="preserve"> </w:t>
      </w:r>
      <w:r w:rsidRPr="00C9445C">
        <w:rPr>
          <w:rFonts w:asciiTheme="minorHAnsi" w:hAnsiTheme="minorHAnsi" w:cstheme="minorHAnsi"/>
          <w:b/>
        </w:rPr>
        <w:t>12-46</w:t>
      </w:r>
      <w:r w:rsidRPr="00C9445C">
        <w:rPr>
          <w:rFonts w:asciiTheme="minorHAnsi" w:hAnsiTheme="minorHAnsi" w:cstheme="minorHAnsi"/>
        </w:rPr>
        <w:t>—Impairment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8"/>
        </w:rPr>
        <w:t xml:space="preserve"> </w:t>
      </w:r>
      <w:r w:rsidRPr="00C9445C">
        <w:rPr>
          <w:rFonts w:asciiTheme="minorHAnsi" w:hAnsiTheme="minorHAnsi" w:cstheme="minorHAnsi"/>
        </w:rPr>
        <w:t>copyrights.</w:t>
      </w:r>
    </w:p>
    <w:p w:rsidR="009A099E" w:rsidRPr="00C9445C" w:rsidRDefault="00506E5C">
      <w:pPr>
        <w:pStyle w:val="BodyText"/>
        <w:spacing w:before="119" w:after="8"/>
        <w:ind w:left="301" w:right="100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Presented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below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is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information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related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copyrights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owned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by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Yaeger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Corporation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at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December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31, 2004.</w:t>
      </w:r>
    </w:p>
    <w:tbl>
      <w:tblPr>
        <w:tblW w:w="0" w:type="auto"/>
        <w:tblInd w:w="169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37"/>
        <w:gridCol w:w="1443"/>
      </w:tblGrid>
      <w:tr w:rsidR="009A099E" w:rsidRPr="00C9445C">
        <w:trPr>
          <w:trHeight w:val="249"/>
        </w:trPr>
        <w:tc>
          <w:tcPr>
            <w:tcW w:w="3337" w:type="dxa"/>
          </w:tcPr>
          <w:p w:rsidR="009A099E" w:rsidRPr="00C9445C" w:rsidRDefault="00506E5C">
            <w:pPr>
              <w:pStyle w:val="TableParagraph"/>
              <w:spacing w:line="230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Cost</w:t>
            </w:r>
          </w:p>
        </w:tc>
        <w:tc>
          <w:tcPr>
            <w:tcW w:w="1443" w:type="dxa"/>
          </w:tcPr>
          <w:p w:rsidR="009A099E" w:rsidRPr="00C9445C" w:rsidRDefault="00506E5C">
            <w:pPr>
              <w:pStyle w:val="TableParagraph"/>
              <w:spacing w:line="230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$3,600,000</w:t>
            </w:r>
          </w:p>
        </w:tc>
      </w:tr>
      <w:tr w:rsidR="009A099E" w:rsidRPr="00C9445C">
        <w:trPr>
          <w:trHeight w:val="253"/>
        </w:trPr>
        <w:tc>
          <w:tcPr>
            <w:tcW w:w="3337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Carrying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amount</w:t>
            </w:r>
          </w:p>
        </w:tc>
        <w:tc>
          <w:tcPr>
            <w:tcW w:w="1443" w:type="dxa"/>
          </w:tcPr>
          <w:p w:rsidR="009A099E" w:rsidRPr="00C9445C" w:rsidRDefault="00506E5C">
            <w:pPr>
              <w:pStyle w:val="TableParagraph"/>
              <w:spacing w:line="233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3,200,000</w:t>
            </w:r>
          </w:p>
        </w:tc>
      </w:tr>
      <w:tr w:rsidR="009A099E" w:rsidRPr="00C9445C">
        <w:trPr>
          <w:trHeight w:val="253"/>
        </w:trPr>
        <w:tc>
          <w:tcPr>
            <w:tcW w:w="3337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Expected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future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net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cash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flows</w:t>
            </w:r>
          </w:p>
        </w:tc>
        <w:tc>
          <w:tcPr>
            <w:tcW w:w="1443" w:type="dxa"/>
          </w:tcPr>
          <w:p w:rsidR="009A099E" w:rsidRPr="00C9445C" w:rsidRDefault="00506E5C">
            <w:pPr>
              <w:pStyle w:val="TableParagraph"/>
              <w:spacing w:line="233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2,800,000</w:t>
            </w:r>
          </w:p>
        </w:tc>
      </w:tr>
      <w:tr w:rsidR="009A099E" w:rsidRPr="00C9445C">
        <w:trPr>
          <w:trHeight w:val="249"/>
        </w:trPr>
        <w:tc>
          <w:tcPr>
            <w:tcW w:w="3337" w:type="dxa"/>
          </w:tcPr>
          <w:p w:rsidR="009A099E" w:rsidRPr="00C9445C" w:rsidRDefault="00506E5C">
            <w:pPr>
              <w:pStyle w:val="TableParagraph"/>
              <w:spacing w:line="230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Fair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value</w:t>
            </w:r>
          </w:p>
        </w:tc>
        <w:tc>
          <w:tcPr>
            <w:tcW w:w="1443" w:type="dxa"/>
          </w:tcPr>
          <w:p w:rsidR="009A099E" w:rsidRPr="00C9445C" w:rsidRDefault="00506E5C">
            <w:pPr>
              <w:pStyle w:val="TableParagraph"/>
              <w:spacing w:line="230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1,900,000</w:t>
            </w:r>
          </w:p>
        </w:tc>
      </w:tr>
    </w:tbl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BodyText"/>
        <w:ind w:left="30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Assume</w:t>
      </w:r>
      <w:r w:rsidRPr="00C9445C">
        <w:rPr>
          <w:rFonts w:asciiTheme="minorHAnsi" w:hAnsiTheme="minorHAnsi" w:cstheme="minorHAnsi"/>
          <w:spacing w:val="47"/>
        </w:rPr>
        <w:t xml:space="preserve"> </w:t>
      </w:r>
      <w:r w:rsidRPr="00C9445C">
        <w:rPr>
          <w:rFonts w:asciiTheme="minorHAnsi" w:hAnsiTheme="minorHAnsi" w:cstheme="minorHAnsi"/>
        </w:rPr>
        <w:t>Yaeger</w:t>
      </w:r>
      <w:r w:rsidRPr="00C9445C">
        <w:rPr>
          <w:rFonts w:asciiTheme="minorHAnsi" w:hAnsiTheme="minorHAnsi" w:cstheme="minorHAnsi"/>
          <w:spacing w:val="43"/>
        </w:rPr>
        <w:t xml:space="preserve"> </w:t>
      </w:r>
      <w:r w:rsidRPr="00C9445C">
        <w:rPr>
          <w:rFonts w:asciiTheme="minorHAnsi" w:hAnsiTheme="minorHAnsi" w:cstheme="minorHAnsi"/>
        </w:rPr>
        <w:t>will</w:t>
      </w:r>
      <w:r w:rsidRPr="00C9445C">
        <w:rPr>
          <w:rFonts w:asciiTheme="minorHAnsi" w:hAnsiTheme="minorHAnsi" w:cstheme="minorHAnsi"/>
          <w:spacing w:val="45"/>
        </w:rPr>
        <w:t xml:space="preserve"> </w:t>
      </w:r>
      <w:r w:rsidRPr="00C9445C">
        <w:rPr>
          <w:rFonts w:asciiTheme="minorHAnsi" w:hAnsiTheme="minorHAnsi" w:cstheme="minorHAnsi"/>
        </w:rPr>
        <w:t>continue</w:t>
      </w:r>
      <w:r w:rsidRPr="00C9445C">
        <w:rPr>
          <w:rFonts w:asciiTheme="minorHAnsi" w:hAnsiTheme="minorHAnsi" w:cstheme="minorHAnsi"/>
          <w:spacing w:val="44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44"/>
        </w:rPr>
        <w:t xml:space="preserve"> </w:t>
      </w:r>
      <w:r w:rsidRPr="00C9445C">
        <w:rPr>
          <w:rFonts w:asciiTheme="minorHAnsi" w:hAnsiTheme="minorHAnsi" w:cstheme="minorHAnsi"/>
        </w:rPr>
        <w:t>use</w:t>
      </w:r>
      <w:r w:rsidRPr="00C9445C">
        <w:rPr>
          <w:rFonts w:asciiTheme="minorHAnsi" w:hAnsiTheme="minorHAnsi" w:cstheme="minorHAnsi"/>
          <w:spacing w:val="44"/>
        </w:rPr>
        <w:t xml:space="preserve"> </w:t>
      </w:r>
      <w:r w:rsidRPr="00C9445C">
        <w:rPr>
          <w:rFonts w:asciiTheme="minorHAnsi" w:hAnsiTheme="minorHAnsi" w:cstheme="minorHAnsi"/>
        </w:rPr>
        <w:t>this</w:t>
      </w:r>
      <w:r w:rsidRPr="00C9445C">
        <w:rPr>
          <w:rFonts w:asciiTheme="minorHAnsi" w:hAnsiTheme="minorHAnsi" w:cstheme="minorHAnsi"/>
          <w:spacing w:val="44"/>
        </w:rPr>
        <w:t xml:space="preserve"> </w:t>
      </w:r>
      <w:r w:rsidRPr="00C9445C">
        <w:rPr>
          <w:rFonts w:asciiTheme="minorHAnsi" w:hAnsiTheme="minorHAnsi" w:cstheme="minorHAnsi"/>
        </w:rPr>
        <w:t>asset</w:t>
      </w:r>
      <w:r w:rsidRPr="00C9445C">
        <w:rPr>
          <w:rFonts w:asciiTheme="minorHAnsi" w:hAnsiTheme="minorHAnsi" w:cstheme="minorHAnsi"/>
          <w:spacing w:val="47"/>
        </w:rPr>
        <w:t xml:space="preserve"> </w:t>
      </w:r>
      <w:r w:rsidRPr="00C9445C">
        <w:rPr>
          <w:rFonts w:asciiTheme="minorHAnsi" w:hAnsiTheme="minorHAnsi" w:cstheme="minorHAnsi"/>
        </w:rPr>
        <w:t>in</w:t>
      </w:r>
      <w:r w:rsidRPr="00C9445C">
        <w:rPr>
          <w:rFonts w:asciiTheme="minorHAnsi" w:hAnsiTheme="minorHAnsi" w:cstheme="minorHAnsi"/>
          <w:spacing w:val="4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46"/>
        </w:rPr>
        <w:t xml:space="preserve"> </w:t>
      </w:r>
      <w:r w:rsidRPr="00C9445C">
        <w:rPr>
          <w:rFonts w:asciiTheme="minorHAnsi" w:hAnsiTheme="minorHAnsi" w:cstheme="minorHAnsi"/>
        </w:rPr>
        <w:t>future.</w:t>
      </w:r>
      <w:r w:rsidRPr="00C9445C">
        <w:rPr>
          <w:rFonts w:asciiTheme="minorHAnsi" w:hAnsiTheme="minorHAnsi" w:cstheme="minorHAnsi"/>
          <w:spacing w:val="45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44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42"/>
        </w:rPr>
        <w:t xml:space="preserve"> </w:t>
      </w:r>
      <w:r w:rsidRPr="00C9445C">
        <w:rPr>
          <w:rFonts w:asciiTheme="minorHAnsi" w:hAnsiTheme="minorHAnsi" w:cstheme="minorHAnsi"/>
        </w:rPr>
        <w:t>December</w:t>
      </w:r>
      <w:r w:rsidRPr="00C9445C">
        <w:rPr>
          <w:rFonts w:asciiTheme="minorHAnsi" w:hAnsiTheme="minorHAnsi" w:cstheme="minorHAnsi"/>
          <w:spacing w:val="45"/>
        </w:rPr>
        <w:t xml:space="preserve"> </w:t>
      </w:r>
      <w:r w:rsidRPr="00C9445C">
        <w:rPr>
          <w:rFonts w:asciiTheme="minorHAnsi" w:hAnsiTheme="minorHAnsi" w:cstheme="minorHAnsi"/>
        </w:rPr>
        <w:t>31,</w:t>
      </w:r>
      <w:r w:rsidRPr="00C9445C">
        <w:rPr>
          <w:rFonts w:asciiTheme="minorHAnsi" w:hAnsiTheme="minorHAnsi" w:cstheme="minorHAnsi"/>
          <w:spacing w:val="45"/>
        </w:rPr>
        <w:t xml:space="preserve"> </w:t>
      </w:r>
      <w:r w:rsidRPr="00C9445C">
        <w:rPr>
          <w:rFonts w:asciiTheme="minorHAnsi" w:hAnsiTheme="minorHAnsi" w:cstheme="minorHAnsi"/>
        </w:rPr>
        <w:t>2004,</w:t>
      </w:r>
      <w:r w:rsidRPr="00C9445C">
        <w:rPr>
          <w:rFonts w:asciiTheme="minorHAnsi" w:hAnsiTheme="minorHAnsi" w:cstheme="minorHAnsi"/>
          <w:spacing w:val="45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copyrights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have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 remaining useful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life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5 years.</w:t>
      </w:r>
    </w:p>
    <w:p w:rsidR="009A099E" w:rsidRPr="00C9445C" w:rsidRDefault="009A099E">
      <w:pPr>
        <w:pStyle w:val="BodyText"/>
        <w:spacing w:before="10"/>
        <w:rPr>
          <w:rFonts w:asciiTheme="minorHAnsi" w:hAnsiTheme="minorHAnsi" w:cstheme="minorHAnsi"/>
        </w:rPr>
      </w:pPr>
    </w:p>
    <w:p w:rsidR="009A099E" w:rsidRPr="00C9445C" w:rsidRDefault="00506E5C">
      <w:pPr>
        <w:pStyle w:val="Heading4"/>
        <w:ind w:left="30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Instructions</w:t>
      </w:r>
    </w:p>
    <w:p w:rsidR="009A099E" w:rsidRPr="00C9445C" w:rsidRDefault="00506E5C">
      <w:pPr>
        <w:pStyle w:val="ListParagraph"/>
        <w:numPr>
          <w:ilvl w:val="0"/>
          <w:numId w:val="5"/>
        </w:numPr>
        <w:tabs>
          <w:tab w:val="left" w:pos="752"/>
        </w:tabs>
        <w:spacing w:before="1"/>
        <w:ind w:left="751" w:right="17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Prepare</w:t>
      </w:r>
      <w:r w:rsidRPr="00C9445C">
        <w:rPr>
          <w:rFonts w:asciiTheme="minorHAnsi" w:hAnsiTheme="minorHAnsi" w:cstheme="minorHAnsi"/>
          <w:spacing w:val="36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32"/>
        </w:rPr>
        <w:t xml:space="preserve"> </w:t>
      </w:r>
      <w:r w:rsidRPr="00C9445C">
        <w:rPr>
          <w:rFonts w:asciiTheme="minorHAnsi" w:hAnsiTheme="minorHAnsi" w:cstheme="minorHAnsi"/>
        </w:rPr>
        <w:t>journal</w:t>
      </w:r>
      <w:r w:rsidRPr="00C9445C">
        <w:rPr>
          <w:rFonts w:asciiTheme="minorHAnsi" w:hAnsiTheme="minorHAnsi" w:cstheme="minorHAnsi"/>
          <w:spacing w:val="34"/>
        </w:rPr>
        <w:t xml:space="preserve"> </w:t>
      </w:r>
      <w:r w:rsidRPr="00C9445C">
        <w:rPr>
          <w:rFonts w:asciiTheme="minorHAnsi" w:hAnsiTheme="minorHAnsi" w:cstheme="minorHAnsi"/>
        </w:rPr>
        <w:t>entry</w:t>
      </w:r>
      <w:r w:rsidRPr="00C9445C">
        <w:rPr>
          <w:rFonts w:asciiTheme="minorHAnsi" w:hAnsiTheme="minorHAnsi" w:cstheme="minorHAnsi"/>
          <w:spacing w:val="34"/>
        </w:rPr>
        <w:t xml:space="preserve"> </w:t>
      </w:r>
      <w:r w:rsidRPr="00C9445C">
        <w:rPr>
          <w:rFonts w:asciiTheme="minorHAnsi" w:hAnsiTheme="minorHAnsi" w:cstheme="minorHAnsi"/>
        </w:rPr>
        <w:t>(if</w:t>
      </w:r>
      <w:r w:rsidRPr="00C9445C">
        <w:rPr>
          <w:rFonts w:asciiTheme="minorHAnsi" w:hAnsiTheme="minorHAnsi" w:cstheme="minorHAnsi"/>
          <w:spacing w:val="34"/>
        </w:rPr>
        <w:t xml:space="preserve"> </w:t>
      </w:r>
      <w:r w:rsidRPr="00C9445C">
        <w:rPr>
          <w:rFonts w:asciiTheme="minorHAnsi" w:hAnsiTheme="minorHAnsi" w:cstheme="minorHAnsi"/>
        </w:rPr>
        <w:t>any)</w:t>
      </w:r>
      <w:r w:rsidRPr="00C9445C">
        <w:rPr>
          <w:rFonts w:asciiTheme="minorHAnsi" w:hAnsiTheme="minorHAnsi" w:cstheme="minorHAnsi"/>
          <w:spacing w:val="34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33"/>
        </w:rPr>
        <w:t xml:space="preserve"> </w:t>
      </w:r>
      <w:r w:rsidRPr="00C9445C">
        <w:rPr>
          <w:rFonts w:asciiTheme="minorHAnsi" w:hAnsiTheme="minorHAnsi" w:cstheme="minorHAnsi"/>
        </w:rPr>
        <w:t>record</w:t>
      </w:r>
      <w:r w:rsidRPr="00C9445C">
        <w:rPr>
          <w:rFonts w:asciiTheme="minorHAnsi" w:hAnsiTheme="minorHAnsi" w:cstheme="minorHAnsi"/>
          <w:spacing w:val="3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32"/>
        </w:rPr>
        <w:t xml:space="preserve"> </w:t>
      </w:r>
      <w:r w:rsidRPr="00C9445C">
        <w:rPr>
          <w:rFonts w:asciiTheme="minorHAnsi" w:hAnsiTheme="minorHAnsi" w:cstheme="minorHAnsi"/>
        </w:rPr>
        <w:t>impairment</w:t>
      </w:r>
      <w:r w:rsidRPr="00C9445C">
        <w:rPr>
          <w:rFonts w:asciiTheme="minorHAnsi" w:hAnsiTheme="minorHAnsi" w:cstheme="minorHAnsi"/>
          <w:spacing w:val="35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32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34"/>
        </w:rPr>
        <w:t xml:space="preserve"> </w:t>
      </w:r>
      <w:r w:rsidRPr="00C9445C">
        <w:rPr>
          <w:rFonts w:asciiTheme="minorHAnsi" w:hAnsiTheme="minorHAnsi" w:cstheme="minorHAnsi"/>
        </w:rPr>
        <w:t>asset</w:t>
      </w:r>
      <w:r w:rsidRPr="00C9445C">
        <w:rPr>
          <w:rFonts w:asciiTheme="minorHAnsi" w:hAnsiTheme="minorHAnsi" w:cstheme="minorHAnsi"/>
          <w:spacing w:val="36"/>
        </w:rPr>
        <w:t xml:space="preserve"> </w:t>
      </w:r>
      <w:r w:rsidRPr="00C9445C">
        <w:rPr>
          <w:rFonts w:asciiTheme="minorHAnsi" w:hAnsiTheme="minorHAnsi" w:cstheme="minorHAnsi"/>
        </w:rPr>
        <w:t>at</w:t>
      </w:r>
      <w:r w:rsidRPr="00C9445C">
        <w:rPr>
          <w:rFonts w:asciiTheme="minorHAnsi" w:hAnsiTheme="minorHAnsi" w:cstheme="minorHAnsi"/>
          <w:spacing w:val="31"/>
        </w:rPr>
        <w:t xml:space="preserve"> </w:t>
      </w:r>
      <w:r w:rsidRPr="00C9445C">
        <w:rPr>
          <w:rFonts w:asciiTheme="minorHAnsi" w:hAnsiTheme="minorHAnsi" w:cstheme="minorHAnsi"/>
        </w:rPr>
        <w:t>December</w:t>
      </w:r>
      <w:r w:rsidRPr="00C9445C">
        <w:rPr>
          <w:rFonts w:asciiTheme="minorHAnsi" w:hAnsiTheme="minorHAnsi" w:cstheme="minorHAnsi"/>
          <w:spacing w:val="36"/>
        </w:rPr>
        <w:t xml:space="preserve"> </w:t>
      </w:r>
      <w:r w:rsidRPr="00C9445C">
        <w:rPr>
          <w:rFonts w:asciiTheme="minorHAnsi" w:hAnsiTheme="minorHAnsi" w:cstheme="minorHAnsi"/>
        </w:rPr>
        <w:t>31,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2004.</w:t>
      </w:r>
    </w:p>
    <w:p w:rsidR="009A099E" w:rsidRPr="00C9445C" w:rsidRDefault="00506E5C">
      <w:pPr>
        <w:pStyle w:val="ListParagraph"/>
        <w:numPr>
          <w:ilvl w:val="0"/>
          <w:numId w:val="5"/>
        </w:numPr>
        <w:tabs>
          <w:tab w:val="left" w:pos="752"/>
        </w:tabs>
        <w:spacing w:line="252" w:lineRule="exact"/>
        <w:ind w:hanging="45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Prepare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journal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entry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record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amortization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expense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2005.</w:t>
      </w:r>
    </w:p>
    <w:p w:rsidR="009A099E" w:rsidRPr="00C9445C" w:rsidRDefault="00506E5C">
      <w:pPr>
        <w:pStyle w:val="ListParagraph"/>
        <w:numPr>
          <w:ilvl w:val="0"/>
          <w:numId w:val="5"/>
        </w:numPr>
        <w:tabs>
          <w:tab w:val="left" w:pos="752"/>
        </w:tabs>
        <w:ind w:left="751" w:right="165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32"/>
        </w:rPr>
        <w:t xml:space="preserve"> </w:t>
      </w:r>
      <w:r w:rsidRPr="00C9445C">
        <w:rPr>
          <w:rFonts w:asciiTheme="minorHAnsi" w:hAnsiTheme="minorHAnsi" w:cstheme="minorHAnsi"/>
        </w:rPr>
        <w:t>fair</w:t>
      </w:r>
      <w:r w:rsidRPr="00C9445C">
        <w:rPr>
          <w:rFonts w:asciiTheme="minorHAnsi" w:hAnsiTheme="minorHAnsi" w:cstheme="minorHAnsi"/>
          <w:spacing w:val="35"/>
        </w:rPr>
        <w:t xml:space="preserve"> </w:t>
      </w:r>
      <w:r w:rsidRPr="00C9445C">
        <w:rPr>
          <w:rFonts w:asciiTheme="minorHAnsi" w:hAnsiTheme="minorHAnsi" w:cstheme="minorHAnsi"/>
        </w:rPr>
        <w:t>value</w:t>
      </w:r>
      <w:r w:rsidRPr="00C9445C">
        <w:rPr>
          <w:rFonts w:asciiTheme="minorHAnsi" w:hAnsiTheme="minorHAnsi" w:cstheme="minorHAnsi"/>
          <w:spacing w:val="3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35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33"/>
        </w:rPr>
        <w:t xml:space="preserve"> </w:t>
      </w:r>
      <w:r w:rsidRPr="00C9445C">
        <w:rPr>
          <w:rFonts w:asciiTheme="minorHAnsi" w:hAnsiTheme="minorHAnsi" w:cstheme="minorHAnsi"/>
        </w:rPr>
        <w:t>copyright</w:t>
      </w:r>
      <w:r w:rsidRPr="00C9445C">
        <w:rPr>
          <w:rFonts w:asciiTheme="minorHAnsi" w:hAnsiTheme="minorHAnsi" w:cstheme="minorHAnsi"/>
          <w:spacing w:val="34"/>
        </w:rPr>
        <w:t xml:space="preserve"> </w:t>
      </w:r>
      <w:r w:rsidRPr="00C9445C">
        <w:rPr>
          <w:rFonts w:asciiTheme="minorHAnsi" w:hAnsiTheme="minorHAnsi" w:cstheme="minorHAnsi"/>
        </w:rPr>
        <w:t>at</w:t>
      </w:r>
      <w:r w:rsidRPr="00C9445C">
        <w:rPr>
          <w:rFonts w:asciiTheme="minorHAnsi" w:hAnsiTheme="minorHAnsi" w:cstheme="minorHAnsi"/>
          <w:spacing w:val="33"/>
        </w:rPr>
        <w:t xml:space="preserve"> </w:t>
      </w:r>
      <w:r w:rsidRPr="00C9445C">
        <w:rPr>
          <w:rFonts w:asciiTheme="minorHAnsi" w:hAnsiTheme="minorHAnsi" w:cstheme="minorHAnsi"/>
        </w:rPr>
        <w:t>December</w:t>
      </w:r>
      <w:r w:rsidRPr="00C9445C">
        <w:rPr>
          <w:rFonts w:asciiTheme="minorHAnsi" w:hAnsiTheme="minorHAnsi" w:cstheme="minorHAnsi"/>
          <w:spacing w:val="37"/>
        </w:rPr>
        <w:t xml:space="preserve"> </w:t>
      </w:r>
      <w:r w:rsidRPr="00C9445C">
        <w:rPr>
          <w:rFonts w:asciiTheme="minorHAnsi" w:hAnsiTheme="minorHAnsi" w:cstheme="minorHAnsi"/>
        </w:rPr>
        <w:t>31,</w:t>
      </w:r>
      <w:r w:rsidRPr="00C9445C">
        <w:rPr>
          <w:rFonts w:asciiTheme="minorHAnsi" w:hAnsiTheme="minorHAnsi" w:cstheme="minorHAnsi"/>
          <w:spacing w:val="37"/>
        </w:rPr>
        <w:t xml:space="preserve"> </w:t>
      </w:r>
      <w:r w:rsidRPr="00C9445C">
        <w:rPr>
          <w:rFonts w:asciiTheme="minorHAnsi" w:hAnsiTheme="minorHAnsi" w:cstheme="minorHAnsi"/>
        </w:rPr>
        <w:t>2005</w:t>
      </w:r>
      <w:r w:rsidRPr="00C9445C">
        <w:rPr>
          <w:rFonts w:asciiTheme="minorHAnsi" w:hAnsiTheme="minorHAnsi" w:cstheme="minorHAnsi"/>
          <w:spacing w:val="34"/>
        </w:rPr>
        <w:t xml:space="preserve"> </w:t>
      </w:r>
      <w:r w:rsidRPr="00C9445C">
        <w:rPr>
          <w:rFonts w:asciiTheme="minorHAnsi" w:hAnsiTheme="minorHAnsi" w:cstheme="minorHAnsi"/>
        </w:rPr>
        <w:t>is</w:t>
      </w:r>
      <w:r w:rsidRPr="00C9445C">
        <w:rPr>
          <w:rFonts w:asciiTheme="minorHAnsi" w:hAnsiTheme="minorHAnsi" w:cstheme="minorHAnsi"/>
          <w:spacing w:val="34"/>
        </w:rPr>
        <w:t xml:space="preserve"> </w:t>
      </w:r>
      <w:r w:rsidRPr="00C9445C">
        <w:rPr>
          <w:rFonts w:asciiTheme="minorHAnsi" w:hAnsiTheme="minorHAnsi" w:cstheme="minorHAnsi"/>
        </w:rPr>
        <w:t>$2,000,000.</w:t>
      </w:r>
      <w:r w:rsidRPr="00C9445C">
        <w:rPr>
          <w:rFonts w:asciiTheme="minorHAnsi" w:hAnsiTheme="minorHAnsi" w:cstheme="minorHAnsi"/>
          <w:spacing w:val="37"/>
        </w:rPr>
        <w:t xml:space="preserve"> </w:t>
      </w:r>
      <w:r w:rsidRPr="00C9445C">
        <w:rPr>
          <w:rFonts w:asciiTheme="minorHAnsi" w:hAnsiTheme="minorHAnsi" w:cstheme="minorHAnsi"/>
        </w:rPr>
        <w:t>Prepare</w:t>
      </w:r>
      <w:r w:rsidRPr="00C9445C">
        <w:rPr>
          <w:rFonts w:asciiTheme="minorHAnsi" w:hAnsiTheme="minorHAnsi" w:cstheme="minorHAnsi"/>
          <w:spacing w:val="38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34"/>
        </w:rPr>
        <w:t xml:space="preserve"> </w:t>
      </w:r>
      <w:r w:rsidRPr="00C9445C">
        <w:rPr>
          <w:rFonts w:asciiTheme="minorHAnsi" w:hAnsiTheme="minorHAnsi" w:cstheme="minorHAnsi"/>
        </w:rPr>
        <w:t>journal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entry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(if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any)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necessary</w:t>
      </w:r>
      <w:r w:rsidRPr="00C9445C">
        <w:rPr>
          <w:rFonts w:asciiTheme="minorHAnsi" w:hAnsiTheme="minorHAnsi" w:cstheme="minorHAnsi"/>
          <w:spacing w:val="2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record this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increase in fair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value.</w:t>
      </w:r>
    </w:p>
    <w:p w:rsidR="009A099E" w:rsidRPr="00C9445C" w:rsidRDefault="009A099E">
      <w:pPr>
        <w:rPr>
          <w:rFonts w:asciiTheme="minorHAnsi" w:hAnsiTheme="minorHAnsi" w:cstheme="minorHAnsi"/>
        </w:rPr>
        <w:sectPr w:rsidR="009A099E" w:rsidRPr="00C9445C">
          <w:pgSz w:w="12240" w:h="15840"/>
          <w:pgMar w:top="1300" w:right="1140" w:bottom="280" w:left="1140" w:header="1013" w:footer="0" w:gutter="0"/>
          <w:cols w:space="720"/>
        </w:sectPr>
      </w:pPr>
    </w:p>
    <w:p w:rsidR="009A099E" w:rsidRPr="00C9445C" w:rsidRDefault="009A099E">
      <w:pPr>
        <w:pStyle w:val="BodyText"/>
        <w:spacing w:before="2"/>
        <w:rPr>
          <w:rFonts w:asciiTheme="minorHAnsi" w:hAnsiTheme="minorHAnsi" w:cstheme="minorHAnsi"/>
        </w:rPr>
      </w:pPr>
    </w:p>
    <w:p w:rsidR="009A099E" w:rsidRPr="00C9445C" w:rsidRDefault="00506E5C">
      <w:pPr>
        <w:pStyle w:val="Heading4"/>
        <w:spacing w:before="93"/>
        <w:rPr>
          <w:rFonts w:asciiTheme="minorHAnsi" w:hAnsiTheme="minorHAnsi" w:cstheme="minorHAnsi"/>
        </w:rPr>
      </w:pPr>
      <w:bookmarkStart w:id="12" w:name="Solution_12-46"/>
      <w:bookmarkEnd w:id="12"/>
      <w:r w:rsidRPr="00C9445C">
        <w:rPr>
          <w:rFonts w:asciiTheme="minorHAnsi" w:hAnsiTheme="minorHAnsi" w:cstheme="minorHAnsi"/>
        </w:rPr>
        <w:t>Solution</w:t>
      </w:r>
      <w:r w:rsidRPr="00C9445C">
        <w:rPr>
          <w:rFonts w:asciiTheme="minorHAnsi" w:hAnsiTheme="minorHAnsi" w:cstheme="minorHAnsi"/>
          <w:spacing w:val="-7"/>
        </w:rPr>
        <w:t xml:space="preserve"> </w:t>
      </w:r>
      <w:r w:rsidRPr="00C9445C">
        <w:rPr>
          <w:rFonts w:asciiTheme="minorHAnsi" w:hAnsiTheme="minorHAnsi" w:cstheme="minorHAnsi"/>
        </w:rPr>
        <w:t>12-46</w:t>
      </w:r>
    </w:p>
    <w:p w:rsidR="009A099E" w:rsidRPr="00C9445C" w:rsidRDefault="00506E5C">
      <w:pPr>
        <w:pStyle w:val="ListParagraph"/>
        <w:numPr>
          <w:ilvl w:val="0"/>
          <w:numId w:val="4"/>
        </w:numPr>
        <w:tabs>
          <w:tab w:val="left" w:pos="4477"/>
          <w:tab w:val="left" w:pos="4478"/>
        </w:tabs>
        <w:spacing w:before="121"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December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31,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2004</w:t>
      </w:r>
    </w:p>
    <w:p w:rsidR="009A099E" w:rsidRPr="00C9445C" w:rsidRDefault="00506E5C">
      <w:pPr>
        <w:pStyle w:val="BodyText"/>
        <w:tabs>
          <w:tab w:val="left" w:pos="7277"/>
        </w:tabs>
        <w:spacing w:line="252" w:lineRule="exact"/>
        <w:ind w:left="60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  <w:spacing w:val="-1"/>
        </w:rPr>
        <w:t>Loss</w:t>
      </w:r>
      <w:r w:rsidRPr="00C9445C">
        <w:rPr>
          <w:rFonts w:asciiTheme="minorHAnsi" w:hAnsiTheme="minorHAnsi" w:cstheme="minorHAnsi"/>
          <w:spacing w:val="-12"/>
        </w:rPr>
        <w:t xml:space="preserve"> </w:t>
      </w:r>
      <w:r w:rsidRPr="00C9445C">
        <w:rPr>
          <w:rFonts w:asciiTheme="minorHAnsi" w:hAnsiTheme="minorHAnsi" w:cstheme="minorHAnsi"/>
          <w:spacing w:val="-1"/>
        </w:rPr>
        <w:t>on</w:t>
      </w:r>
      <w:r w:rsidRPr="00C9445C">
        <w:rPr>
          <w:rFonts w:asciiTheme="minorHAnsi" w:hAnsiTheme="minorHAnsi" w:cstheme="minorHAnsi"/>
          <w:spacing w:val="-12"/>
        </w:rPr>
        <w:t xml:space="preserve"> </w:t>
      </w:r>
      <w:r w:rsidRPr="00C9445C">
        <w:rPr>
          <w:rFonts w:asciiTheme="minorHAnsi" w:hAnsiTheme="minorHAnsi" w:cstheme="minorHAnsi"/>
          <w:spacing w:val="-1"/>
        </w:rPr>
        <w:t>Impairment.......................................................................</w:t>
      </w:r>
      <w:r w:rsidRPr="00C9445C">
        <w:rPr>
          <w:rFonts w:asciiTheme="minorHAnsi" w:hAnsiTheme="minorHAnsi" w:cstheme="minorHAnsi"/>
          <w:spacing w:val="-1"/>
        </w:rPr>
        <w:tab/>
      </w:r>
      <w:r w:rsidRPr="00C9445C">
        <w:rPr>
          <w:rFonts w:asciiTheme="minorHAnsi" w:hAnsiTheme="minorHAnsi" w:cstheme="minorHAnsi"/>
        </w:rPr>
        <w:t>1,300,000</w:t>
      </w:r>
    </w:p>
    <w:p w:rsidR="009A099E" w:rsidRPr="00C9445C" w:rsidRDefault="00506E5C">
      <w:pPr>
        <w:pStyle w:val="BodyText"/>
        <w:tabs>
          <w:tab w:val="left" w:pos="8537"/>
        </w:tabs>
        <w:spacing w:before="1"/>
        <w:ind w:left="123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  <w:spacing w:val="-1"/>
        </w:rPr>
        <w:t>Copyrights...........................................................................</w:t>
      </w:r>
      <w:r w:rsidRPr="00C9445C">
        <w:rPr>
          <w:rFonts w:asciiTheme="minorHAnsi" w:hAnsiTheme="minorHAnsi" w:cstheme="minorHAnsi"/>
          <w:spacing w:val="-1"/>
        </w:rPr>
        <w:tab/>
      </w:r>
      <w:r w:rsidRPr="00C9445C">
        <w:rPr>
          <w:rFonts w:asciiTheme="minorHAnsi" w:hAnsiTheme="minorHAnsi" w:cstheme="minorHAnsi"/>
        </w:rPr>
        <w:t>1,300,000</w:t>
      </w:r>
    </w:p>
    <w:p w:rsidR="009A099E" w:rsidRPr="00C9445C" w:rsidRDefault="009A099E">
      <w:pPr>
        <w:pStyle w:val="BodyText"/>
        <w:spacing w:before="11"/>
        <w:rPr>
          <w:rFonts w:asciiTheme="minorHAnsi" w:hAnsiTheme="minorHAnsi" w:cstheme="minorHAnsi"/>
        </w:rPr>
      </w:pPr>
    </w:p>
    <w:tbl>
      <w:tblPr>
        <w:tblW w:w="0" w:type="auto"/>
        <w:tblInd w:w="56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6"/>
        <w:gridCol w:w="1936"/>
      </w:tblGrid>
      <w:tr w:rsidR="009A099E" w:rsidRPr="00C9445C">
        <w:trPr>
          <w:trHeight w:val="249"/>
        </w:trPr>
        <w:tc>
          <w:tcPr>
            <w:tcW w:w="2756" w:type="dxa"/>
          </w:tcPr>
          <w:p w:rsidR="009A099E" w:rsidRPr="00C9445C" w:rsidRDefault="00506E5C">
            <w:pPr>
              <w:pStyle w:val="TableParagraph"/>
              <w:spacing w:line="230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Carrying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amount</w:t>
            </w:r>
          </w:p>
        </w:tc>
        <w:tc>
          <w:tcPr>
            <w:tcW w:w="1936" w:type="dxa"/>
          </w:tcPr>
          <w:p w:rsidR="009A099E" w:rsidRPr="00C9445C" w:rsidRDefault="00506E5C">
            <w:pPr>
              <w:pStyle w:val="TableParagraph"/>
              <w:spacing w:line="230" w:lineRule="exact"/>
              <w:ind w:right="47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$3,200,000</w:t>
            </w:r>
          </w:p>
        </w:tc>
      </w:tr>
      <w:tr w:rsidR="009A099E" w:rsidRPr="00C9445C">
        <w:trPr>
          <w:trHeight w:val="253"/>
        </w:trPr>
        <w:tc>
          <w:tcPr>
            <w:tcW w:w="2756" w:type="dxa"/>
          </w:tcPr>
          <w:p w:rsidR="009A099E" w:rsidRPr="00C9445C" w:rsidRDefault="00506E5C">
            <w:pPr>
              <w:pStyle w:val="TableParagraph"/>
              <w:spacing w:line="233" w:lineRule="exact"/>
              <w:ind w:left="54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Fair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value</w:t>
            </w:r>
          </w:p>
        </w:tc>
        <w:tc>
          <w:tcPr>
            <w:tcW w:w="1936" w:type="dxa"/>
          </w:tcPr>
          <w:p w:rsidR="009A099E" w:rsidRPr="00C9445C" w:rsidRDefault="00506E5C">
            <w:pPr>
              <w:pStyle w:val="TableParagraph"/>
              <w:spacing w:line="233" w:lineRule="exact"/>
              <w:ind w:right="47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spacing w:val="11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>1,900,000</w:t>
            </w:r>
          </w:p>
        </w:tc>
      </w:tr>
      <w:tr w:rsidR="009A099E" w:rsidRPr="00C9445C">
        <w:trPr>
          <w:trHeight w:val="248"/>
        </w:trPr>
        <w:tc>
          <w:tcPr>
            <w:tcW w:w="2756" w:type="dxa"/>
          </w:tcPr>
          <w:p w:rsidR="009A099E" w:rsidRPr="00C9445C" w:rsidRDefault="00506E5C">
            <w:pPr>
              <w:pStyle w:val="TableParagraph"/>
              <w:spacing w:line="228" w:lineRule="exact"/>
              <w:ind w:left="54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Loss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on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impairment</w:t>
            </w:r>
          </w:p>
        </w:tc>
        <w:tc>
          <w:tcPr>
            <w:tcW w:w="1936" w:type="dxa"/>
          </w:tcPr>
          <w:p w:rsidR="009A099E" w:rsidRPr="00C9445C" w:rsidRDefault="00506E5C">
            <w:pPr>
              <w:pStyle w:val="TableParagraph"/>
              <w:spacing w:line="228" w:lineRule="exact"/>
              <w:ind w:right="47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double"/>
              </w:rPr>
              <w:t>$1,300,000</w:t>
            </w:r>
          </w:p>
        </w:tc>
      </w:tr>
    </w:tbl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4"/>
        </w:numPr>
        <w:tabs>
          <w:tab w:val="left" w:pos="4477"/>
          <w:tab w:val="left" w:pos="4478"/>
        </w:tabs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December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31,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2005</w:t>
      </w:r>
    </w:p>
    <w:p w:rsidR="009A099E" w:rsidRPr="00C9445C" w:rsidRDefault="00506E5C">
      <w:pPr>
        <w:pStyle w:val="BodyText"/>
        <w:tabs>
          <w:tab w:val="left" w:pos="7461"/>
        </w:tabs>
        <w:spacing w:before="1" w:line="252" w:lineRule="exact"/>
        <w:ind w:left="60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  <w:spacing w:val="-1"/>
        </w:rPr>
        <w:t>Amortization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  <w:spacing w:val="-1"/>
        </w:rPr>
        <w:t>Expense...................................................................</w:t>
      </w:r>
      <w:r w:rsidRPr="00C9445C">
        <w:rPr>
          <w:rFonts w:asciiTheme="minorHAnsi" w:hAnsiTheme="minorHAnsi" w:cstheme="minorHAnsi"/>
          <w:spacing w:val="-1"/>
        </w:rPr>
        <w:tab/>
      </w:r>
      <w:r w:rsidRPr="00C9445C">
        <w:rPr>
          <w:rFonts w:asciiTheme="minorHAnsi" w:hAnsiTheme="minorHAnsi" w:cstheme="minorHAnsi"/>
        </w:rPr>
        <w:t>380,000</w:t>
      </w:r>
    </w:p>
    <w:p w:rsidR="009A099E" w:rsidRPr="00C9445C" w:rsidRDefault="00506E5C">
      <w:pPr>
        <w:pStyle w:val="BodyText"/>
        <w:tabs>
          <w:tab w:val="left" w:pos="8721"/>
        </w:tabs>
        <w:spacing w:line="252" w:lineRule="exact"/>
        <w:ind w:left="123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  <w:spacing w:val="-1"/>
        </w:rPr>
        <w:t>Copyrights...........................................................................</w:t>
      </w:r>
      <w:r w:rsidRPr="00C9445C">
        <w:rPr>
          <w:rFonts w:asciiTheme="minorHAnsi" w:hAnsiTheme="minorHAnsi" w:cstheme="minorHAnsi"/>
          <w:spacing w:val="-1"/>
        </w:rPr>
        <w:tab/>
      </w:r>
      <w:r w:rsidRPr="00C9445C">
        <w:rPr>
          <w:rFonts w:asciiTheme="minorHAnsi" w:hAnsiTheme="minorHAnsi" w:cstheme="minorHAnsi"/>
        </w:rPr>
        <w:t>380,000</w:t>
      </w:r>
    </w:p>
    <w:p w:rsidR="009A099E" w:rsidRPr="00C9445C" w:rsidRDefault="00506E5C">
      <w:pPr>
        <w:pStyle w:val="BodyText"/>
        <w:tabs>
          <w:tab w:val="left" w:pos="4095"/>
        </w:tabs>
        <w:spacing w:before="121" w:line="252" w:lineRule="exact"/>
        <w:ind w:left="604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New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carrying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amount</w:t>
      </w:r>
      <w:r w:rsidRPr="00C9445C">
        <w:rPr>
          <w:rFonts w:asciiTheme="minorHAnsi" w:hAnsiTheme="minorHAnsi" w:cstheme="minorHAnsi"/>
        </w:rPr>
        <w:tab/>
      </w:r>
      <w:r w:rsidRPr="00C9445C">
        <w:rPr>
          <w:rFonts w:asciiTheme="minorHAnsi" w:hAnsiTheme="minorHAnsi" w:cstheme="minorHAnsi"/>
        </w:rPr>
        <w:t>$1,900,000</w:t>
      </w:r>
    </w:p>
    <w:p w:rsidR="009A099E" w:rsidRPr="00C9445C" w:rsidRDefault="00506E5C">
      <w:pPr>
        <w:pStyle w:val="BodyText"/>
        <w:tabs>
          <w:tab w:val="left" w:pos="4109"/>
        </w:tabs>
        <w:spacing w:line="252" w:lineRule="exact"/>
        <w:ind w:left="60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Useful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life</w:t>
      </w:r>
      <w:r w:rsidRPr="00C9445C">
        <w:rPr>
          <w:rFonts w:asciiTheme="minorHAnsi" w:hAnsiTheme="minorHAnsi" w:cstheme="minorHAnsi"/>
        </w:rPr>
        <w:tab/>
      </w:r>
      <w:r w:rsidRPr="00C9445C">
        <w:rPr>
          <w:rFonts w:asciiTheme="minorHAnsi" w:hAnsiTheme="minorHAnsi" w:cstheme="minorHAnsi"/>
          <w:u w:val="single"/>
        </w:rPr>
        <w:t>÷</w:t>
      </w:r>
      <w:r w:rsidRPr="00C9445C">
        <w:rPr>
          <w:rFonts w:asciiTheme="minorHAnsi" w:hAnsiTheme="minorHAnsi" w:cstheme="minorHAnsi"/>
          <w:spacing w:val="121"/>
          <w:u w:val="single"/>
        </w:rPr>
        <w:t xml:space="preserve"> </w:t>
      </w:r>
      <w:r w:rsidRPr="00C9445C">
        <w:rPr>
          <w:rFonts w:asciiTheme="minorHAnsi" w:hAnsiTheme="minorHAnsi" w:cstheme="minorHAnsi"/>
          <w:u w:val="single"/>
        </w:rPr>
        <w:t>5</w:t>
      </w:r>
      <w:r w:rsidRPr="00C9445C">
        <w:rPr>
          <w:rFonts w:asciiTheme="minorHAnsi" w:hAnsiTheme="minorHAnsi" w:cstheme="minorHAnsi"/>
          <w:spacing w:val="-2"/>
          <w:u w:val="single"/>
        </w:rPr>
        <w:t xml:space="preserve"> </w:t>
      </w:r>
      <w:r w:rsidRPr="00C9445C">
        <w:rPr>
          <w:rFonts w:asciiTheme="minorHAnsi" w:hAnsiTheme="minorHAnsi" w:cstheme="minorHAnsi"/>
          <w:u w:val="single"/>
        </w:rPr>
        <w:t>years</w:t>
      </w:r>
    </w:p>
    <w:p w:rsidR="009A099E" w:rsidRPr="00C9445C" w:rsidRDefault="00506E5C">
      <w:pPr>
        <w:pStyle w:val="BodyText"/>
        <w:tabs>
          <w:tab w:val="left" w:pos="4095"/>
        </w:tabs>
        <w:spacing w:before="1"/>
        <w:ind w:left="608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Amortization</w:t>
      </w:r>
      <w:r w:rsidRPr="00C9445C">
        <w:rPr>
          <w:rFonts w:asciiTheme="minorHAnsi" w:hAnsiTheme="minorHAnsi" w:cstheme="minorHAnsi"/>
        </w:rPr>
        <w:tab/>
      </w:r>
      <w:r w:rsidRPr="00C9445C">
        <w:rPr>
          <w:rFonts w:asciiTheme="minorHAnsi" w:hAnsiTheme="minorHAnsi" w:cstheme="minorHAnsi"/>
          <w:u w:val="double"/>
        </w:rPr>
        <w:t>$</w:t>
      </w:r>
      <w:r w:rsidRPr="00C9445C">
        <w:rPr>
          <w:rFonts w:asciiTheme="minorHAnsi" w:hAnsiTheme="minorHAnsi" w:cstheme="minorHAnsi"/>
          <w:spacing w:val="117"/>
          <w:u w:val="double"/>
        </w:rPr>
        <w:t xml:space="preserve"> </w:t>
      </w:r>
      <w:r w:rsidRPr="00C9445C">
        <w:rPr>
          <w:rFonts w:asciiTheme="minorHAnsi" w:hAnsiTheme="minorHAnsi" w:cstheme="minorHAnsi"/>
          <w:u w:val="double"/>
        </w:rPr>
        <w:t>380,000</w:t>
      </w:r>
    </w:p>
    <w:p w:rsidR="009A099E" w:rsidRPr="00C9445C" w:rsidRDefault="009A099E">
      <w:pPr>
        <w:pStyle w:val="BodyText"/>
        <w:spacing w:before="10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4"/>
        </w:numPr>
        <w:tabs>
          <w:tab w:val="left" w:pos="608"/>
        </w:tabs>
        <w:spacing w:before="93"/>
        <w:ind w:left="608" w:right="313" w:hanging="450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No</w:t>
      </w:r>
      <w:r w:rsidRPr="00C9445C">
        <w:rPr>
          <w:rFonts w:asciiTheme="minorHAnsi" w:hAnsiTheme="minorHAnsi" w:cstheme="minorHAnsi"/>
          <w:spacing w:val="16"/>
        </w:rPr>
        <w:t xml:space="preserve"> </w:t>
      </w:r>
      <w:r w:rsidRPr="00C9445C">
        <w:rPr>
          <w:rFonts w:asciiTheme="minorHAnsi" w:hAnsiTheme="minorHAnsi" w:cstheme="minorHAnsi"/>
        </w:rPr>
        <w:t>entry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necessary.</w:t>
      </w:r>
      <w:r w:rsidRPr="00C9445C">
        <w:rPr>
          <w:rFonts w:asciiTheme="minorHAnsi" w:hAnsiTheme="minorHAnsi" w:cstheme="minorHAnsi"/>
          <w:spacing w:val="18"/>
        </w:rPr>
        <w:t xml:space="preserve"> </w:t>
      </w:r>
      <w:r w:rsidRPr="00C9445C">
        <w:rPr>
          <w:rFonts w:asciiTheme="minorHAnsi" w:hAnsiTheme="minorHAnsi" w:cstheme="minorHAnsi"/>
        </w:rPr>
        <w:t>Restoration</w:t>
      </w:r>
      <w:r w:rsidRPr="00C9445C">
        <w:rPr>
          <w:rFonts w:asciiTheme="minorHAnsi" w:hAnsiTheme="minorHAnsi" w:cstheme="minorHAnsi"/>
          <w:spacing w:val="14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14"/>
        </w:rPr>
        <w:t xml:space="preserve"> </w:t>
      </w:r>
      <w:r w:rsidRPr="00C9445C">
        <w:rPr>
          <w:rFonts w:asciiTheme="minorHAnsi" w:hAnsiTheme="minorHAnsi" w:cstheme="minorHAnsi"/>
        </w:rPr>
        <w:t>any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impairment</w:t>
      </w:r>
      <w:r w:rsidRPr="00C9445C">
        <w:rPr>
          <w:rFonts w:asciiTheme="minorHAnsi" w:hAnsiTheme="minorHAnsi" w:cstheme="minorHAnsi"/>
          <w:spacing w:val="18"/>
        </w:rPr>
        <w:t xml:space="preserve"> </w:t>
      </w:r>
      <w:r w:rsidRPr="00C9445C">
        <w:rPr>
          <w:rFonts w:asciiTheme="minorHAnsi" w:hAnsiTheme="minorHAnsi" w:cstheme="minorHAnsi"/>
        </w:rPr>
        <w:t>loss</w:t>
      </w:r>
      <w:r w:rsidRPr="00C9445C">
        <w:rPr>
          <w:rFonts w:asciiTheme="minorHAnsi" w:hAnsiTheme="minorHAnsi" w:cstheme="minorHAnsi"/>
          <w:spacing w:val="14"/>
        </w:rPr>
        <w:t xml:space="preserve"> </w:t>
      </w:r>
      <w:r w:rsidRPr="00C9445C">
        <w:rPr>
          <w:rFonts w:asciiTheme="minorHAnsi" w:hAnsiTheme="minorHAnsi" w:cstheme="minorHAnsi"/>
        </w:rPr>
        <w:t>is</w:t>
      </w:r>
      <w:r w:rsidRPr="00C9445C">
        <w:rPr>
          <w:rFonts w:asciiTheme="minorHAnsi" w:hAnsiTheme="minorHAnsi" w:cstheme="minorHAnsi"/>
          <w:spacing w:val="15"/>
        </w:rPr>
        <w:t xml:space="preserve"> </w:t>
      </w:r>
      <w:r w:rsidRPr="00C9445C">
        <w:rPr>
          <w:rFonts w:asciiTheme="minorHAnsi" w:hAnsiTheme="minorHAnsi" w:cstheme="minorHAnsi"/>
        </w:rPr>
        <w:t>not</w:t>
      </w:r>
      <w:r w:rsidRPr="00C9445C">
        <w:rPr>
          <w:rFonts w:asciiTheme="minorHAnsi" w:hAnsiTheme="minorHAnsi" w:cstheme="minorHAnsi"/>
          <w:spacing w:val="16"/>
        </w:rPr>
        <w:t xml:space="preserve"> </w:t>
      </w:r>
      <w:r w:rsidRPr="00C9445C">
        <w:rPr>
          <w:rFonts w:asciiTheme="minorHAnsi" w:hAnsiTheme="minorHAnsi" w:cstheme="minorHAnsi"/>
        </w:rPr>
        <w:t>permitted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14"/>
        </w:rPr>
        <w:t xml:space="preserve"> </w:t>
      </w:r>
      <w:r w:rsidRPr="00C9445C">
        <w:rPr>
          <w:rFonts w:asciiTheme="minorHAnsi" w:hAnsiTheme="minorHAnsi" w:cstheme="minorHAnsi"/>
        </w:rPr>
        <w:t>assets</w:t>
      </w:r>
      <w:r w:rsidRPr="00C9445C">
        <w:rPr>
          <w:rFonts w:asciiTheme="minorHAnsi" w:hAnsiTheme="minorHAnsi" w:cstheme="minorHAnsi"/>
          <w:spacing w:val="16"/>
        </w:rPr>
        <w:t xml:space="preserve"> </w:t>
      </w:r>
      <w:r w:rsidRPr="00C9445C">
        <w:rPr>
          <w:rFonts w:asciiTheme="minorHAnsi" w:hAnsiTheme="minorHAnsi" w:cstheme="minorHAnsi"/>
        </w:rPr>
        <w:t>held</w:t>
      </w:r>
      <w:r w:rsidRPr="00C9445C">
        <w:rPr>
          <w:rFonts w:asciiTheme="minorHAnsi" w:hAnsiTheme="minorHAnsi" w:cstheme="minorHAnsi"/>
          <w:spacing w:val="15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future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use.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BodyText"/>
        <w:spacing w:before="206"/>
        <w:ind w:left="158"/>
        <w:jc w:val="both"/>
        <w:rPr>
          <w:rFonts w:asciiTheme="minorHAnsi" w:hAnsiTheme="minorHAnsi" w:cstheme="minorHAnsi"/>
        </w:rPr>
      </w:pPr>
      <w:bookmarkStart w:id="13" w:name="Ex._12-47—Acquisition_of_tangible_and_in"/>
      <w:bookmarkEnd w:id="13"/>
      <w:r w:rsidRPr="00C9445C">
        <w:rPr>
          <w:rFonts w:asciiTheme="minorHAnsi" w:hAnsiTheme="minorHAnsi" w:cstheme="minorHAnsi"/>
          <w:b/>
        </w:rPr>
        <w:t>Ex.</w:t>
      </w:r>
      <w:r w:rsidRPr="00C9445C">
        <w:rPr>
          <w:rFonts w:asciiTheme="minorHAnsi" w:hAnsiTheme="minorHAnsi" w:cstheme="minorHAnsi"/>
          <w:b/>
          <w:spacing w:val="-5"/>
        </w:rPr>
        <w:t xml:space="preserve"> </w:t>
      </w:r>
      <w:r w:rsidRPr="00C9445C">
        <w:rPr>
          <w:rFonts w:asciiTheme="minorHAnsi" w:hAnsiTheme="minorHAnsi" w:cstheme="minorHAnsi"/>
          <w:b/>
        </w:rPr>
        <w:t>12-47</w:t>
      </w:r>
      <w:r w:rsidRPr="00C9445C">
        <w:rPr>
          <w:rFonts w:asciiTheme="minorHAnsi" w:hAnsiTheme="minorHAnsi" w:cstheme="minorHAnsi"/>
        </w:rPr>
        <w:t>—Acquisition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tangible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intangible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assets.</w:t>
      </w:r>
    </w:p>
    <w:p w:rsidR="009A099E" w:rsidRPr="00C9445C" w:rsidRDefault="00506E5C">
      <w:pPr>
        <w:pStyle w:val="BodyText"/>
        <w:spacing w:before="121"/>
        <w:ind w:left="158" w:right="311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Fowler Manufacturing Company decided to expand further by purchasing Blye Company. The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balance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sheet of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Blye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Company as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December 31, 2004 was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follows:</w:t>
      </w:r>
    </w:p>
    <w:p w:rsidR="009A099E" w:rsidRPr="00C9445C" w:rsidRDefault="009A099E">
      <w:pPr>
        <w:pStyle w:val="BodyText"/>
        <w:spacing w:before="11"/>
        <w:rPr>
          <w:rFonts w:asciiTheme="minorHAnsi" w:hAnsiTheme="minorHAnsi" w:cstheme="minorHAnsi"/>
        </w:rPr>
      </w:pPr>
    </w:p>
    <w:p w:rsidR="009A099E" w:rsidRPr="00C9445C" w:rsidRDefault="00506E5C">
      <w:pPr>
        <w:pStyle w:val="BodyText"/>
        <w:ind w:left="3943" w:right="4081" w:firstLine="1"/>
        <w:jc w:val="center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Blye Company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Balance Sheet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December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31,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2004</w:t>
      </w:r>
    </w:p>
    <w:p w:rsidR="009A099E" w:rsidRPr="00C9445C" w:rsidRDefault="009A099E">
      <w:pPr>
        <w:pStyle w:val="BodyText"/>
        <w:spacing w:before="7"/>
        <w:rPr>
          <w:rFonts w:asciiTheme="minorHAnsi" w:hAnsiTheme="minorHAnsi" w:cstheme="minorHAnsi"/>
        </w:rPr>
      </w:pP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5"/>
        <w:gridCol w:w="2215"/>
        <w:gridCol w:w="2771"/>
        <w:gridCol w:w="1778"/>
      </w:tblGrid>
      <w:tr w:rsidR="009A099E" w:rsidRPr="00C9445C">
        <w:trPr>
          <w:trHeight w:val="249"/>
        </w:trPr>
        <w:tc>
          <w:tcPr>
            <w:tcW w:w="2515" w:type="dxa"/>
          </w:tcPr>
          <w:p w:rsidR="009A099E" w:rsidRPr="00C9445C" w:rsidRDefault="00506E5C">
            <w:pPr>
              <w:pStyle w:val="TableParagraph"/>
              <w:spacing w:line="230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single"/>
              </w:rPr>
              <w:t>Assets</w:t>
            </w:r>
          </w:p>
        </w:tc>
        <w:tc>
          <w:tcPr>
            <w:tcW w:w="2215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771" w:type="dxa"/>
          </w:tcPr>
          <w:p w:rsidR="009A099E" w:rsidRPr="00C9445C" w:rsidRDefault="00506E5C">
            <w:pPr>
              <w:pStyle w:val="TableParagraph"/>
              <w:spacing w:line="230" w:lineRule="exact"/>
              <w:ind w:left="36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single"/>
              </w:rPr>
              <w:t>Equities</w:t>
            </w:r>
          </w:p>
        </w:tc>
        <w:tc>
          <w:tcPr>
            <w:tcW w:w="1778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A099E" w:rsidRPr="00C9445C">
        <w:trPr>
          <w:trHeight w:val="253"/>
        </w:trPr>
        <w:tc>
          <w:tcPr>
            <w:tcW w:w="2515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Cash</w:t>
            </w:r>
          </w:p>
        </w:tc>
        <w:tc>
          <w:tcPr>
            <w:tcW w:w="2215" w:type="dxa"/>
          </w:tcPr>
          <w:p w:rsidR="009A099E" w:rsidRPr="00C9445C" w:rsidRDefault="00506E5C">
            <w:pPr>
              <w:pStyle w:val="TableParagraph"/>
              <w:spacing w:line="233" w:lineRule="exact"/>
              <w:ind w:right="359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</w:t>
            </w:r>
            <w:r w:rsidRPr="00C9445C">
              <w:rPr>
                <w:rFonts w:asciiTheme="minorHAnsi" w:hAnsiTheme="minorHAnsi" w:cstheme="minorHAnsi"/>
                <w:spacing w:val="57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210,000</w:t>
            </w:r>
          </w:p>
        </w:tc>
        <w:tc>
          <w:tcPr>
            <w:tcW w:w="2771" w:type="dxa"/>
          </w:tcPr>
          <w:p w:rsidR="009A099E" w:rsidRPr="00C9445C" w:rsidRDefault="00506E5C">
            <w:pPr>
              <w:pStyle w:val="TableParagraph"/>
              <w:spacing w:line="233" w:lineRule="exact"/>
              <w:ind w:left="36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Accounts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payable</w:t>
            </w:r>
          </w:p>
        </w:tc>
        <w:tc>
          <w:tcPr>
            <w:tcW w:w="1778" w:type="dxa"/>
          </w:tcPr>
          <w:p w:rsidR="009A099E" w:rsidRPr="00C9445C" w:rsidRDefault="00506E5C">
            <w:pPr>
              <w:pStyle w:val="TableParagraph"/>
              <w:spacing w:line="233" w:lineRule="exact"/>
              <w:ind w:right="46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</w:t>
            </w:r>
            <w:r w:rsidRPr="00C9445C">
              <w:rPr>
                <w:rFonts w:asciiTheme="minorHAnsi" w:hAnsiTheme="minorHAnsi" w:cstheme="minorHAnsi"/>
                <w:spacing w:val="58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325,000</w:t>
            </w:r>
          </w:p>
        </w:tc>
      </w:tr>
      <w:tr w:rsidR="009A099E" w:rsidRPr="00C9445C">
        <w:trPr>
          <w:trHeight w:val="253"/>
        </w:trPr>
        <w:tc>
          <w:tcPr>
            <w:tcW w:w="2515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Receivables</w:t>
            </w:r>
          </w:p>
        </w:tc>
        <w:tc>
          <w:tcPr>
            <w:tcW w:w="2215" w:type="dxa"/>
          </w:tcPr>
          <w:p w:rsidR="009A099E" w:rsidRPr="00C9445C" w:rsidRDefault="00506E5C">
            <w:pPr>
              <w:pStyle w:val="TableParagraph"/>
              <w:spacing w:line="233" w:lineRule="exact"/>
              <w:ind w:right="359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450,000</w:t>
            </w:r>
          </w:p>
        </w:tc>
        <w:tc>
          <w:tcPr>
            <w:tcW w:w="2771" w:type="dxa"/>
          </w:tcPr>
          <w:p w:rsidR="009A099E" w:rsidRPr="00C9445C" w:rsidRDefault="00506E5C">
            <w:pPr>
              <w:pStyle w:val="TableParagraph"/>
              <w:spacing w:line="233" w:lineRule="exact"/>
              <w:ind w:left="36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Common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stock</w:t>
            </w:r>
          </w:p>
        </w:tc>
        <w:tc>
          <w:tcPr>
            <w:tcW w:w="1778" w:type="dxa"/>
          </w:tcPr>
          <w:p w:rsidR="009A099E" w:rsidRPr="00C9445C" w:rsidRDefault="00506E5C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800,000</w:t>
            </w:r>
          </w:p>
        </w:tc>
      </w:tr>
      <w:tr w:rsidR="009A099E" w:rsidRPr="00C9445C">
        <w:trPr>
          <w:trHeight w:val="253"/>
        </w:trPr>
        <w:tc>
          <w:tcPr>
            <w:tcW w:w="2515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Inventory</w:t>
            </w:r>
          </w:p>
        </w:tc>
        <w:tc>
          <w:tcPr>
            <w:tcW w:w="2215" w:type="dxa"/>
          </w:tcPr>
          <w:p w:rsidR="009A099E" w:rsidRPr="00C9445C" w:rsidRDefault="00506E5C">
            <w:pPr>
              <w:pStyle w:val="TableParagraph"/>
              <w:spacing w:line="233" w:lineRule="exact"/>
              <w:ind w:right="357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275,000</w:t>
            </w:r>
          </w:p>
        </w:tc>
        <w:tc>
          <w:tcPr>
            <w:tcW w:w="2771" w:type="dxa"/>
          </w:tcPr>
          <w:p w:rsidR="009A099E" w:rsidRPr="00C9445C" w:rsidRDefault="00506E5C">
            <w:pPr>
              <w:pStyle w:val="TableParagraph"/>
              <w:spacing w:line="233" w:lineRule="exact"/>
              <w:ind w:left="36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Retained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earnings</w:t>
            </w:r>
          </w:p>
        </w:tc>
        <w:tc>
          <w:tcPr>
            <w:tcW w:w="1778" w:type="dxa"/>
          </w:tcPr>
          <w:p w:rsidR="009A099E" w:rsidRPr="00C9445C" w:rsidRDefault="00506E5C">
            <w:pPr>
              <w:pStyle w:val="TableParagraph"/>
              <w:spacing w:line="233" w:lineRule="exact"/>
              <w:ind w:right="49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single"/>
              </w:rPr>
              <w:t xml:space="preserve">   </w:t>
            </w:r>
            <w:r w:rsidRPr="00C9445C">
              <w:rPr>
                <w:rFonts w:asciiTheme="minorHAnsi" w:hAnsiTheme="minorHAnsi" w:cstheme="minorHAnsi"/>
                <w:spacing w:val="23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>835,000</w:t>
            </w:r>
          </w:p>
        </w:tc>
      </w:tr>
      <w:tr w:rsidR="009A099E" w:rsidRPr="00C9445C">
        <w:trPr>
          <w:trHeight w:val="252"/>
        </w:trPr>
        <w:tc>
          <w:tcPr>
            <w:tcW w:w="2515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Plant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assets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(net)</w:t>
            </w:r>
          </w:p>
        </w:tc>
        <w:tc>
          <w:tcPr>
            <w:tcW w:w="2215" w:type="dxa"/>
          </w:tcPr>
          <w:p w:rsidR="009A099E" w:rsidRPr="00C9445C" w:rsidRDefault="00506E5C">
            <w:pPr>
              <w:pStyle w:val="TableParagraph"/>
              <w:spacing w:line="233" w:lineRule="exact"/>
              <w:ind w:right="359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spacing w:val="11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>1,025,000</w:t>
            </w:r>
          </w:p>
        </w:tc>
        <w:tc>
          <w:tcPr>
            <w:tcW w:w="2771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778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A099E" w:rsidRPr="00C9445C">
        <w:trPr>
          <w:trHeight w:val="249"/>
        </w:trPr>
        <w:tc>
          <w:tcPr>
            <w:tcW w:w="2515" w:type="dxa"/>
          </w:tcPr>
          <w:p w:rsidR="009A099E" w:rsidRPr="00C9445C" w:rsidRDefault="00506E5C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Total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assets</w:t>
            </w:r>
          </w:p>
        </w:tc>
        <w:tc>
          <w:tcPr>
            <w:tcW w:w="2215" w:type="dxa"/>
          </w:tcPr>
          <w:p w:rsidR="009A099E" w:rsidRPr="00C9445C" w:rsidRDefault="00506E5C">
            <w:pPr>
              <w:pStyle w:val="TableParagraph"/>
              <w:spacing w:line="229" w:lineRule="exact"/>
              <w:ind w:right="359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double"/>
              </w:rPr>
              <w:t>$1,960,000</w:t>
            </w:r>
          </w:p>
        </w:tc>
        <w:tc>
          <w:tcPr>
            <w:tcW w:w="2771" w:type="dxa"/>
          </w:tcPr>
          <w:p w:rsidR="009A099E" w:rsidRPr="00C9445C" w:rsidRDefault="00506E5C">
            <w:pPr>
              <w:pStyle w:val="TableParagraph"/>
              <w:spacing w:line="229" w:lineRule="exact"/>
              <w:ind w:left="36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Total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equities</w:t>
            </w:r>
          </w:p>
        </w:tc>
        <w:tc>
          <w:tcPr>
            <w:tcW w:w="1778" w:type="dxa"/>
          </w:tcPr>
          <w:p w:rsidR="009A099E" w:rsidRPr="00C9445C" w:rsidRDefault="00506E5C">
            <w:pPr>
              <w:pStyle w:val="TableParagraph"/>
              <w:spacing w:line="229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double"/>
              </w:rPr>
              <w:t>$1,960,000</w:t>
            </w:r>
          </w:p>
        </w:tc>
      </w:tr>
    </w:tbl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BodyText"/>
        <w:spacing w:line="252" w:lineRule="exact"/>
        <w:ind w:left="158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An</w:t>
      </w:r>
      <w:r w:rsidRPr="00C9445C">
        <w:rPr>
          <w:rFonts w:asciiTheme="minorHAnsi" w:hAnsiTheme="minorHAnsi" w:cstheme="minorHAnsi"/>
          <w:spacing w:val="19"/>
        </w:rPr>
        <w:t xml:space="preserve"> </w:t>
      </w:r>
      <w:r w:rsidRPr="00C9445C">
        <w:rPr>
          <w:rFonts w:asciiTheme="minorHAnsi" w:hAnsiTheme="minorHAnsi" w:cstheme="minorHAnsi"/>
        </w:rPr>
        <w:t>appraisal,</w:t>
      </w:r>
      <w:r w:rsidRPr="00C9445C">
        <w:rPr>
          <w:rFonts w:asciiTheme="minorHAnsi" w:hAnsiTheme="minorHAnsi" w:cstheme="minorHAnsi"/>
          <w:spacing w:val="18"/>
        </w:rPr>
        <w:t xml:space="preserve"> </w:t>
      </w:r>
      <w:r w:rsidRPr="00C9445C">
        <w:rPr>
          <w:rFonts w:asciiTheme="minorHAnsi" w:hAnsiTheme="minorHAnsi" w:cstheme="minorHAnsi"/>
        </w:rPr>
        <w:t>agreed</w:t>
      </w:r>
      <w:r w:rsidRPr="00C9445C">
        <w:rPr>
          <w:rFonts w:asciiTheme="minorHAnsi" w:hAnsiTheme="minorHAnsi" w:cstheme="minorHAnsi"/>
          <w:spacing w:val="20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by</w:t>
      </w:r>
      <w:r w:rsidRPr="00C9445C">
        <w:rPr>
          <w:rFonts w:asciiTheme="minorHAnsi" w:hAnsiTheme="minorHAnsi" w:cstheme="minorHAnsi"/>
          <w:spacing w:val="19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parties,</w:t>
      </w:r>
      <w:r w:rsidRPr="00C9445C">
        <w:rPr>
          <w:rFonts w:asciiTheme="minorHAnsi" w:hAnsiTheme="minorHAnsi" w:cstheme="minorHAnsi"/>
          <w:spacing w:val="19"/>
        </w:rPr>
        <w:t xml:space="preserve"> </w:t>
      </w:r>
      <w:r w:rsidRPr="00C9445C">
        <w:rPr>
          <w:rFonts w:asciiTheme="minorHAnsi" w:hAnsiTheme="minorHAnsi" w:cstheme="minorHAnsi"/>
        </w:rPr>
        <w:t>indicated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that</w:t>
      </w:r>
      <w:r w:rsidRPr="00C9445C">
        <w:rPr>
          <w:rFonts w:asciiTheme="minorHAnsi" w:hAnsiTheme="minorHAnsi" w:cstheme="minorHAnsi"/>
          <w:spacing w:val="18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fair</w:t>
      </w:r>
      <w:r w:rsidRPr="00C9445C">
        <w:rPr>
          <w:rFonts w:asciiTheme="minorHAnsi" w:hAnsiTheme="minorHAnsi" w:cstheme="minorHAnsi"/>
          <w:spacing w:val="18"/>
        </w:rPr>
        <w:t xml:space="preserve"> </w:t>
      </w:r>
      <w:r w:rsidRPr="00C9445C">
        <w:rPr>
          <w:rFonts w:asciiTheme="minorHAnsi" w:hAnsiTheme="minorHAnsi" w:cstheme="minorHAnsi"/>
        </w:rPr>
        <w:t>market</w:t>
      </w:r>
      <w:r w:rsidRPr="00C9445C">
        <w:rPr>
          <w:rFonts w:asciiTheme="minorHAnsi" w:hAnsiTheme="minorHAnsi" w:cstheme="minorHAnsi"/>
          <w:spacing w:val="20"/>
        </w:rPr>
        <w:t xml:space="preserve"> </w:t>
      </w:r>
      <w:r w:rsidRPr="00C9445C">
        <w:rPr>
          <w:rFonts w:asciiTheme="minorHAnsi" w:hAnsiTheme="minorHAnsi" w:cstheme="minorHAnsi"/>
        </w:rPr>
        <w:t>value</w:t>
      </w:r>
      <w:r w:rsidRPr="00C9445C">
        <w:rPr>
          <w:rFonts w:asciiTheme="minorHAnsi" w:hAnsiTheme="minorHAnsi" w:cstheme="minorHAnsi"/>
          <w:spacing w:val="18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18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inventory</w:t>
      </w:r>
      <w:r w:rsidRPr="00C9445C">
        <w:rPr>
          <w:rFonts w:asciiTheme="minorHAnsi" w:hAnsiTheme="minorHAnsi" w:cstheme="minorHAnsi"/>
          <w:spacing w:val="17"/>
        </w:rPr>
        <w:t xml:space="preserve"> </w:t>
      </w:r>
      <w:r w:rsidRPr="00C9445C">
        <w:rPr>
          <w:rFonts w:asciiTheme="minorHAnsi" w:hAnsiTheme="minorHAnsi" w:cstheme="minorHAnsi"/>
        </w:rPr>
        <w:t>was</w:t>
      </w:r>
    </w:p>
    <w:p w:rsidR="009A099E" w:rsidRPr="00C9445C" w:rsidRDefault="00506E5C">
      <w:pPr>
        <w:pStyle w:val="BodyText"/>
        <w:ind w:left="158" w:right="309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$320,000 and that the fair market value of the plant assets was $1,425,000. The fair market value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of the receivables is equal to the amount reported on the balance sheet. The agreed purchase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price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was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$2,300,000,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this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amount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was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paid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in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cash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previous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owners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61"/>
        </w:rPr>
        <w:t xml:space="preserve"> </w:t>
      </w:r>
      <w:r w:rsidRPr="00C9445C">
        <w:rPr>
          <w:rFonts w:asciiTheme="minorHAnsi" w:hAnsiTheme="minorHAnsi" w:cstheme="minorHAnsi"/>
        </w:rPr>
        <w:t>Blye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Company.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Heading4"/>
        <w:spacing w:line="252" w:lineRule="exact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Instructions</w:t>
      </w:r>
    </w:p>
    <w:p w:rsidR="009A099E" w:rsidRPr="00C9445C" w:rsidRDefault="00506E5C">
      <w:pPr>
        <w:pStyle w:val="BodyText"/>
        <w:ind w:left="158" w:right="306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Determine the amount of goodwill (if any) implied in the purchase price of $2,300,000. Show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calculations.</w:t>
      </w:r>
    </w:p>
    <w:p w:rsidR="009A099E" w:rsidRPr="00C9445C" w:rsidRDefault="009A099E">
      <w:pPr>
        <w:jc w:val="both"/>
        <w:rPr>
          <w:rFonts w:asciiTheme="minorHAnsi" w:hAnsiTheme="minorHAnsi" w:cstheme="minorHAnsi"/>
        </w:rPr>
        <w:sectPr w:rsidR="009A099E" w:rsidRPr="00C9445C">
          <w:pgSz w:w="12240" w:h="15840"/>
          <w:pgMar w:top="1300" w:right="1140" w:bottom="280" w:left="1140" w:header="1015" w:footer="0" w:gutter="0"/>
          <w:cols w:space="720"/>
        </w:sectPr>
      </w:pPr>
    </w:p>
    <w:p w:rsidR="009A099E" w:rsidRPr="00C9445C" w:rsidRDefault="009A099E">
      <w:pPr>
        <w:pStyle w:val="BodyText"/>
        <w:spacing w:before="10"/>
        <w:rPr>
          <w:rFonts w:asciiTheme="minorHAnsi" w:hAnsiTheme="minorHAnsi" w:cstheme="minorHAnsi"/>
        </w:rPr>
      </w:pPr>
    </w:p>
    <w:tbl>
      <w:tblPr>
        <w:tblW w:w="0" w:type="auto"/>
        <w:tblInd w:w="2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48"/>
        <w:gridCol w:w="1619"/>
        <w:gridCol w:w="1411"/>
      </w:tblGrid>
      <w:tr w:rsidR="009A099E" w:rsidRPr="00C9445C">
        <w:trPr>
          <w:trHeight w:val="622"/>
        </w:trPr>
        <w:tc>
          <w:tcPr>
            <w:tcW w:w="6248" w:type="dxa"/>
          </w:tcPr>
          <w:p w:rsidR="009A099E" w:rsidRPr="00C9445C" w:rsidRDefault="00506E5C">
            <w:pPr>
              <w:pStyle w:val="TableParagraph"/>
              <w:spacing w:line="246" w:lineRule="exact"/>
              <w:ind w:left="50"/>
              <w:rPr>
                <w:rFonts w:asciiTheme="minorHAnsi" w:hAnsiTheme="minorHAnsi" w:cstheme="minorHAnsi"/>
                <w:b/>
              </w:rPr>
            </w:pPr>
            <w:bookmarkStart w:id="14" w:name="Solution_12-47"/>
            <w:bookmarkEnd w:id="14"/>
            <w:r w:rsidRPr="00C9445C">
              <w:rPr>
                <w:rFonts w:asciiTheme="minorHAnsi" w:hAnsiTheme="minorHAnsi" w:cstheme="minorHAnsi"/>
                <w:b/>
              </w:rPr>
              <w:t>Solution</w:t>
            </w:r>
            <w:r w:rsidRPr="00C9445C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C9445C">
              <w:rPr>
                <w:rFonts w:asciiTheme="minorHAnsi" w:hAnsiTheme="minorHAnsi" w:cstheme="minorHAnsi"/>
                <w:b/>
              </w:rPr>
              <w:t>12-47</w:t>
            </w:r>
          </w:p>
          <w:p w:rsidR="009A099E" w:rsidRPr="00C9445C" w:rsidRDefault="00506E5C">
            <w:pPr>
              <w:pStyle w:val="TableParagraph"/>
              <w:spacing w:before="121" w:line="236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Purchase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price</w:t>
            </w:r>
          </w:p>
        </w:tc>
        <w:tc>
          <w:tcPr>
            <w:tcW w:w="1619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1" w:type="dxa"/>
          </w:tcPr>
          <w:p w:rsidR="009A099E" w:rsidRPr="00C9445C" w:rsidRDefault="009A099E">
            <w:pPr>
              <w:pStyle w:val="TableParagraph"/>
              <w:spacing w:before="10"/>
              <w:rPr>
                <w:rFonts w:asciiTheme="minorHAnsi" w:hAnsiTheme="minorHAnsi" w:cstheme="minorHAnsi"/>
              </w:rPr>
            </w:pPr>
          </w:p>
          <w:p w:rsidR="009A099E" w:rsidRPr="00C9445C" w:rsidRDefault="00506E5C">
            <w:pPr>
              <w:pStyle w:val="TableParagraph"/>
              <w:spacing w:line="236" w:lineRule="exact"/>
              <w:ind w:right="47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$2,300,000</w:t>
            </w:r>
          </w:p>
        </w:tc>
      </w:tr>
      <w:tr w:rsidR="009A099E" w:rsidRPr="00C9445C">
        <w:trPr>
          <w:trHeight w:val="252"/>
        </w:trPr>
        <w:tc>
          <w:tcPr>
            <w:tcW w:w="6248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Less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tangible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net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assets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acquired:</w:t>
            </w:r>
          </w:p>
        </w:tc>
        <w:tc>
          <w:tcPr>
            <w:tcW w:w="1619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1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A099E" w:rsidRPr="00C9445C">
        <w:trPr>
          <w:trHeight w:val="252"/>
        </w:trPr>
        <w:tc>
          <w:tcPr>
            <w:tcW w:w="6248" w:type="dxa"/>
          </w:tcPr>
          <w:p w:rsidR="009A099E" w:rsidRPr="00C9445C" w:rsidRDefault="00506E5C">
            <w:pPr>
              <w:pStyle w:val="TableParagraph"/>
              <w:spacing w:line="233" w:lineRule="exact"/>
              <w:ind w:left="41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Book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value</w:t>
            </w:r>
          </w:p>
        </w:tc>
        <w:tc>
          <w:tcPr>
            <w:tcW w:w="1619" w:type="dxa"/>
          </w:tcPr>
          <w:p w:rsidR="009A099E" w:rsidRPr="00C9445C" w:rsidRDefault="00506E5C">
            <w:pPr>
              <w:pStyle w:val="TableParagraph"/>
              <w:spacing w:line="233" w:lineRule="exact"/>
              <w:ind w:right="256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$1,635,000</w:t>
            </w:r>
          </w:p>
        </w:tc>
        <w:tc>
          <w:tcPr>
            <w:tcW w:w="1411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A099E" w:rsidRPr="00C9445C">
        <w:trPr>
          <w:trHeight w:val="253"/>
        </w:trPr>
        <w:tc>
          <w:tcPr>
            <w:tcW w:w="6248" w:type="dxa"/>
          </w:tcPr>
          <w:p w:rsidR="009A099E" w:rsidRPr="00C9445C" w:rsidRDefault="00506E5C">
            <w:pPr>
              <w:pStyle w:val="TableParagraph"/>
              <w:spacing w:line="233" w:lineRule="exact"/>
              <w:ind w:left="41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Appraisal</w:t>
            </w:r>
            <w:r w:rsidRPr="00C9445C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increment—inventory</w:t>
            </w:r>
          </w:p>
        </w:tc>
        <w:tc>
          <w:tcPr>
            <w:tcW w:w="1619" w:type="dxa"/>
          </w:tcPr>
          <w:p w:rsidR="009A099E" w:rsidRPr="00C9445C" w:rsidRDefault="00506E5C">
            <w:pPr>
              <w:pStyle w:val="TableParagraph"/>
              <w:spacing w:line="233" w:lineRule="exact"/>
              <w:ind w:right="256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45,000</w:t>
            </w:r>
          </w:p>
        </w:tc>
        <w:tc>
          <w:tcPr>
            <w:tcW w:w="1411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A099E" w:rsidRPr="00C9445C">
        <w:trPr>
          <w:trHeight w:val="253"/>
        </w:trPr>
        <w:tc>
          <w:tcPr>
            <w:tcW w:w="6248" w:type="dxa"/>
          </w:tcPr>
          <w:p w:rsidR="009A099E" w:rsidRPr="00C9445C" w:rsidRDefault="00506E5C">
            <w:pPr>
              <w:pStyle w:val="TableParagraph"/>
              <w:spacing w:line="233" w:lineRule="exact"/>
              <w:ind w:left="41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Appraisal</w:t>
            </w:r>
            <w:r w:rsidRPr="00C9445C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increment—plant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assets</w:t>
            </w:r>
          </w:p>
        </w:tc>
        <w:tc>
          <w:tcPr>
            <w:tcW w:w="1619" w:type="dxa"/>
          </w:tcPr>
          <w:p w:rsidR="009A099E" w:rsidRPr="00C9445C" w:rsidRDefault="00506E5C">
            <w:pPr>
              <w:pStyle w:val="TableParagraph"/>
              <w:tabs>
                <w:tab w:val="left" w:pos="305"/>
              </w:tabs>
              <w:spacing w:line="233" w:lineRule="exact"/>
              <w:ind w:right="256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ab/>
            </w:r>
            <w:r w:rsidRPr="00C9445C">
              <w:rPr>
                <w:rFonts w:asciiTheme="minorHAnsi" w:hAnsiTheme="minorHAnsi" w:cstheme="minorHAnsi"/>
                <w:u w:val="single"/>
              </w:rPr>
              <w:t>400,000</w:t>
            </w:r>
          </w:p>
        </w:tc>
        <w:tc>
          <w:tcPr>
            <w:tcW w:w="1411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A099E" w:rsidRPr="00C9445C">
        <w:trPr>
          <w:trHeight w:val="253"/>
        </w:trPr>
        <w:tc>
          <w:tcPr>
            <w:tcW w:w="6248" w:type="dxa"/>
          </w:tcPr>
          <w:p w:rsidR="009A099E" w:rsidRPr="00C9445C" w:rsidRDefault="00506E5C">
            <w:pPr>
              <w:pStyle w:val="TableParagraph"/>
              <w:spacing w:line="233" w:lineRule="exact"/>
              <w:ind w:left="77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Total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fair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market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value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of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tangible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net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assets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acquired</w:t>
            </w:r>
          </w:p>
        </w:tc>
        <w:tc>
          <w:tcPr>
            <w:tcW w:w="1619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1" w:type="dxa"/>
          </w:tcPr>
          <w:p w:rsidR="009A099E" w:rsidRPr="00C9445C" w:rsidRDefault="00506E5C">
            <w:pPr>
              <w:pStyle w:val="TableParagraph"/>
              <w:spacing w:line="233" w:lineRule="exact"/>
              <w:ind w:right="47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spacing w:val="11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>2,080,000</w:t>
            </w:r>
          </w:p>
        </w:tc>
      </w:tr>
      <w:tr w:rsidR="009A099E" w:rsidRPr="00C9445C">
        <w:trPr>
          <w:trHeight w:val="249"/>
        </w:trPr>
        <w:tc>
          <w:tcPr>
            <w:tcW w:w="6248" w:type="dxa"/>
          </w:tcPr>
          <w:p w:rsidR="009A099E" w:rsidRPr="00C9445C" w:rsidRDefault="00506E5C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Goodwill</w:t>
            </w:r>
          </w:p>
        </w:tc>
        <w:tc>
          <w:tcPr>
            <w:tcW w:w="1619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1" w:type="dxa"/>
          </w:tcPr>
          <w:p w:rsidR="009A099E" w:rsidRPr="00C9445C" w:rsidRDefault="00506E5C">
            <w:pPr>
              <w:pStyle w:val="TableParagraph"/>
              <w:spacing w:line="229" w:lineRule="exact"/>
              <w:ind w:right="45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double"/>
              </w:rPr>
              <w:t>$</w:t>
            </w:r>
            <w:r w:rsidRPr="00C9445C">
              <w:rPr>
                <w:rFonts w:asciiTheme="minorHAnsi" w:hAnsiTheme="minorHAnsi" w:cstheme="minorHAnsi"/>
                <w:spacing w:val="58"/>
                <w:u w:val="doub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double"/>
              </w:rPr>
              <w:t>220,000</w:t>
            </w:r>
          </w:p>
        </w:tc>
      </w:tr>
    </w:tbl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9A099E">
      <w:pPr>
        <w:pStyle w:val="BodyText"/>
        <w:spacing w:before="2"/>
        <w:rPr>
          <w:rFonts w:asciiTheme="minorHAnsi" w:hAnsiTheme="minorHAnsi" w:cstheme="minorHAnsi"/>
        </w:rPr>
      </w:pPr>
    </w:p>
    <w:p w:rsidR="009A099E" w:rsidRPr="00C9445C" w:rsidRDefault="00506E5C">
      <w:pPr>
        <w:pStyle w:val="Heading1"/>
        <w:ind w:right="1144"/>
        <w:rPr>
          <w:rFonts w:asciiTheme="minorHAnsi" w:hAnsiTheme="minorHAnsi" w:cstheme="minorHAnsi"/>
          <w:sz w:val="22"/>
          <w:szCs w:val="22"/>
        </w:rPr>
      </w:pPr>
      <w:r w:rsidRPr="00C9445C">
        <w:rPr>
          <w:rFonts w:asciiTheme="minorHAnsi" w:hAnsiTheme="minorHAnsi" w:cstheme="minorHAnsi"/>
          <w:sz w:val="22"/>
          <w:szCs w:val="22"/>
        </w:rPr>
        <w:t>PROBLEMS</w:t>
      </w:r>
    </w:p>
    <w:p w:rsidR="009A099E" w:rsidRPr="00C9445C" w:rsidRDefault="00506E5C">
      <w:pPr>
        <w:spacing w:before="254"/>
        <w:ind w:left="301"/>
        <w:jc w:val="both"/>
        <w:rPr>
          <w:rFonts w:asciiTheme="minorHAnsi" w:hAnsiTheme="minorHAnsi" w:cstheme="minorHAnsi"/>
        </w:rPr>
      </w:pPr>
      <w:bookmarkStart w:id="15" w:name="Pr._12-48—Intangible_assets."/>
      <w:bookmarkEnd w:id="15"/>
      <w:r w:rsidRPr="00C9445C">
        <w:rPr>
          <w:rFonts w:asciiTheme="minorHAnsi" w:hAnsiTheme="minorHAnsi" w:cstheme="minorHAnsi"/>
          <w:b/>
        </w:rPr>
        <w:t>Pr.</w:t>
      </w:r>
      <w:r w:rsidRPr="00C9445C">
        <w:rPr>
          <w:rFonts w:asciiTheme="minorHAnsi" w:hAnsiTheme="minorHAnsi" w:cstheme="minorHAnsi"/>
          <w:b/>
          <w:spacing w:val="-7"/>
        </w:rPr>
        <w:t xml:space="preserve"> </w:t>
      </w:r>
      <w:r w:rsidRPr="00C9445C">
        <w:rPr>
          <w:rFonts w:asciiTheme="minorHAnsi" w:hAnsiTheme="minorHAnsi" w:cstheme="minorHAnsi"/>
          <w:b/>
        </w:rPr>
        <w:t>12-48</w:t>
      </w:r>
      <w:r w:rsidRPr="00C9445C">
        <w:rPr>
          <w:rFonts w:asciiTheme="minorHAnsi" w:hAnsiTheme="minorHAnsi" w:cstheme="minorHAnsi"/>
        </w:rPr>
        <w:t>—Intangible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assets.</w:t>
      </w:r>
    </w:p>
    <w:p w:rsidR="009A099E" w:rsidRPr="00C9445C" w:rsidRDefault="00506E5C">
      <w:pPr>
        <w:pStyle w:val="BodyText"/>
        <w:spacing w:before="119"/>
        <w:ind w:left="301" w:right="160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The following transactions involving intangible assets of Penner Corporation occurred on or near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December 31, 2004. Complete the chart below by writing the journal entry(ies) needed at that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date to record the transaction and at December 31, 2005 t</w:t>
      </w:r>
      <w:r w:rsidRPr="00C9445C">
        <w:rPr>
          <w:rFonts w:asciiTheme="minorHAnsi" w:hAnsiTheme="minorHAnsi" w:cstheme="minorHAnsi"/>
        </w:rPr>
        <w:t>o record any resultant amortization.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If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no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entry is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required</w:t>
      </w:r>
      <w:r w:rsidRPr="00C9445C">
        <w:rPr>
          <w:rFonts w:asciiTheme="minorHAnsi" w:hAnsiTheme="minorHAnsi" w:cstheme="minorHAnsi"/>
          <w:spacing w:val="2"/>
        </w:rPr>
        <w:t xml:space="preserve"> </w:t>
      </w:r>
      <w:r w:rsidRPr="00C9445C">
        <w:rPr>
          <w:rFonts w:asciiTheme="minorHAnsi" w:hAnsiTheme="minorHAnsi" w:cstheme="minorHAnsi"/>
        </w:rPr>
        <w:t>at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 particular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date,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write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"none needed."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9A099E">
      <w:pPr>
        <w:rPr>
          <w:rFonts w:asciiTheme="minorHAnsi" w:hAnsiTheme="minorHAnsi" w:cstheme="minorHAnsi"/>
        </w:rPr>
        <w:sectPr w:rsidR="009A099E" w:rsidRPr="00C9445C">
          <w:pgSz w:w="12240" w:h="15840"/>
          <w:pgMar w:top="1300" w:right="1140" w:bottom="280" w:left="1140" w:header="1013" w:footer="0" w:gutter="0"/>
          <w:cols w:space="720"/>
        </w:sectPr>
      </w:pP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9A099E">
      <w:pPr>
        <w:pStyle w:val="BodyText"/>
        <w:spacing w:before="1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3"/>
        </w:numPr>
        <w:tabs>
          <w:tab w:val="left" w:pos="662"/>
        </w:tabs>
        <w:ind w:left="661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Penner paid Grand Company $200,000 for the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exclusive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right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market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particular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product,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using the Grand name and logo in promotional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material.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franchise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runs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long</w:t>
      </w:r>
      <w:r w:rsidRPr="00C9445C">
        <w:rPr>
          <w:rFonts w:asciiTheme="minorHAnsi" w:hAnsiTheme="minorHAnsi" w:cstheme="minorHAnsi"/>
          <w:spacing w:val="61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Penner is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in business.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3"/>
        </w:numPr>
        <w:tabs>
          <w:tab w:val="left" w:pos="662"/>
        </w:tabs>
        <w:ind w:left="661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Penner spent $300,000 developing a new manu-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facturing process. It has applied for a patent, and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it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believes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that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its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application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will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successful.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3"/>
        </w:numPr>
        <w:tabs>
          <w:tab w:val="left" w:pos="662"/>
        </w:tabs>
        <w:ind w:left="661" w:right="1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January,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2005,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Penner's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application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patent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(#2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above)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was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granted.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Legal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registration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costs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incurred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were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$50,000.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patent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runs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20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years.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manufacturing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process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will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useful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Penner for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10 years.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3"/>
        </w:numPr>
        <w:tabs>
          <w:tab w:val="left" w:pos="662"/>
        </w:tabs>
        <w:ind w:left="661" w:right="1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Penner incurred $80,000 in successfully defend-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ing one of its patents in an infringement suit. The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patent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expires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during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December, 2008.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3"/>
        </w:numPr>
        <w:tabs>
          <w:tab w:val="left" w:pos="662"/>
        </w:tabs>
        <w:ind w:left="661" w:right="1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Penner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incurred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$200,000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in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an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unsuccessful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patent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defense.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result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61"/>
        </w:rPr>
        <w:t xml:space="preserve"> </w:t>
      </w:r>
      <w:r w:rsidRPr="00C9445C">
        <w:rPr>
          <w:rFonts w:asciiTheme="minorHAnsi" w:hAnsiTheme="minorHAnsi" w:cstheme="minorHAnsi"/>
        </w:rPr>
        <w:t>adverse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verdict, the patent, with a remaining unamortized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cost of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$105,000, is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deemed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worthless.</w:t>
      </w:r>
    </w:p>
    <w:p w:rsidR="009A099E" w:rsidRPr="00C9445C" w:rsidRDefault="009A099E">
      <w:pPr>
        <w:pStyle w:val="BodyText"/>
        <w:spacing w:before="11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3"/>
        </w:numPr>
        <w:tabs>
          <w:tab w:val="left" w:pos="662"/>
        </w:tabs>
        <w:ind w:left="661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Penner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paid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Sneed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Laboratories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$52,000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research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development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work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performed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by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Sneed under contract for Penner. The benefits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are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expected to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last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six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years.</w:t>
      </w:r>
    </w:p>
    <w:p w:rsidR="009A099E" w:rsidRPr="00C9445C" w:rsidRDefault="00506E5C">
      <w:pPr>
        <w:pStyle w:val="BodyText"/>
        <w:tabs>
          <w:tab w:val="left" w:pos="2910"/>
        </w:tabs>
        <w:spacing w:before="93" w:line="252" w:lineRule="exact"/>
        <w:ind w:left="486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br w:type="column"/>
        <w:t>On Date</w:t>
      </w:r>
      <w:r w:rsidRPr="00C9445C">
        <w:rPr>
          <w:rFonts w:asciiTheme="minorHAnsi" w:hAnsiTheme="minorHAnsi" w:cstheme="minorHAnsi"/>
        </w:rPr>
        <w:tab/>
        <w:t>On</w:t>
      </w:r>
    </w:p>
    <w:p w:rsidR="009A099E" w:rsidRPr="00C9445C" w:rsidRDefault="00506E5C">
      <w:pPr>
        <w:pStyle w:val="BodyText"/>
        <w:tabs>
          <w:tab w:val="left" w:pos="2090"/>
        </w:tabs>
        <w:spacing w:line="252" w:lineRule="exact"/>
        <w:ind w:left="200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  <w:u w:val="single"/>
        </w:rPr>
        <w:t>of</w:t>
      </w:r>
      <w:r w:rsidRPr="00C9445C">
        <w:rPr>
          <w:rFonts w:asciiTheme="minorHAnsi" w:hAnsiTheme="minorHAnsi" w:cstheme="minorHAnsi"/>
          <w:spacing w:val="-3"/>
          <w:u w:val="single"/>
        </w:rPr>
        <w:t xml:space="preserve"> </w:t>
      </w:r>
      <w:r w:rsidRPr="00C9445C">
        <w:rPr>
          <w:rFonts w:asciiTheme="minorHAnsi" w:hAnsiTheme="minorHAnsi" w:cstheme="minorHAnsi"/>
          <w:u w:val="single"/>
        </w:rPr>
        <w:t>Transaction</w:t>
      </w:r>
      <w:r w:rsidRPr="00C9445C">
        <w:rPr>
          <w:rFonts w:asciiTheme="minorHAnsi" w:hAnsiTheme="minorHAnsi" w:cstheme="minorHAnsi"/>
        </w:rPr>
        <w:tab/>
      </w:r>
      <w:r w:rsidRPr="00C9445C">
        <w:rPr>
          <w:rFonts w:asciiTheme="minorHAnsi" w:hAnsiTheme="minorHAnsi" w:cstheme="minorHAnsi"/>
          <w:u w:val="single"/>
        </w:rPr>
        <w:t>December</w:t>
      </w:r>
      <w:r w:rsidRPr="00C9445C">
        <w:rPr>
          <w:rFonts w:asciiTheme="minorHAnsi" w:hAnsiTheme="minorHAnsi" w:cstheme="minorHAnsi"/>
          <w:spacing w:val="-2"/>
          <w:u w:val="single"/>
        </w:rPr>
        <w:t xml:space="preserve"> </w:t>
      </w:r>
      <w:r w:rsidRPr="00C9445C">
        <w:rPr>
          <w:rFonts w:asciiTheme="minorHAnsi" w:hAnsiTheme="minorHAnsi" w:cstheme="minorHAnsi"/>
          <w:u w:val="single"/>
        </w:rPr>
        <w:t>31,</w:t>
      </w:r>
      <w:r w:rsidRPr="00C9445C">
        <w:rPr>
          <w:rFonts w:asciiTheme="minorHAnsi" w:hAnsiTheme="minorHAnsi" w:cstheme="minorHAnsi"/>
          <w:spacing w:val="-2"/>
          <w:u w:val="single"/>
        </w:rPr>
        <w:t xml:space="preserve"> </w:t>
      </w:r>
      <w:r w:rsidRPr="00C9445C">
        <w:rPr>
          <w:rFonts w:asciiTheme="minorHAnsi" w:hAnsiTheme="minorHAnsi" w:cstheme="minorHAnsi"/>
          <w:u w:val="single"/>
        </w:rPr>
        <w:t>2005</w:t>
      </w:r>
    </w:p>
    <w:p w:rsidR="009A099E" w:rsidRPr="00C9445C" w:rsidRDefault="009A099E">
      <w:pPr>
        <w:spacing w:line="252" w:lineRule="exact"/>
        <w:rPr>
          <w:rFonts w:asciiTheme="minorHAnsi" w:hAnsiTheme="minorHAnsi" w:cstheme="minorHAnsi"/>
        </w:rPr>
        <w:sectPr w:rsidR="009A099E" w:rsidRPr="00C9445C">
          <w:type w:val="continuous"/>
          <w:pgSz w:w="12240" w:h="15840"/>
          <w:pgMar w:top="1220" w:right="1140" w:bottom="280" w:left="1140" w:header="720" w:footer="720" w:gutter="0"/>
          <w:cols w:num="2" w:space="720" w:equalWidth="0">
            <w:col w:w="5486" w:space="40"/>
            <w:col w:w="4434"/>
          </w:cols>
        </w:sectPr>
      </w:pPr>
    </w:p>
    <w:p w:rsidR="009A099E" w:rsidRPr="00C9445C" w:rsidRDefault="009A099E">
      <w:pPr>
        <w:pStyle w:val="BodyText"/>
        <w:spacing w:before="2"/>
        <w:rPr>
          <w:rFonts w:asciiTheme="minorHAnsi" w:hAnsiTheme="minorHAnsi" w:cstheme="minorHAnsi"/>
        </w:rPr>
      </w:pPr>
    </w:p>
    <w:p w:rsidR="009A099E" w:rsidRPr="00C9445C" w:rsidRDefault="00506E5C">
      <w:pPr>
        <w:pStyle w:val="Heading4"/>
        <w:spacing w:before="93"/>
        <w:jc w:val="both"/>
        <w:rPr>
          <w:rFonts w:asciiTheme="minorHAnsi" w:hAnsiTheme="minorHAnsi" w:cstheme="minorHAnsi"/>
        </w:rPr>
      </w:pPr>
      <w:bookmarkStart w:id="16" w:name="Solution_12-48"/>
      <w:bookmarkEnd w:id="16"/>
      <w:r w:rsidRPr="00C9445C">
        <w:rPr>
          <w:rFonts w:asciiTheme="minorHAnsi" w:hAnsiTheme="minorHAnsi" w:cstheme="minorHAnsi"/>
        </w:rPr>
        <w:t>Solution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12-48</w:t>
      </w:r>
    </w:p>
    <w:p w:rsidR="009A099E" w:rsidRPr="00C9445C" w:rsidRDefault="009A099E">
      <w:pPr>
        <w:pStyle w:val="BodyText"/>
        <w:spacing w:before="1" w:after="1"/>
        <w:rPr>
          <w:rFonts w:asciiTheme="minorHAnsi" w:hAnsiTheme="minorHAnsi" w:cstheme="minorHAnsi"/>
          <w:b/>
        </w:rPr>
      </w:pP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32"/>
        <w:gridCol w:w="1298"/>
        <w:gridCol w:w="632"/>
        <w:gridCol w:w="3127"/>
        <w:gridCol w:w="881"/>
      </w:tblGrid>
      <w:tr w:rsidR="009A099E" w:rsidRPr="00C9445C">
        <w:trPr>
          <w:trHeight w:val="621"/>
        </w:trPr>
        <w:tc>
          <w:tcPr>
            <w:tcW w:w="3432" w:type="dxa"/>
          </w:tcPr>
          <w:p w:rsidR="009A099E" w:rsidRPr="00C9445C" w:rsidRDefault="00506E5C">
            <w:pPr>
              <w:pStyle w:val="TableParagraph"/>
              <w:spacing w:line="246" w:lineRule="exact"/>
              <w:ind w:left="77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single"/>
              </w:rPr>
              <w:t>On</w:t>
            </w:r>
            <w:r w:rsidRPr="00C9445C">
              <w:rPr>
                <w:rFonts w:asciiTheme="minorHAnsi" w:hAnsiTheme="minorHAnsi" w:cstheme="minorHAnsi"/>
                <w:spacing w:val="-1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>Date</w:t>
            </w:r>
            <w:r w:rsidRPr="00C9445C">
              <w:rPr>
                <w:rFonts w:asciiTheme="minorHAnsi" w:hAnsiTheme="minorHAnsi" w:cstheme="minorHAnsi"/>
                <w:spacing w:val="-2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>of</w:t>
            </w:r>
            <w:r w:rsidRPr="00C9445C">
              <w:rPr>
                <w:rFonts w:asciiTheme="minorHAnsi" w:hAnsiTheme="minorHAnsi" w:cstheme="minorHAnsi"/>
                <w:spacing w:val="-3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>Transaction</w:t>
            </w:r>
          </w:p>
          <w:p w:rsidR="009A099E" w:rsidRPr="00C9445C" w:rsidRDefault="00506E5C">
            <w:pPr>
              <w:pStyle w:val="TableParagraph"/>
              <w:tabs>
                <w:tab w:val="left" w:leader="dot" w:pos="2493"/>
              </w:tabs>
              <w:spacing w:before="119" w:line="237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1.</w:t>
            </w:r>
            <w:r w:rsidRPr="00C9445C">
              <w:rPr>
                <w:rFonts w:asciiTheme="minorHAnsi" w:hAnsiTheme="minorHAnsi" w:cstheme="minorHAnsi"/>
                <w:spacing w:val="11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Franchise</w:t>
            </w:r>
            <w:r w:rsidRPr="00C9445C">
              <w:rPr>
                <w:rFonts w:asciiTheme="minorHAnsi" w:hAnsiTheme="minorHAnsi" w:cstheme="minorHAnsi"/>
              </w:rPr>
              <w:tab/>
            </w:r>
            <w:r w:rsidRPr="00C9445C">
              <w:rPr>
                <w:rFonts w:asciiTheme="minorHAnsi" w:hAnsiTheme="minorHAnsi" w:cstheme="minorHAnsi"/>
              </w:rPr>
              <w:t>200,000</w:t>
            </w:r>
          </w:p>
        </w:tc>
        <w:tc>
          <w:tcPr>
            <w:tcW w:w="1298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632" w:type="dxa"/>
          </w:tcPr>
          <w:p w:rsidR="009A099E" w:rsidRPr="00C9445C" w:rsidRDefault="009A099E">
            <w:pPr>
              <w:pStyle w:val="TableParagraph"/>
              <w:spacing w:before="8"/>
              <w:rPr>
                <w:rFonts w:asciiTheme="minorHAnsi" w:hAnsiTheme="minorHAnsi" w:cstheme="minorHAnsi"/>
                <w:b/>
              </w:rPr>
            </w:pPr>
          </w:p>
          <w:p w:rsidR="009A099E" w:rsidRPr="00C9445C" w:rsidRDefault="00506E5C">
            <w:pPr>
              <w:pStyle w:val="TableParagraph"/>
              <w:spacing w:line="237" w:lineRule="exact"/>
              <w:ind w:right="86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3127" w:type="dxa"/>
          </w:tcPr>
          <w:p w:rsidR="009A099E" w:rsidRPr="00C9445C" w:rsidRDefault="00506E5C">
            <w:pPr>
              <w:pStyle w:val="TableParagraph"/>
              <w:spacing w:line="246" w:lineRule="exact"/>
              <w:ind w:left="447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single"/>
              </w:rPr>
              <w:t>On</w:t>
            </w:r>
            <w:r w:rsidRPr="00C9445C">
              <w:rPr>
                <w:rFonts w:asciiTheme="minorHAnsi" w:hAnsiTheme="minorHAnsi" w:cstheme="minorHAnsi"/>
                <w:spacing w:val="-2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>December</w:t>
            </w:r>
            <w:r w:rsidRPr="00C9445C">
              <w:rPr>
                <w:rFonts w:asciiTheme="minorHAnsi" w:hAnsiTheme="minorHAnsi" w:cstheme="minorHAnsi"/>
                <w:spacing w:val="-1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>31,</w:t>
            </w:r>
            <w:r w:rsidRPr="00C9445C">
              <w:rPr>
                <w:rFonts w:asciiTheme="minorHAnsi" w:hAnsiTheme="minorHAnsi" w:cstheme="minorHAnsi"/>
                <w:spacing w:val="-3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>2005</w:t>
            </w:r>
          </w:p>
          <w:p w:rsidR="009A099E" w:rsidRPr="00C9445C" w:rsidRDefault="00506E5C">
            <w:pPr>
              <w:pStyle w:val="TableParagraph"/>
              <w:spacing w:before="119" w:line="237" w:lineRule="exact"/>
              <w:ind w:left="87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“None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needed.”</w:t>
            </w:r>
          </w:p>
        </w:tc>
        <w:tc>
          <w:tcPr>
            <w:tcW w:w="881" w:type="dxa"/>
            <w:vMerge w:val="restart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A099E" w:rsidRPr="00C9445C">
        <w:trPr>
          <w:trHeight w:val="380"/>
        </w:trPr>
        <w:tc>
          <w:tcPr>
            <w:tcW w:w="3432" w:type="dxa"/>
          </w:tcPr>
          <w:p w:rsidR="009A099E" w:rsidRPr="00C9445C" w:rsidRDefault="00506E5C">
            <w:pPr>
              <w:pStyle w:val="TableParagraph"/>
              <w:spacing w:line="250" w:lineRule="exact"/>
              <w:ind w:left="77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Cash...............</w:t>
            </w:r>
          </w:p>
        </w:tc>
        <w:tc>
          <w:tcPr>
            <w:tcW w:w="1298" w:type="dxa"/>
          </w:tcPr>
          <w:p w:rsidR="009A099E" w:rsidRPr="00C9445C" w:rsidRDefault="00506E5C">
            <w:pPr>
              <w:pStyle w:val="TableParagraph"/>
              <w:spacing w:line="250" w:lineRule="exact"/>
              <w:ind w:right="359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200,000</w:t>
            </w:r>
          </w:p>
        </w:tc>
        <w:tc>
          <w:tcPr>
            <w:tcW w:w="632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3127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81" w:type="dxa"/>
            <w:vMerge/>
            <w:tcBorders>
              <w:top w:val="nil"/>
            </w:tcBorders>
          </w:tcPr>
          <w:p w:rsidR="009A099E" w:rsidRPr="00C9445C" w:rsidRDefault="009A099E">
            <w:pPr>
              <w:rPr>
                <w:rFonts w:asciiTheme="minorHAnsi" w:hAnsiTheme="minorHAnsi" w:cstheme="minorHAnsi"/>
              </w:rPr>
            </w:pPr>
          </w:p>
        </w:tc>
      </w:tr>
      <w:tr w:rsidR="009A099E" w:rsidRPr="00C9445C">
        <w:trPr>
          <w:trHeight w:val="1012"/>
        </w:trPr>
        <w:tc>
          <w:tcPr>
            <w:tcW w:w="3432" w:type="dxa"/>
          </w:tcPr>
          <w:p w:rsidR="009A099E" w:rsidRPr="00C9445C" w:rsidRDefault="00506E5C">
            <w:pPr>
              <w:pStyle w:val="TableParagraph"/>
              <w:spacing w:before="123" w:line="252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2.</w:t>
            </w:r>
            <w:r w:rsidRPr="00C9445C">
              <w:rPr>
                <w:rFonts w:asciiTheme="minorHAnsi" w:hAnsiTheme="minorHAnsi" w:cstheme="minorHAnsi"/>
                <w:spacing w:val="5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Research and</w:t>
            </w:r>
          </w:p>
          <w:p w:rsidR="009A099E" w:rsidRPr="00C9445C" w:rsidRDefault="00506E5C">
            <w:pPr>
              <w:pStyle w:val="TableParagraph"/>
              <w:tabs>
                <w:tab w:val="left" w:leader="dot" w:pos="2493"/>
              </w:tabs>
              <w:spacing w:line="252" w:lineRule="exact"/>
              <w:ind w:left="41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Devel.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Expense</w:t>
            </w:r>
            <w:r w:rsidRPr="00C9445C">
              <w:rPr>
                <w:rFonts w:asciiTheme="minorHAnsi" w:hAnsiTheme="minorHAnsi" w:cstheme="minorHAnsi"/>
              </w:rPr>
              <w:tab/>
            </w:r>
            <w:r w:rsidRPr="00C9445C">
              <w:rPr>
                <w:rFonts w:asciiTheme="minorHAnsi" w:hAnsiTheme="minorHAnsi" w:cstheme="minorHAnsi"/>
              </w:rPr>
              <w:t>300,000</w:t>
            </w:r>
          </w:p>
          <w:p w:rsidR="009A099E" w:rsidRPr="00C9445C" w:rsidRDefault="00506E5C">
            <w:pPr>
              <w:pStyle w:val="TableParagraph"/>
              <w:spacing w:before="1"/>
              <w:ind w:left="77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Cash...............</w:t>
            </w:r>
          </w:p>
        </w:tc>
        <w:tc>
          <w:tcPr>
            <w:tcW w:w="1298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:rsidR="009A099E" w:rsidRPr="00C9445C" w:rsidRDefault="009A099E">
            <w:pPr>
              <w:pStyle w:val="TableParagraph"/>
              <w:spacing w:before="7"/>
              <w:rPr>
                <w:rFonts w:asciiTheme="minorHAnsi" w:hAnsiTheme="minorHAnsi" w:cstheme="minorHAnsi"/>
                <w:b/>
              </w:rPr>
            </w:pPr>
          </w:p>
          <w:p w:rsidR="009A099E" w:rsidRPr="00C9445C" w:rsidRDefault="00506E5C">
            <w:pPr>
              <w:pStyle w:val="TableParagraph"/>
              <w:spacing w:before="1"/>
              <w:ind w:right="359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300,000</w:t>
            </w:r>
          </w:p>
        </w:tc>
        <w:tc>
          <w:tcPr>
            <w:tcW w:w="632" w:type="dxa"/>
          </w:tcPr>
          <w:p w:rsidR="009A099E" w:rsidRPr="00C9445C" w:rsidRDefault="00506E5C">
            <w:pPr>
              <w:pStyle w:val="TableParagraph"/>
              <w:spacing w:before="123"/>
              <w:ind w:right="85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3127" w:type="dxa"/>
          </w:tcPr>
          <w:p w:rsidR="009A099E" w:rsidRPr="00C9445C" w:rsidRDefault="00506E5C">
            <w:pPr>
              <w:pStyle w:val="TableParagraph"/>
              <w:spacing w:before="123"/>
              <w:ind w:left="87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"None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needed."</w:t>
            </w:r>
          </w:p>
        </w:tc>
        <w:tc>
          <w:tcPr>
            <w:tcW w:w="881" w:type="dxa"/>
            <w:vMerge/>
            <w:tcBorders>
              <w:top w:val="nil"/>
            </w:tcBorders>
          </w:tcPr>
          <w:p w:rsidR="009A099E" w:rsidRPr="00C9445C" w:rsidRDefault="009A099E">
            <w:pPr>
              <w:rPr>
                <w:rFonts w:asciiTheme="minorHAnsi" w:hAnsiTheme="minorHAnsi" w:cstheme="minorHAnsi"/>
              </w:rPr>
            </w:pPr>
          </w:p>
        </w:tc>
      </w:tr>
      <w:tr w:rsidR="009A099E" w:rsidRPr="00C9445C">
        <w:trPr>
          <w:trHeight w:val="1012"/>
        </w:trPr>
        <w:tc>
          <w:tcPr>
            <w:tcW w:w="3432" w:type="dxa"/>
          </w:tcPr>
          <w:p w:rsidR="009A099E" w:rsidRPr="00C9445C" w:rsidRDefault="00506E5C">
            <w:pPr>
              <w:pStyle w:val="TableParagraph"/>
              <w:tabs>
                <w:tab w:val="left" w:pos="2615"/>
              </w:tabs>
              <w:spacing w:before="123" w:line="252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3.</w:t>
            </w:r>
            <w:r w:rsidRPr="00C9445C">
              <w:rPr>
                <w:rFonts w:asciiTheme="minorHAnsi" w:hAnsiTheme="minorHAnsi" w:cstheme="minorHAnsi"/>
                <w:spacing w:val="11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Patents.................</w:t>
            </w:r>
            <w:r w:rsidRPr="00C9445C">
              <w:rPr>
                <w:rFonts w:asciiTheme="minorHAnsi" w:hAnsiTheme="minorHAnsi" w:cstheme="minorHAnsi"/>
              </w:rPr>
              <w:tab/>
              <w:t>50,000</w:t>
            </w:r>
          </w:p>
          <w:p w:rsidR="009A099E" w:rsidRPr="00C9445C" w:rsidRDefault="00506E5C">
            <w:pPr>
              <w:pStyle w:val="TableParagraph"/>
              <w:spacing w:line="252" w:lineRule="exact"/>
              <w:ind w:left="77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Cash...............</w:t>
            </w:r>
          </w:p>
        </w:tc>
        <w:tc>
          <w:tcPr>
            <w:tcW w:w="1298" w:type="dxa"/>
          </w:tcPr>
          <w:p w:rsidR="009A099E" w:rsidRPr="00C9445C" w:rsidRDefault="009A099E">
            <w:pPr>
              <w:pStyle w:val="TableParagraph"/>
              <w:spacing w:before="6"/>
              <w:rPr>
                <w:rFonts w:asciiTheme="minorHAnsi" w:hAnsiTheme="minorHAnsi" w:cstheme="minorHAnsi"/>
                <w:b/>
              </w:rPr>
            </w:pPr>
          </w:p>
          <w:p w:rsidR="009A099E" w:rsidRPr="00C9445C" w:rsidRDefault="00506E5C">
            <w:pPr>
              <w:pStyle w:val="TableParagraph"/>
              <w:spacing w:before="1"/>
              <w:ind w:right="359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50,000</w:t>
            </w:r>
          </w:p>
        </w:tc>
        <w:tc>
          <w:tcPr>
            <w:tcW w:w="632" w:type="dxa"/>
          </w:tcPr>
          <w:p w:rsidR="009A099E" w:rsidRPr="00C9445C" w:rsidRDefault="00506E5C">
            <w:pPr>
              <w:pStyle w:val="TableParagraph"/>
              <w:spacing w:before="123"/>
              <w:ind w:right="86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3127" w:type="dxa"/>
          </w:tcPr>
          <w:p w:rsidR="009A099E" w:rsidRPr="00C9445C" w:rsidRDefault="00506E5C">
            <w:pPr>
              <w:pStyle w:val="TableParagraph"/>
              <w:tabs>
                <w:tab w:val="left" w:leader="dot" w:pos="2417"/>
              </w:tabs>
              <w:spacing w:before="123"/>
              <w:ind w:left="87" w:right="15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Patent   Amortization</w:t>
            </w:r>
            <w:r w:rsidRPr="00C9445C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Expense</w:t>
            </w:r>
            <w:r w:rsidRPr="00C9445C">
              <w:rPr>
                <w:rFonts w:asciiTheme="minorHAnsi" w:hAnsiTheme="minorHAnsi" w:cstheme="minorHAnsi"/>
              </w:rPr>
              <w:tab/>
            </w:r>
            <w:r w:rsidRPr="00C9445C">
              <w:rPr>
                <w:rFonts w:asciiTheme="minorHAnsi" w:hAnsiTheme="minorHAnsi" w:cstheme="minorHAnsi"/>
                <w:spacing w:val="-1"/>
              </w:rPr>
              <w:t>5,000</w:t>
            </w:r>
          </w:p>
          <w:p w:rsidR="009A099E" w:rsidRPr="00C9445C" w:rsidRDefault="00506E5C">
            <w:pPr>
              <w:pStyle w:val="TableParagraph"/>
              <w:ind w:left="447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Patents.................</w:t>
            </w:r>
          </w:p>
        </w:tc>
        <w:tc>
          <w:tcPr>
            <w:tcW w:w="881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:rsidR="009A099E" w:rsidRPr="00C9445C" w:rsidRDefault="009A099E">
            <w:pPr>
              <w:pStyle w:val="TableParagraph"/>
              <w:spacing w:before="7"/>
              <w:rPr>
                <w:rFonts w:asciiTheme="minorHAnsi" w:hAnsiTheme="minorHAnsi" w:cstheme="minorHAnsi"/>
                <w:b/>
              </w:rPr>
            </w:pPr>
          </w:p>
          <w:p w:rsidR="009A099E" w:rsidRPr="00C9445C" w:rsidRDefault="00506E5C">
            <w:pPr>
              <w:pStyle w:val="TableParagraph"/>
              <w:spacing w:before="1"/>
              <w:ind w:right="47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5,000</w:t>
            </w:r>
          </w:p>
        </w:tc>
      </w:tr>
      <w:tr w:rsidR="009A099E" w:rsidRPr="00C9445C">
        <w:trPr>
          <w:trHeight w:val="1012"/>
        </w:trPr>
        <w:tc>
          <w:tcPr>
            <w:tcW w:w="3432" w:type="dxa"/>
          </w:tcPr>
          <w:p w:rsidR="009A099E" w:rsidRPr="00C9445C" w:rsidRDefault="00506E5C">
            <w:pPr>
              <w:pStyle w:val="TableParagraph"/>
              <w:tabs>
                <w:tab w:val="left" w:pos="2615"/>
              </w:tabs>
              <w:spacing w:before="123" w:line="252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4.</w:t>
            </w:r>
            <w:r w:rsidRPr="00C9445C">
              <w:rPr>
                <w:rFonts w:asciiTheme="minorHAnsi" w:hAnsiTheme="minorHAnsi" w:cstheme="minorHAnsi"/>
                <w:spacing w:val="11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Patents.................</w:t>
            </w:r>
            <w:r w:rsidRPr="00C9445C">
              <w:rPr>
                <w:rFonts w:asciiTheme="minorHAnsi" w:hAnsiTheme="minorHAnsi" w:cstheme="minorHAnsi"/>
              </w:rPr>
              <w:tab/>
              <w:t>80,000</w:t>
            </w:r>
          </w:p>
          <w:p w:rsidR="009A099E" w:rsidRPr="00C9445C" w:rsidRDefault="00506E5C">
            <w:pPr>
              <w:pStyle w:val="TableParagraph"/>
              <w:spacing w:line="252" w:lineRule="exact"/>
              <w:ind w:left="77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Cash...............</w:t>
            </w:r>
          </w:p>
        </w:tc>
        <w:tc>
          <w:tcPr>
            <w:tcW w:w="1298" w:type="dxa"/>
          </w:tcPr>
          <w:p w:rsidR="009A099E" w:rsidRPr="00C9445C" w:rsidRDefault="009A099E">
            <w:pPr>
              <w:pStyle w:val="TableParagraph"/>
              <w:spacing w:before="6"/>
              <w:rPr>
                <w:rFonts w:asciiTheme="minorHAnsi" w:hAnsiTheme="minorHAnsi" w:cstheme="minorHAnsi"/>
                <w:b/>
              </w:rPr>
            </w:pPr>
          </w:p>
          <w:p w:rsidR="009A099E" w:rsidRPr="00C9445C" w:rsidRDefault="00506E5C">
            <w:pPr>
              <w:pStyle w:val="TableParagraph"/>
              <w:spacing w:before="1"/>
              <w:ind w:right="359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80,000</w:t>
            </w:r>
          </w:p>
        </w:tc>
        <w:tc>
          <w:tcPr>
            <w:tcW w:w="632" w:type="dxa"/>
          </w:tcPr>
          <w:p w:rsidR="009A099E" w:rsidRPr="00C9445C" w:rsidRDefault="00506E5C">
            <w:pPr>
              <w:pStyle w:val="TableParagraph"/>
              <w:spacing w:before="123"/>
              <w:ind w:right="86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3127" w:type="dxa"/>
          </w:tcPr>
          <w:p w:rsidR="009A099E" w:rsidRPr="00C9445C" w:rsidRDefault="00506E5C">
            <w:pPr>
              <w:pStyle w:val="TableParagraph"/>
              <w:tabs>
                <w:tab w:val="left" w:leader="dot" w:pos="2295"/>
              </w:tabs>
              <w:spacing w:before="123"/>
              <w:ind w:left="87" w:right="158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Patent   Amortization</w:t>
            </w:r>
            <w:r w:rsidRPr="00C9445C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Expense</w:t>
            </w:r>
            <w:r w:rsidRPr="00C9445C">
              <w:rPr>
                <w:rFonts w:asciiTheme="minorHAnsi" w:hAnsiTheme="minorHAnsi" w:cstheme="minorHAnsi"/>
              </w:rPr>
              <w:tab/>
            </w:r>
            <w:r w:rsidRPr="00C9445C">
              <w:rPr>
                <w:rFonts w:asciiTheme="minorHAnsi" w:hAnsiTheme="minorHAnsi" w:cstheme="minorHAnsi"/>
                <w:spacing w:val="-1"/>
              </w:rPr>
              <w:t>20,000</w:t>
            </w:r>
          </w:p>
          <w:p w:rsidR="009A099E" w:rsidRPr="00C9445C" w:rsidRDefault="00506E5C">
            <w:pPr>
              <w:pStyle w:val="TableParagraph"/>
              <w:ind w:left="447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Patents.................</w:t>
            </w:r>
          </w:p>
        </w:tc>
        <w:tc>
          <w:tcPr>
            <w:tcW w:w="881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:rsidR="009A099E" w:rsidRPr="00C9445C" w:rsidRDefault="009A099E">
            <w:pPr>
              <w:pStyle w:val="TableParagraph"/>
              <w:spacing w:before="7"/>
              <w:rPr>
                <w:rFonts w:asciiTheme="minorHAnsi" w:hAnsiTheme="minorHAnsi" w:cstheme="minorHAnsi"/>
                <w:b/>
              </w:rPr>
            </w:pPr>
          </w:p>
          <w:p w:rsidR="009A099E" w:rsidRPr="00C9445C" w:rsidRDefault="00506E5C">
            <w:pPr>
              <w:pStyle w:val="TableParagraph"/>
              <w:spacing w:before="1"/>
              <w:ind w:right="49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20,000</w:t>
            </w:r>
          </w:p>
        </w:tc>
      </w:tr>
      <w:tr w:rsidR="009A099E" w:rsidRPr="00C9445C">
        <w:trPr>
          <w:trHeight w:val="691"/>
        </w:trPr>
        <w:tc>
          <w:tcPr>
            <w:tcW w:w="3432" w:type="dxa"/>
          </w:tcPr>
          <w:p w:rsidR="009A099E" w:rsidRPr="00C9445C" w:rsidRDefault="00506E5C">
            <w:pPr>
              <w:pStyle w:val="TableParagraph"/>
              <w:tabs>
                <w:tab w:val="left" w:leader="dot" w:pos="2493"/>
              </w:tabs>
              <w:spacing w:before="123" w:line="252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5.</w:t>
            </w:r>
            <w:r w:rsidRPr="00C9445C">
              <w:rPr>
                <w:rFonts w:asciiTheme="minorHAnsi" w:hAnsiTheme="minorHAnsi" w:cstheme="minorHAnsi"/>
                <w:spacing w:val="110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Legal Fees</w:t>
            </w:r>
            <w:r w:rsidRPr="00C9445C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Exp</w:t>
            </w:r>
            <w:r w:rsidRPr="00C9445C">
              <w:rPr>
                <w:rFonts w:asciiTheme="minorHAnsi" w:hAnsiTheme="minorHAnsi" w:cstheme="minorHAnsi"/>
              </w:rPr>
              <w:tab/>
            </w:r>
            <w:r w:rsidRPr="00C9445C">
              <w:rPr>
                <w:rFonts w:asciiTheme="minorHAnsi" w:hAnsiTheme="minorHAnsi" w:cstheme="minorHAnsi"/>
              </w:rPr>
              <w:t>200,000</w:t>
            </w:r>
          </w:p>
          <w:p w:rsidR="009A099E" w:rsidRPr="00C9445C" w:rsidRDefault="00506E5C">
            <w:pPr>
              <w:pStyle w:val="TableParagraph"/>
              <w:spacing w:line="252" w:lineRule="exact"/>
              <w:ind w:left="77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Cash...............</w:t>
            </w:r>
          </w:p>
        </w:tc>
        <w:tc>
          <w:tcPr>
            <w:tcW w:w="1298" w:type="dxa"/>
          </w:tcPr>
          <w:p w:rsidR="009A099E" w:rsidRPr="00C9445C" w:rsidRDefault="009A099E">
            <w:pPr>
              <w:pStyle w:val="TableParagraph"/>
              <w:spacing w:before="6"/>
              <w:rPr>
                <w:rFonts w:asciiTheme="minorHAnsi" w:hAnsiTheme="minorHAnsi" w:cstheme="minorHAnsi"/>
                <w:b/>
              </w:rPr>
            </w:pPr>
          </w:p>
          <w:p w:rsidR="009A099E" w:rsidRPr="00C9445C" w:rsidRDefault="00506E5C">
            <w:pPr>
              <w:pStyle w:val="TableParagraph"/>
              <w:spacing w:before="1"/>
              <w:ind w:right="359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200,000</w:t>
            </w:r>
          </w:p>
        </w:tc>
        <w:tc>
          <w:tcPr>
            <w:tcW w:w="632" w:type="dxa"/>
          </w:tcPr>
          <w:p w:rsidR="009A099E" w:rsidRPr="00C9445C" w:rsidRDefault="00506E5C">
            <w:pPr>
              <w:pStyle w:val="TableParagraph"/>
              <w:spacing w:before="123"/>
              <w:ind w:right="85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3127" w:type="dxa"/>
          </w:tcPr>
          <w:p w:rsidR="009A099E" w:rsidRPr="00C9445C" w:rsidRDefault="00506E5C">
            <w:pPr>
              <w:pStyle w:val="TableParagraph"/>
              <w:spacing w:before="123"/>
              <w:ind w:left="87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“None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needed.”</w:t>
            </w:r>
          </w:p>
        </w:tc>
        <w:tc>
          <w:tcPr>
            <w:tcW w:w="881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A099E" w:rsidRPr="00C9445C">
        <w:trPr>
          <w:trHeight w:val="692"/>
        </w:trPr>
        <w:tc>
          <w:tcPr>
            <w:tcW w:w="3432" w:type="dxa"/>
          </w:tcPr>
          <w:p w:rsidR="009A099E" w:rsidRPr="00C9445C" w:rsidRDefault="00506E5C">
            <w:pPr>
              <w:pStyle w:val="TableParagraph"/>
              <w:tabs>
                <w:tab w:val="left" w:leader="dot" w:pos="2493"/>
              </w:tabs>
              <w:spacing w:before="57" w:line="252" w:lineRule="exact"/>
              <w:ind w:left="41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Patent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Expense</w:t>
            </w:r>
            <w:r w:rsidRPr="00C9445C">
              <w:rPr>
                <w:rFonts w:asciiTheme="minorHAnsi" w:hAnsiTheme="minorHAnsi" w:cstheme="minorHAnsi"/>
              </w:rPr>
              <w:tab/>
            </w:r>
            <w:r w:rsidRPr="00C9445C">
              <w:rPr>
                <w:rFonts w:asciiTheme="minorHAnsi" w:hAnsiTheme="minorHAnsi" w:cstheme="minorHAnsi"/>
              </w:rPr>
              <w:t>105,000</w:t>
            </w:r>
          </w:p>
          <w:p w:rsidR="009A099E" w:rsidRPr="00C9445C" w:rsidRDefault="00506E5C">
            <w:pPr>
              <w:pStyle w:val="TableParagraph"/>
              <w:spacing w:line="252" w:lineRule="exact"/>
              <w:ind w:left="77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Patents...........</w:t>
            </w:r>
          </w:p>
        </w:tc>
        <w:tc>
          <w:tcPr>
            <w:tcW w:w="1298" w:type="dxa"/>
          </w:tcPr>
          <w:p w:rsidR="009A099E" w:rsidRPr="00C9445C" w:rsidRDefault="009A099E">
            <w:pPr>
              <w:pStyle w:val="TableParagraph"/>
              <w:spacing w:before="9"/>
              <w:rPr>
                <w:rFonts w:asciiTheme="minorHAnsi" w:hAnsiTheme="minorHAnsi" w:cstheme="minorHAnsi"/>
                <w:b/>
              </w:rPr>
            </w:pPr>
          </w:p>
          <w:p w:rsidR="009A099E" w:rsidRPr="00C9445C" w:rsidRDefault="00506E5C">
            <w:pPr>
              <w:pStyle w:val="TableParagraph"/>
              <w:spacing w:before="1"/>
              <w:ind w:right="359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105,000</w:t>
            </w:r>
          </w:p>
        </w:tc>
        <w:tc>
          <w:tcPr>
            <w:tcW w:w="632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3127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81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A099E" w:rsidRPr="00C9445C">
        <w:trPr>
          <w:trHeight w:val="881"/>
        </w:trPr>
        <w:tc>
          <w:tcPr>
            <w:tcW w:w="3432" w:type="dxa"/>
          </w:tcPr>
          <w:p w:rsidR="009A099E" w:rsidRPr="00C9445C" w:rsidRDefault="00506E5C">
            <w:pPr>
              <w:pStyle w:val="TableParagraph"/>
              <w:spacing w:before="123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6.</w:t>
            </w:r>
            <w:r w:rsidRPr="00C9445C">
              <w:rPr>
                <w:rFonts w:asciiTheme="minorHAnsi" w:hAnsiTheme="minorHAnsi" w:cstheme="minorHAnsi"/>
                <w:spacing w:val="51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Research and</w:t>
            </w:r>
          </w:p>
          <w:p w:rsidR="009A099E" w:rsidRPr="00C9445C" w:rsidRDefault="00506E5C">
            <w:pPr>
              <w:pStyle w:val="TableParagraph"/>
              <w:tabs>
                <w:tab w:val="left" w:pos="2617"/>
              </w:tabs>
              <w:spacing w:line="252" w:lineRule="exact"/>
              <w:ind w:left="770" w:right="139" w:hanging="36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Devel.</w:t>
            </w:r>
            <w:r w:rsidRPr="00C9445C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Expense....</w:t>
            </w:r>
            <w:r w:rsidRPr="00C9445C">
              <w:rPr>
                <w:rFonts w:asciiTheme="minorHAnsi" w:hAnsiTheme="minorHAnsi" w:cstheme="minorHAnsi"/>
              </w:rPr>
              <w:tab/>
            </w:r>
            <w:r w:rsidRPr="00C9445C">
              <w:rPr>
                <w:rFonts w:asciiTheme="minorHAnsi" w:hAnsiTheme="minorHAnsi" w:cstheme="minorHAnsi"/>
                <w:spacing w:val="-1"/>
              </w:rPr>
              <w:t>52,000</w:t>
            </w:r>
            <w:r w:rsidRPr="00C9445C">
              <w:rPr>
                <w:rFonts w:asciiTheme="minorHAnsi" w:hAnsiTheme="minorHAnsi" w:cstheme="minorHAnsi"/>
                <w:spacing w:val="-58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Cash...............</w:t>
            </w:r>
          </w:p>
        </w:tc>
        <w:tc>
          <w:tcPr>
            <w:tcW w:w="1298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:rsidR="009A099E" w:rsidRPr="00C9445C" w:rsidRDefault="009A099E">
            <w:pPr>
              <w:pStyle w:val="TableParagraph"/>
              <w:spacing w:before="7"/>
              <w:rPr>
                <w:rFonts w:asciiTheme="minorHAnsi" w:hAnsiTheme="minorHAnsi" w:cstheme="minorHAnsi"/>
                <w:b/>
              </w:rPr>
            </w:pPr>
          </w:p>
          <w:p w:rsidR="009A099E" w:rsidRPr="00C9445C" w:rsidRDefault="00506E5C">
            <w:pPr>
              <w:pStyle w:val="TableParagraph"/>
              <w:spacing w:before="1" w:line="233" w:lineRule="exact"/>
              <w:ind w:right="357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52,000</w:t>
            </w:r>
          </w:p>
        </w:tc>
        <w:tc>
          <w:tcPr>
            <w:tcW w:w="632" w:type="dxa"/>
          </w:tcPr>
          <w:p w:rsidR="009A099E" w:rsidRPr="00C9445C" w:rsidRDefault="00506E5C">
            <w:pPr>
              <w:pStyle w:val="TableParagraph"/>
              <w:spacing w:before="123"/>
              <w:ind w:right="85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6.</w:t>
            </w:r>
          </w:p>
        </w:tc>
        <w:tc>
          <w:tcPr>
            <w:tcW w:w="3127" w:type="dxa"/>
          </w:tcPr>
          <w:p w:rsidR="009A099E" w:rsidRPr="00C9445C" w:rsidRDefault="00506E5C">
            <w:pPr>
              <w:pStyle w:val="TableParagraph"/>
              <w:spacing w:before="123"/>
              <w:ind w:left="87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"None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needed."</w:t>
            </w:r>
          </w:p>
        </w:tc>
        <w:tc>
          <w:tcPr>
            <w:tcW w:w="881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:rsidR="009A099E" w:rsidRPr="00C9445C" w:rsidRDefault="009A099E">
      <w:pPr>
        <w:pStyle w:val="BodyText"/>
        <w:rPr>
          <w:rFonts w:asciiTheme="minorHAnsi" w:hAnsiTheme="minorHAnsi" w:cstheme="minorHAnsi"/>
          <w:b/>
        </w:rPr>
      </w:pPr>
    </w:p>
    <w:p w:rsidR="009A099E" w:rsidRPr="00C9445C" w:rsidRDefault="009A099E">
      <w:pPr>
        <w:pStyle w:val="BodyText"/>
        <w:rPr>
          <w:rFonts w:asciiTheme="minorHAnsi" w:hAnsiTheme="minorHAnsi" w:cstheme="minorHAnsi"/>
          <w:b/>
        </w:rPr>
      </w:pPr>
    </w:p>
    <w:p w:rsidR="009A099E" w:rsidRPr="00C9445C" w:rsidRDefault="00506E5C">
      <w:pPr>
        <w:spacing w:before="207"/>
        <w:ind w:left="158"/>
        <w:jc w:val="both"/>
        <w:rPr>
          <w:rFonts w:asciiTheme="minorHAnsi" w:hAnsiTheme="minorHAnsi" w:cstheme="minorHAnsi"/>
        </w:rPr>
      </w:pPr>
      <w:bookmarkStart w:id="17" w:name="Pr._12-49—Goodwill,_impairment."/>
      <w:bookmarkEnd w:id="17"/>
      <w:r w:rsidRPr="00C9445C">
        <w:rPr>
          <w:rFonts w:asciiTheme="minorHAnsi" w:hAnsiTheme="minorHAnsi" w:cstheme="minorHAnsi"/>
          <w:b/>
        </w:rPr>
        <w:t>Pr.</w:t>
      </w:r>
      <w:r w:rsidRPr="00C9445C">
        <w:rPr>
          <w:rFonts w:asciiTheme="minorHAnsi" w:hAnsiTheme="minorHAnsi" w:cstheme="minorHAnsi"/>
          <w:b/>
          <w:spacing w:val="-9"/>
        </w:rPr>
        <w:t xml:space="preserve"> </w:t>
      </w:r>
      <w:r w:rsidRPr="00C9445C">
        <w:rPr>
          <w:rFonts w:asciiTheme="minorHAnsi" w:hAnsiTheme="minorHAnsi" w:cstheme="minorHAnsi"/>
          <w:b/>
        </w:rPr>
        <w:t>12-49</w:t>
      </w:r>
      <w:r w:rsidRPr="00C9445C">
        <w:rPr>
          <w:rFonts w:asciiTheme="minorHAnsi" w:hAnsiTheme="minorHAnsi" w:cstheme="minorHAnsi"/>
        </w:rPr>
        <w:t>—Goodwill,</w:t>
      </w:r>
      <w:r w:rsidRPr="00C9445C">
        <w:rPr>
          <w:rFonts w:asciiTheme="minorHAnsi" w:hAnsiTheme="minorHAnsi" w:cstheme="minorHAnsi"/>
          <w:spacing w:val="-9"/>
        </w:rPr>
        <w:t xml:space="preserve"> </w:t>
      </w:r>
      <w:r w:rsidRPr="00C9445C">
        <w:rPr>
          <w:rFonts w:asciiTheme="minorHAnsi" w:hAnsiTheme="minorHAnsi" w:cstheme="minorHAnsi"/>
        </w:rPr>
        <w:t>impairment.</w:t>
      </w:r>
    </w:p>
    <w:p w:rsidR="009A099E" w:rsidRPr="00C9445C" w:rsidRDefault="00506E5C">
      <w:pPr>
        <w:pStyle w:val="BodyText"/>
        <w:spacing w:before="121"/>
        <w:ind w:left="158" w:right="307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On May 31, 2004, Porter Company paid $2,100,000 to acquire all of the common stock of Dryer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Corporation, which became a division of Porter. Dryer reported the following balance sheet at the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time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the acquisition:</w:t>
      </w:r>
    </w:p>
    <w:p w:rsidR="009A099E" w:rsidRPr="00C9445C" w:rsidRDefault="009A099E">
      <w:pPr>
        <w:pStyle w:val="BodyText"/>
        <w:spacing w:before="7"/>
        <w:rPr>
          <w:rFonts w:asciiTheme="minorHAnsi" w:hAnsiTheme="minorHAnsi" w:cstheme="minorHAnsi"/>
        </w:rPr>
      </w:pPr>
    </w:p>
    <w:tbl>
      <w:tblPr>
        <w:tblW w:w="0" w:type="auto"/>
        <w:tblInd w:w="47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12"/>
        <w:gridCol w:w="1998"/>
        <w:gridCol w:w="3400"/>
        <w:gridCol w:w="1599"/>
      </w:tblGrid>
      <w:tr w:rsidR="009A099E" w:rsidRPr="00C9445C">
        <w:trPr>
          <w:trHeight w:val="248"/>
        </w:trPr>
        <w:tc>
          <w:tcPr>
            <w:tcW w:w="2012" w:type="dxa"/>
          </w:tcPr>
          <w:p w:rsidR="009A099E" w:rsidRPr="00C9445C" w:rsidRDefault="00506E5C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Current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assets</w:t>
            </w:r>
          </w:p>
        </w:tc>
        <w:tc>
          <w:tcPr>
            <w:tcW w:w="1998" w:type="dxa"/>
          </w:tcPr>
          <w:p w:rsidR="009A099E" w:rsidRPr="00C9445C" w:rsidRDefault="00506E5C">
            <w:pPr>
              <w:pStyle w:val="TableParagraph"/>
              <w:spacing w:line="229" w:lineRule="exact"/>
              <w:ind w:left="17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</w:t>
            </w:r>
            <w:r w:rsidRPr="00C9445C">
              <w:rPr>
                <w:rFonts w:asciiTheme="minorHAnsi" w:hAnsiTheme="minorHAnsi" w:cstheme="minorHAnsi"/>
                <w:spacing w:val="58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500,000</w:t>
            </w:r>
          </w:p>
        </w:tc>
        <w:tc>
          <w:tcPr>
            <w:tcW w:w="3400" w:type="dxa"/>
          </w:tcPr>
          <w:p w:rsidR="009A099E" w:rsidRPr="00C9445C" w:rsidRDefault="00506E5C">
            <w:pPr>
              <w:pStyle w:val="TableParagraph"/>
              <w:spacing w:line="229" w:lineRule="exact"/>
              <w:ind w:left="72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Current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liabili</w:t>
            </w:r>
            <w:r w:rsidRPr="00C9445C">
              <w:rPr>
                <w:rFonts w:asciiTheme="minorHAnsi" w:hAnsiTheme="minorHAnsi" w:cstheme="minorHAnsi"/>
              </w:rPr>
              <w:t>ties</w:t>
            </w:r>
          </w:p>
        </w:tc>
        <w:tc>
          <w:tcPr>
            <w:tcW w:w="1599" w:type="dxa"/>
          </w:tcPr>
          <w:p w:rsidR="009A099E" w:rsidRPr="00C9445C" w:rsidRDefault="00506E5C">
            <w:pPr>
              <w:pStyle w:val="TableParagraph"/>
              <w:spacing w:line="229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</w:t>
            </w:r>
            <w:r w:rsidRPr="00C9445C">
              <w:rPr>
                <w:rFonts w:asciiTheme="minorHAnsi" w:hAnsiTheme="minorHAnsi" w:cstheme="minorHAnsi"/>
                <w:spacing w:val="58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400,000</w:t>
            </w:r>
          </w:p>
        </w:tc>
      </w:tr>
      <w:tr w:rsidR="009A099E" w:rsidRPr="00C9445C">
        <w:trPr>
          <w:trHeight w:val="253"/>
        </w:trPr>
        <w:tc>
          <w:tcPr>
            <w:tcW w:w="2012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Noncurrent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assets</w:t>
            </w:r>
          </w:p>
        </w:tc>
        <w:tc>
          <w:tcPr>
            <w:tcW w:w="1998" w:type="dxa"/>
          </w:tcPr>
          <w:p w:rsidR="009A099E" w:rsidRPr="00C9445C" w:rsidRDefault="00506E5C">
            <w:pPr>
              <w:pStyle w:val="TableParagraph"/>
              <w:spacing w:line="233" w:lineRule="exact"/>
              <w:ind w:left="17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spacing w:val="11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>1,800,000</w:t>
            </w:r>
          </w:p>
        </w:tc>
        <w:tc>
          <w:tcPr>
            <w:tcW w:w="3400" w:type="dxa"/>
          </w:tcPr>
          <w:p w:rsidR="009A099E" w:rsidRPr="00C9445C" w:rsidRDefault="00506E5C">
            <w:pPr>
              <w:pStyle w:val="TableParagraph"/>
              <w:spacing w:line="233" w:lineRule="exact"/>
              <w:ind w:left="72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Long-term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liabilities</w:t>
            </w:r>
          </w:p>
        </w:tc>
        <w:tc>
          <w:tcPr>
            <w:tcW w:w="1599" w:type="dxa"/>
          </w:tcPr>
          <w:p w:rsidR="009A099E" w:rsidRPr="00C9445C" w:rsidRDefault="00506E5C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300,000</w:t>
            </w:r>
          </w:p>
        </w:tc>
      </w:tr>
      <w:tr w:rsidR="009A099E" w:rsidRPr="00C9445C">
        <w:trPr>
          <w:trHeight w:val="253"/>
        </w:trPr>
        <w:tc>
          <w:tcPr>
            <w:tcW w:w="2012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98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3400" w:type="dxa"/>
          </w:tcPr>
          <w:p w:rsidR="009A099E" w:rsidRPr="00C9445C" w:rsidRDefault="00506E5C">
            <w:pPr>
              <w:pStyle w:val="TableParagraph"/>
              <w:spacing w:line="233" w:lineRule="exact"/>
              <w:ind w:left="72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Stockholders’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equity</w:t>
            </w:r>
          </w:p>
        </w:tc>
        <w:tc>
          <w:tcPr>
            <w:tcW w:w="1599" w:type="dxa"/>
          </w:tcPr>
          <w:p w:rsidR="009A099E" w:rsidRPr="00C9445C" w:rsidRDefault="00506E5C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spacing w:val="11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>1,600,000</w:t>
            </w:r>
          </w:p>
        </w:tc>
      </w:tr>
      <w:tr w:rsidR="009A099E" w:rsidRPr="00C9445C">
        <w:trPr>
          <w:trHeight w:val="252"/>
        </w:trPr>
        <w:tc>
          <w:tcPr>
            <w:tcW w:w="2012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998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3400" w:type="dxa"/>
          </w:tcPr>
          <w:p w:rsidR="009A099E" w:rsidRPr="00C9445C" w:rsidRDefault="00506E5C">
            <w:pPr>
              <w:pStyle w:val="TableParagraph"/>
              <w:spacing w:line="233" w:lineRule="exact"/>
              <w:ind w:left="72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Total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liabilities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and</w:t>
            </w:r>
          </w:p>
        </w:tc>
        <w:tc>
          <w:tcPr>
            <w:tcW w:w="1599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A099E" w:rsidRPr="00C9445C">
        <w:trPr>
          <w:trHeight w:val="249"/>
        </w:trPr>
        <w:tc>
          <w:tcPr>
            <w:tcW w:w="2012" w:type="dxa"/>
          </w:tcPr>
          <w:p w:rsidR="009A099E" w:rsidRPr="00C9445C" w:rsidRDefault="00506E5C">
            <w:pPr>
              <w:pStyle w:val="TableParagraph"/>
              <w:spacing w:line="230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Total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assets</w:t>
            </w:r>
          </w:p>
        </w:tc>
        <w:tc>
          <w:tcPr>
            <w:tcW w:w="1998" w:type="dxa"/>
          </w:tcPr>
          <w:p w:rsidR="009A099E" w:rsidRPr="00C9445C" w:rsidRDefault="00506E5C">
            <w:pPr>
              <w:pStyle w:val="TableParagraph"/>
              <w:spacing w:line="230" w:lineRule="exact"/>
              <w:ind w:left="17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double"/>
              </w:rPr>
              <w:t>$2,300,000</w:t>
            </w:r>
          </w:p>
        </w:tc>
        <w:tc>
          <w:tcPr>
            <w:tcW w:w="3400" w:type="dxa"/>
          </w:tcPr>
          <w:p w:rsidR="009A099E" w:rsidRPr="00C9445C" w:rsidRDefault="00506E5C">
            <w:pPr>
              <w:pStyle w:val="TableParagraph"/>
              <w:spacing w:line="230" w:lineRule="exact"/>
              <w:ind w:left="108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stockholders’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equity</w:t>
            </w:r>
          </w:p>
        </w:tc>
        <w:tc>
          <w:tcPr>
            <w:tcW w:w="1599" w:type="dxa"/>
          </w:tcPr>
          <w:p w:rsidR="009A099E" w:rsidRPr="00C9445C" w:rsidRDefault="00506E5C">
            <w:pPr>
              <w:pStyle w:val="TableParagraph"/>
              <w:spacing w:line="230" w:lineRule="exact"/>
              <w:ind w:left="388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double"/>
              </w:rPr>
              <w:t>$2,300,000</w:t>
            </w:r>
          </w:p>
        </w:tc>
      </w:tr>
    </w:tbl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BodyText"/>
        <w:ind w:left="158" w:right="305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It was determined at the date of the purchase that the fair value of the identifiable net assets of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Dryer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was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$1,800,000.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December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31,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2004,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Dryer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reports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following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balance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sheet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information:</w:t>
      </w:r>
    </w:p>
    <w:p w:rsidR="009A099E" w:rsidRPr="00C9445C" w:rsidRDefault="009A099E">
      <w:pPr>
        <w:pStyle w:val="BodyText"/>
        <w:spacing w:before="7"/>
        <w:rPr>
          <w:rFonts w:asciiTheme="minorHAnsi" w:hAnsiTheme="minorHAnsi" w:cstheme="minorHAnsi"/>
        </w:rPr>
      </w:pPr>
    </w:p>
    <w:tbl>
      <w:tblPr>
        <w:tblW w:w="0" w:type="auto"/>
        <w:tblInd w:w="47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04"/>
        <w:gridCol w:w="1447"/>
      </w:tblGrid>
      <w:tr w:rsidR="009A099E" w:rsidRPr="00C9445C">
        <w:trPr>
          <w:trHeight w:val="248"/>
        </w:trPr>
        <w:tc>
          <w:tcPr>
            <w:tcW w:w="6304" w:type="dxa"/>
          </w:tcPr>
          <w:p w:rsidR="009A099E" w:rsidRPr="00C9445C" w:rsidRDefault="00506E5C">
            <w:pPr>
              <w:pStyle w:val="TableParagraph"/>
              <w:spacing w:line="229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Current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assets</w:t>
            </w:r>
          </w:p>
        </w:tc>
        <w:tc>
          <w:tcPr>
            <w:tcW w:w="1447" w:type="dxa"/>
          </w:tcPr>
          <w:p w:rsidR="009A099E" w:rsidRPr="00C9445C" w:rsidRDefault="00506E5C">
            <w:pPr>
              <w:pStyle w:val="TableParagraph"/>
              <w:spacing w:line="229" w:lineRule="exact"/>
              <w:ind w:left="203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</w:t>
            </w:r>
            <w:r w:rsidRPr="00C9445C">
              <w:rPr>
                <w:rFonts w:asciiTheme="minorHAnsi" w:hAnsiTheme="minorHAnsi" w:cstheme="minorHAnsi"/>
                <w:spacing w:val="58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400,000</w:t>
            </w:r>
          </w:p>
        </w:tc>
      </w:tr>
      <w:tr w:rsidR="009A099E" w:rsidRPr="00C9445C">
        <w:trPr>
          <w:trHeight w:val="252"/>
        </w:trPr>
        <w:tc>
          <w:tcPr>
            <w:tcW w:w="6304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Noncurrent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assets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(including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g</w:t>
            </w:r>
            <w:r w:rsidRPr="00C9445C">
              <w:rPr>
                <w:rFonts w:asciiTheme="minorHAnsi" w:hAnsiTheme="minorHAnsi" w:cstheme="minorHAnsi"/>
              </w:rPr>
              <w:t>oodwill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recognized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in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purchase)</w:t>
            </w:r>
          </w:p>
        </w:tc>
        <w:tc>
          <w:tcPr>
            <w:tcW w:w="1447" w:type="dxa"/>
          </w:tcPr>
          <w:p w:rsidR="009A099E" w:rsidRPr="00C9445C" w:rsidRDefault="00506E5C">
            <w:pPr>
              <w:pStyle w:val="TableParagraph"/>
              <w:spacing w:line="233" w:lineRule="exact"/>
              <w:ind w:left="325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1,600,000</w:t>
            </w:r>
          </w:p>
        </w:tc>
      </w:tr>
      <w:tr w:rsidR="009A099E" w:rsidRPr="00C9445C">
        <w:trPr>
          <w:trHeight w:val="253"/>
        </w:trPr>
        <w:tc>
          <w:tcPr>
            <w:tcW w:w="6304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Current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liabilities</w:t>
            </w:r>
          </w:p>
        </w:tc>
        <w:tc>
          <w:tcPr>
            <w:tcW w:w="1447" w:type="dxa"/>
          </w:tcPr>
          <w:p w:rsidR="009A099E" w:rsidRPr="00C9445C" w:rsidRDefault="00506E5C">
            <w:pPr>
              <w:pStyle w:val="TableParagraph"/>
              <w:spacing w:line="233" w:lineRule="exact"/>
              <w:ind w:right="51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(500,000)</w:t>
            </w:r>
          </w:p>
        </w:tc>
      </w:tr>
      <w:tr w:rsidR="009A099E" w:rsidRPr="00C9445C">
        <w:trPr>
          <w:trHeight w:val="253"/>
        </w:trPr>
        <w:tc>
          <w:tcPr>
            <w:tcW w:w="6304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Long-term</w:t>
            </w:r>
            <w:r w:rsidRPr="00C9445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liabilities</w:t>
            </w:r>
          </w:p>
        </w:tc>
        <w:tc>
          <w:tcPr>
            <w:tcW w:w="1447" w:type="dxa"/>
          </w:tcPr>
          <w:p w:rsidR="009A099E" w:rsidRPr="00C9445C" w:rsidRDefault="00506E5C">
            <w:pPr>
              <w:pStyle w:val="TableParagraph"/>
              <w:spacing w:line="233" w:lineRule="exact"/>
              <w:ind w:right="47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single"/>
              </w:rPr>
              <w:t xml:space="preserve">   </w:t>
            </w:r>
            <w:r w:rsidRPr="00C9445C">
              <w:rPr>
                <w:rFonts w:asciiTheme="minorHAnsi" w:hAnsiTheme="minorHAnsi" w:cstheme="minorHAnsi"/>
                <w:spacing w:val="23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>(300,000</w:t>
            </w:r>
            <w:r w:rsidRPr="00C9445C">
              <w:rPr>
                <w:rFonts w:asciiTheme="minorHAnsi" w:hAnsiTheme="minorHAnsi" w:cstheme="minorHAnsi"/>
              </w:rPr>
              <w:t>)</w:t>
            </w:r>
          </w:p>
        </w:tc>
      </w:tr>
      <w:tr w:rsidR="009A099E" w:rsidRPr="00C9445C">
        <w:trPr>
          <w:trHeight w:val="249"/>
        </w:trPr>
        <w:tc>
          <w:tcPr>
            <w:tcW w:w="6304" w:type="dxa"/>
          </w:tcPr>
          <w:p w:rsidR="009A099E" w:rsidRPr="00C9445C" w:rsidRDefault="00506E5C">
            <w:pPr>
              <w:pStyle w:val="TableParagraph"/>
              <w:spacing w:line="229" w:lineRule="exact"/>
              <w:ind w:left="41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Net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assets</w:t>
            </w:r>
          </w:p>
        </w:tc>
        <w:tc>
          <w:tcPr>
            <w:tcW w:w="1447" w:type="dxa"/>
          </w:tcPr>
          <w:p w:rsidR="009A099E" w:rsidRPr="00C9445C" w:rsidRDefault="00506E5C">
            <w:pPr>
              <w:pStyle w:val="TableParagraph"/>
              <w:spacing w:line="229" w:lineRule="exact"/>
              <w:ind w:left="203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double"/>
              </w:rPr>
              <w:t>$1,200,000</w:t>
            </w:r>
          </w:p>
        </w:tc>
      </w:tr>
    </w:tbl>
    <w:p w:rsidR="009A099E" w:rsidRPr="00C9445C" w:rsidRDefault="009A099E">
      <w:pPr>
        <w:spacing w:line="229" w:lineRule="exact"/>
        <w:rPr>
          <w:rFonts w:asciiTheme="minorHAnsi" w:hAnsiTheme="minorHAnsi" w:cstheme="minorHAnsi"/>
        </w:rPr>
        <w:sectPr w:rsidR="009A099E" w:rsidRPr="00C9445C">
          <w:pgSz w:w="12240" w:h="15840"/>
          <w:pgMar w:top="1300" w:right="1140" w:bottom="280" w:left="1140" w:header="1015" w:footer="0" w:gutter="0"/>
          <w:cols w:space="720"/>
        </w:sectPr>
      </w:pPr>
    </w:p>
    <w:p w:rsidR="009A099E" w:rsidRPr="00C9445C" w:rsidRDefault="009A099E">
      <w:pPr>
        <w:pStyle w:val="BodyText"/>
        <w:spacing w:before="2"/>
        <w:rPr>
          <w:rFonts w:asciiTheme="minorHAnsi" w:hAnsiTheme="minorHAnsi" w:cstheme="minorHAnsi"/>
        </w:rPr>
      </w:pPr>
    </w:p>
    <w:p w:rsidR="009A099E" w:rsidRPr="00C9445C" w:rsidRDefault="00506E5C">
      <w:pPr>
        <w:spacing w:before="93"/>
        <w:ind w:left="301"/>
        <w:jc w:val="both"/>
        <w:rPr>
          <w:rFonts w:asciiTheme="minorHAnsi" w:hAnsiTheme="minorHAnsi" w:cstheme="minorHAnsi"/>
        </w:rPr>
      </w:pPr>
      <w:bookmarkStart w:id="18" w:name="Pr._12-49—(cont.)."/>
      <w:bookmarkEnd w:id="18"/>
      <w:r w:rsidRPr="00C9445C">
        <w:rPr>
          <w:rFonts w:asciiTheme="minorHAnsi" w:hAnsiTheme="minorHAnsi" w:cstheme="minorHAnsi"/>
          <w:b/>
        </w:rPr>
        <w:t>Pr.</w:t>
      </w:r>
      <w:r w:rsidRPr="00C9445C">
        <w:rPr>
          <w:rFonts w:asciiTheme="minorHAnsi" w:hAnsiTheme="minorHAnsi" w:cstheme="minorHAnsi"/>
          <w:b/>
          <w:spacing w:val="-7"/>
        </w:rPr>
        <w:t xml:space="preserve"> </w:t>
      </w:r>
      <w:r w:rsidRPr="00C9445C">
        <w:rPr>
          <w:rFonts w:asciiTheme="minorHAnsi" w:hAnsiTheme="minorHAnsi" w:cstheme="minorHAnsi"/>
          <w:b/>
        </w:rPr>
        <w:t>12-49</w:t>
      </w:r>
      <w:r w:rsidRPr="00C9445C">
        <w:rPr>
          <w:rFonts w:asciiTheme="minorHAnsi" w:hAnsiTheme="minorHAnsi" w:cstheme="minorHAnsi"/>
        </w:rPr>
        <w:t>—(cont.).</w:t>
      </w:r>
    </w:p>
    <w:p w:rsidR="009A099E" w:rsidRPr="00C9445C" w:rsidRDefault="00506E5C">
      <w:pPr>
        <w:pStyle w:val="BodyText"/>
        <w:spacing w:before="121"/>
        <w:ind w:left="301" w:right="168"/>
        <w:jc w:val="both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It is determined that the fair market value of the Dryer division is $1,250,000. The recorded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amount for Dryer’s net assets (excluding goodwill) is the same as fair value, except for property,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plant,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and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equipment, which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has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fair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value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$150,000</w:t>
      </w:r>
      <w:r w:rsidRPr="00C9445C">
        <w:rPr>
          <w:rFonts w:asciiTheme="minorHAnsi" w:hAnsiTheme="minorHAnsi" w:cstheme="minorHAnsi"/>
          <w:spacing w:val="3"/>
        </w:rPr>
        <w:t xml:space="preserve"> </w:t>
      </w:r>
      <w:r w:rsidRPr="00C9445C">
        <w:rPr>
          <w:rFonts w:asciiTheme="minorHAnsi" w:hAnsiTheme="minorHAnsi" w:cstheme="minorHAnsi"/>
        </w:rPr>
        <w:t>above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carrying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value.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Heading4"/>
        <w:spacing w:line="252" w:lineRule="exact"/>
        <w:ind w:left="30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Instructions</w:t>
      </w:r>
    </w:p>
    <w:p w:rsidR="009A099E" w:rsidRPr="00C9445C" w:rsidRDefault="00506E5C">
      <w:pPr>
        <w:pStyle w:val="ListParagraph"/>
        <w:numPr>
          <w:ilvl w:val="0"/>
          <w:numId w:val="2"/>
        </w:numPr>
        <w:tabs>
          <w:tab w:val="left" w:pos="752"/>
        </w:tabs>
        <w:spacing w:line="252" w:lineRule="exact"/>
        <w:ind w:hanging="45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Compute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amount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goodwill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recognized,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if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any,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May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31, 2004.</w:t>
      </w:r>
    </w:p>
    <w:p w:rsidR="009A099E" w:rsidRPr="00C9445C" w:rsidRDefault="00506E5C">
      <w:pPr>
        <w:pStyle w:val="ListParagraph"/>
        <w:numPr>
          <w:ilvl w:val="0"/>
          <w:numId w:val="2"/>
        </w:numPr>
        <w:tabs>
          <w:tab w:val="left" w:pos="752"/>
        </w:tabs>
        <w:spacing w:before="1" w:line="252" w:lineRule="exact"/>
        <w:ind w:hanging="45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Determine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impairment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loss,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if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any,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be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recorded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on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December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31,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2004.</w:t>
      </w:r>
    </w:p>
    <w:p w:rsidR="009A099E" w:rsidRPr="00C9445C" w:rsidRDefault="00506E5C">
      <w:pPr>
        <w:pStyle w:val="ListParagraph"/>
        <w:numPr>
          <w:ilvl w:val="0"/>
          <w:numId w:val="2"/>
        </w:numPr>
        <w:tabs>
          <w:tab w:val="left" w:pos="752"/>
        </w:tabs>
        <w:ind w:left="751" w:right="172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Assume that the fair value of the Dryer division is $1,100,000 instead of $1,250,000. Prepare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journal entry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to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record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impairment</w:t>
      </w:r>
      <w:r w:rsidRPr="00C9445C">
        <w:rPr>
          <w:rFonts w:asciiTheme="minorHAnsi" w:hAnsiTheme="minorHAnsi" w:cstheme="minorHAnsi"/>
          <w:spacing w:val="2"/>
        </w:rPr>
        <w:t xml:space="preserve"> </w:t>
      </w:r>
      <w:r w:rsidRPr="00C9445C">
        <w:rPr>
          <w:rFonts w:asciiTheme="minorHAnsi" w:hAnsiTheme="minorHAnsi" w:cstheme="minorHAnsi"/>
        </w:rPr>
        <w:t>loss, if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any, on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December</w:t>
      </w:r>
      <w:r w:rsidRPr="00C9445C">
        <w:rPr>
          <w:rFonts w:asciiTheme="minorHAnsi" w:hAnsiTheme="minorHAnsi" w:cstheme="minorHAnsi"/>
          <w:spacing w:val="2"/>
        </w:rPr>
        <w:t xml:space="preserve"> </w:t>
      </w:r>
      <w:r w:rsidRPr="00C9445C">
        <w:rPr>
          <w:rFonts w:asciiTheme="minorHAnsi" w:hAnsiTheme="minorHAnsi" w:cstheme="minorHAnsi"/>
        </w:rPr>
        <w:t>31,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2004.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Heading4"/>
        <w:spacing w:before="184"/>
        <w:ind w:left="301"/>
        <w:rPr>
          <w:rFonts w:asciiTheme="minorHAnsi" w:hAnsiTheme="minorHAnsi" w:cstheme="minorHAnsi"/>
        </w:rPr>
      </w:pPr>
      <w:bookmarkStart w:id="19" w:name="Solution_12-49"/>
      <w:bookmarkEnd w:id="19"/>
      <w:r w:rsidRPr="00C9445C">
        <w:rPr>
          <w:rFonts w:asciiTheme="minorHAnsi" w:hAnsiTheme="minorHAnsi" w:cstheme="minorHAnsi"/>
        </w:rPr>
        <w:t>Solution</w:t>
      </w:r>
      <w:r w:rsidRPr="00C9445C">
        <w:rPr>
          <w:rFonts w:asciiTheme="minorHAnsi" w:hAnsiTheme="minorHAnsi" w:cstheme="minorHAnsi"/>
          <w:spacing w:val="-7"/>
        </w:rPr>
        <w:t xml:space="preserve"> </w:t>
      </w:r>
      <w:r w:rsidRPr="00C9445C">
        <w:rPr>
          <w:rFonts w:asciiTheme="minorHAnsi" w:hAnsiTheme="minorHAnsi" w:cstheme="minorHAnsi"/>
        </w:rPr>
        <w:t>12-49</w:t>
      </w:r>
    </w:p>
    <w:p w:rsidR="009A099E" w:rsidRPr="00C9445C" w:rsidRDefault="00506E5C">
      <w:pPr>
        <w:pStyle w:val="ListParagraph"/>
        <w:numPr>
          <w:ilvl w:val="0"/>
          <w:numId w:val="1"/>
        </w:numPr>
        <w:tabs>
          <w:tab w:val="left" w:pos="752"/>
        </w:tabs>
        <w:spacing w:before="121" w:line="252" w:lineRule="exact"/>
        <w:ind w:hanging="45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Goodwill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=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Fair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value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division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less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fair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value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identifiable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assets.</w:t>
      </w:r>
    </w:p>
    <w:p w:rsidR="009A099E" w:rsidRPr="00C9445C" w:rsidRDefault="00506E5C">
      <w:pPr>
        <w:pStyle w:val="BodyText"/>
        <w:spacing w:line="252" w:lineRule="exact"/>
        <w:ind w:left="75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$2,100,000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–</w:t>
      </w:r>
      <w:r w:rsidRPr="00C9445C">
        <w:rPr>
          <w:rFonts w:asciiTheme="minorHAnsi" w:hAnsiTheme="minorHAnsi" w:cstheme="minorHAnsi"/>
          <w:spacing w:val="-6"/>
        </w:rPr>
        <w:t xml:space="preserve"> </w:t>
      </w:r>
      <w:r w:rsidRPr="00C9445C">
        <w:rPr>
          <w:rFonts w:asciiTheme="minorHAnsi" w:hAnsiTheme="minorHAnsi" w:cstheme="minorHAnsi"/>
        </w:rPr>
        <w:t>$1,800,000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=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$300,000.</w:t>
      </w:r>
    </w:p>
    <w:p w:rsidR="009A099E" w:rsidRPr="00C9445C" w:rsidRDefault="009A099E">
      <w:pPr>
        <w:pStyle w:val="BodyText"/>
        <w:spacing w:before="11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1"/>
        </w:numPr>
        <w:tabs>
          <w:tab w:val="left" w:pos="752"/>
        </w:tabs>
        <w:ind w:left="751" w:right="159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No</w:t>
      </w:r>
      <w:r w:rsidRPr="00C9445C">
        <w:rPr>
          <w:rFonts w:asciiTheme="minorHAnsi" w:hAnsiTheme="minorHAnsi" w:cstheme="minorHAnsi"/>
          <w:spacing w:val="6"/>
        </w:rPr>
        <w:t xml:space="preserve"> </w:t>
      </w:r>
      <w:r w:rsidRPr="00C9445C">
        <w:rPr>
          <w:rFonts w:asciiTheme="minorHAnsi" w:hAnsiTheme="minorHAnsi" w:cstheme="minorHAnsi"/>
        </w:rPr>
        <w:t>impairment</w:t>
      </w:r>
      <w:r w:rsidRPr="00C9445C">
        <w:rPr>
          <w:rFonts w:asciiTheme="minorHAnsi" w:hAnsiTheme="minorHAnsi" w:cstheme="minorHAnsi"/>
          <w:spacing w:val="8"/>
        </w:rPr>
        <w:t xml:space="preserve"> </w:t>
      </w:r>
      <w:r w:rsidRPr="00C9445C">
        <w:rPr>
          <w:rFonts w:asciiTheme="minorHAnsi" w:hAnsiTheme="minorHAnsi" w:cstheme="minorHAnsi"/>
        </w:rPr>
        <w:t>loss</w:t>
      </w:r>
      <w:r w:rsidRPr="00C9445C">
        <w:rPr>
          <w:rFonts w:asciiTheme="minorHAnsi" w:hAnsiTheme="minorHAnsi" w:cstheme="minorHAnsi"/>
          <w:spacing w:val="5"/>
        </w:rPr>
        <w:t xml:space="preserve"> </w:t>
      </w:r>
      <w:r w:rsidRPr="00C9445C">
        <w:rPr>
          <w:rFonts w:asciiTheme="minorHAnsi" w:hAnsiTheme="minorHAnsi" w:cstheme="minorHAnsi"/>
        </w:rPr>
        <w:t>is</w:t>
      </w:r>
      <w:r w:rsidRPr="00C9445C">
        <w:rPr>
          <w:rFonts w:asciiTheme="minorHAnsi" w:hAnsiTheme="minorHAnsi" w:cstheme="minorHAnsi"/>
          <w:spacing w:val="3"/>
        </w:rPr>
        <w:t xml:space="preserve"> </w:t>
      </w:r>
      <w:r w:rsidRPr="00C9445C">
        <w:rPr>
          <w:rFonts w:asciiTheme="minorHAnsi" w:hAnsiTheme="minorHAnsi" w:cstheme="minorHAnsi"/>
        </w:rPr>
        <w:t>recorded,</w:t>
      </w:r>
      <w:r w:rsidRPr="00C9445C">
        <w:rPr>
          <w:rFonts w:asciiTheme="minorHAnsi" w:hAnsiTheme="minorHAnsi" w:cstheme="minorHAnsi"/>
          <w:spacing w:val="7"/>
        </w:rPr>
        <w:t xml:space="preserve"> </w:t>
      </w:r>
      <w:r w:rsidRPr="00C9445C">
        <w:rPr>
          <w:rFonts w:asciiTheme="minorHAnsi" w:hAnsiTheme="minorHAnsi" w:cstheme="minorHAnsi"/>
        </w:rPr>
        <w:t>because</w:t>
      </w:r>
      <w:r w:rsidRPr="00C9445C">
        <w:rPr>
          <w:rFonts w:asciiTheme="minorHAnsi" w:hAnsiTheme="minorHAnsi" w:cstheme="minorHAnsi"/>
          <w:spacing w:val="7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5"/>
        </w:rPr>
        <w:t xml:space="preserve"> </w:t>
      </w:r>
      <w:r w:rsidRPr="00C9445C">
        <w:rPr>
          <w:rFonts w:asciiTheme="minorHAnsi" w:hAnsiTheme="minorHAnsi" w:cstheme="minorHAnsi"/>
        </w:rPr>
        <w:t>fair</w:t>
      </w:r>
      <w:r w:rsidRPr="00C9445C">
        <w:rPr>
          <w:rFonts w:asciiTheme="minorHAnsi" w:hAnsiTheme="minorHAnsi" w:cstheme="minorHAnsi"/>
          <w:spacing w:val="4"/>
        </w:rPr>
        <w:t xml:space="preserve"> </w:t>
      </w:r>
      <w:r w:rsidRPr="00C9445C">
        <w:rPr>
          <w:rFonts w:asciiTheme="minorHAnsi" w:hAnsiTheme="minorHAnsi" w:cstheme="minorHAnsi"/>
        </w:rPr>
        <w:t>value</w:t>
      </w:r>
      <w:r w:rsidRPr="00C9445C">
        <w:rPr>
          <w:rFonts w:asciiTheme="minorHAnsi" w:hAnsiTheme="minorHAnsi" w:cstheme="minorHAnsi"/>
          <w:spacing w:val="5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5"/>
        </w:rPr>
        <w:t xml:space="preserve"> </w:t>
      </w:r>
      <w:r w:rsidRPr="00C9445C">
        <w:rPr>
          <w:rFonts w:asciiTheme="minorHAnsi" w:hAnsiTheme="minorHAnsi" w:cstheme="minorHAnsi"/>
        </w:rPr>
        <w:t>Dryer</w:t>
      </w:r>
      <w:r w:rsidRPr="00C9445C">
        <w:rPr>
          <w:rFonts w:asciiTheme="minorHAnsi" w:hAnsiTheme="minorHAnsi" w:cstheme="minorHAnsi"/>
          <w:spacing w:val="8"/>
        </w:rPr>
        <w:t xml:space="preserve"> </w:t>
      </w:r>
      <w:r w:rsidRPr="00C9445C">
        <w:rPr>
          <w:rFonts w:asciiTheme="minorHAnsi" w:hAnsiTheme="minorHAnsi" w:cstheme="minorHAnsi"/>
        </w:rPr>
        <w:t>($1,250,000)</w:t>
      </w:r>
      <w:r w:rsidRPr="00C9445C">
        <w:rPr>
          <w:rFonts w:asciiTheme="minorHAnsi" w:hAnsiTheme="minorHAnsi" w:cstheme="minorHAnsi"/>
          <w:spacing w:val="8"/>
        </w:rPr>
        <w:t xml:space="preserve"> </w:t>
      </w:r>
      <w:r w:rsidRPr="00C9445C">
        <w:rPr>
          <w:rFonts w:asciiTheme="minorHAnsi" w:hAnsiTheme="minorHAnsi" w:cstheme="minorHAnsi"/>
        </w:rPr>
        <w:t>is</w:t>
      </w:r>
      <w:r w:rsidRPr="00C9445C">
        <w:rPr>
          <w:rFonts w:asciiTheme="minorHAnsi" w:hAnsiTheme="minorHAnsi" w:cstheme="minorHAnsi"/>
          <w:spacing w:val="3"/>
        </w:rPr>
        <w:t xml:space="preserve"> </w:t>
      </w:r>
      <w:r w:rsidRPr="00C9445C">
        <w:rPr>
          <w:rFonts w:asciiTheme="minorHAnsi" w:hAnsiTheme="minorHAnsi" w:cstheme="minorHAnsi"/>
        </w:rPr>
        <w:t>greater</w:t>
      </w:r>
      <w:r w:rsidRPr="00C9445C">
        <w:rPr>
          <w:rFonts w:asciiTheme="minorHAnsi" w:hAnsiTheme="minorHAnsi" w:cstheme="minorHAnsi"/>
          <w:spacing w:val="6"/>
        </w:rPr>
        <w:t xml:space="preserve"> </w:t>
      </w:r>
      <w:r w:rsidRPr="00C9445C">
        <w:rPr>
          <w:rFonts w:asciiTheme="minorHAnsi" w:hAnsiTheme="minorHAnsi" w:cstheme="minorHAnsi"/>
        </w:rPr>
        <w:t>than</w:t>
      </w:r>
      <w:r w:rsidRPr="00C9445C">
        <w:rPr>
          <w:rFonts w:asciiTheme="minorHAnsi" w:hAnsiTheme="minorHAnsi" w:cstheme="minorHAnsi"/>
          <w:spacing w:val="-59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carrying</w:t>
      </w:r>
      <w:r w:rsidRPr="00C9445C">
        <w:rPr>
          <w:rFonts w:asciiTheme="minorHAnsi" w:hAnsiTheme="minorHAnsi" w:cstheme="minorHAnsi"/>
          <w:spacing w:val="2"/>
        </w:rPr>
        <w:t xml:space="preserve"> </w:t>
      </w:r>
      <w:r w:rsidRPr="00C9445C">
        <w:rPr>
          <w:rFonts w:asciiTheme="minorHAnsi" w:hAnsiTheme="minorHAnsi" w:cstheme="minorHAnsi"/>
        </w:rPr>
        <w:t>value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($1,200,000)</w:t>
      </w:r>
      <w:r w:rsidRPr="00C9445C">
        <w:rPr>
          <w:rFonts w:asciiTheme="minorHAnsi" w:hAnsiTheme="minorHAnsi" w:cstheme="minorHAnsi"/>
          <w:spacing w:val="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new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assets.</w:t>
      </w:r>
    </w:p>
    <w:p w:rsidR="009A099E" w:rsidRPr="00C9445C" w:rsidRDefault="009A099E">
      <w:pPr>
        <w:pStyle w:val="BodyText"/>
        <w:spacing w:before="1"/>
        <w:rPr>
          <w:rFonts w:asciiTheme="minorHAnsi" w:hAnsiTheme="minorHAnsi" w:cstheme="minorHAnsi"/>
        </w:rPr>
      </w:pPr>
    </w:p>
    <w:p w:rsidR="009A099E" w:rsidRPr="00C9445C" w:rsidRDefault="00506E5C">
      <w:pPr>
        <w:pStyle w:val="ListParagraph"/>
        <w:numPr>
          <w:ilvl w:val="0"/>
          <w:numId w:val="1"/>
        </w:numPr>
        <w:tabs>
          <w:tab w:val="left" w:pos="752"/>
        </w:tabs>
        <w:ind w:hanging="45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Computation</w:t>
      </w:r>
      <w:r w:rsidRPr="00C9445C">
        <w:rPr>
          <w:rFonts w:asciiTheme="minorHAnsi" w:hAnsiTheme="minorHAnsi" w:cstheme="minorHAnsi"/>
          <w:spacing w:val="-7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5"/>
        </w:rPr>
        <w:t xml:space="preserve"> </w:t>
      </w:r>
      <w:r w:rsidRPr="00C9445C">
        <w:rPr>
          <w:rFonts w:asciiTheme="minorHAnsi" w:hAnsiTheme="minorHAnsi" w:cstheme="minorHAnsi"/>
        </w:rPr>
        <w:t>impairment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loss:</w:t>
      </w:r>
    </w:p>
    <w:p w:rsidR="009A099E" w:rsidRPr="00C9445C" w:rsidRDefault="009A099E">
      <w:pPr>
        <w:pStyle w:val="BodyText"/>
        <w:rPr>
          <w:rFonts w:asciiTheme="minorHAnsi" w:hAnsiTheme="minorHAnsi" w:cstheme="minorHAnsi"/>
        </w:rPr>
      </w:pPr>
    </w:p>
    <w:p w:rsidR="009A099E" w:rsidRPr="00C9445C" w:rsidRDefault="00506E5C">
      <w:pPr>
        <w:pStyle w:val="BodyText"/>
        <w:ind w:left="751"/>
        <w:rPr>
          <w:rFonts w:asciiTheme="minorHAnsi" w:hAnsiTheme="minorHAnsi" w:cstheme="minorHAnsi"/>
        </w:rPr>
      </w:pPr>
      <w:r w:rsidRPr="00C9445C">
        <w:rPr>
          <w:rFonts w:asciiTheme="minorHAnsi" w:hAnsiTheme="minorHAnsi" w:cstheme="minorHAnsi"/>
        </w:rPr>
        <w:t>Implied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fair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value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goodwill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=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Fair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value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division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less</w:t>
      </w:r>
      <w:r w:rsidRPr="00C9445C">
        <w:rPr>
          <w:rFonts w:asciiTheme="minorHAnsi" w:hAnsiTheme="minorHAnsi" w:cstheme="minorHAnsi"/>
          <w:spacing w:val="-2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carrying value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the</w:t>
      </w:r>
      <w:r w:rsidRPr="00C9445C">
        <w:rPr>
          <w:rFonts w:asciiTheme="minorHAnsi" w:hAnsiTheme="minorHAnsi" w:cstheme="minorHAnsi"/>
          <w:spacing w:val="-4"/>
        </w:rPr>
        <w:t xml:space="preserve"> </w:t>
      </w:r>
      <w:r w:rsidRPr="00C9445C">
        <w:rPr>
          <w:rFonts w:asciiTheme="minorHAnsi" w:hAnsiTheme="minorHAnsi" w:cstheme="minorHAnsi"/>
        </w:rPr>
        <w:t>division</w:t>
      </w:r>
      <w:r w:rsidRPr="00C9445C">
        <w:rPr>
          <w:rFonts w:asciiTheme="minorHAnsi" w:hAnsiTheme="minorHAnsi" w:cstheme="minorHAnsi"/>
          <w:spacing w:val="-58"/>
        </w:rPr>
        <w:t xml:space="preserve"> </w:t>
      </w:r>
      <w:r w:rsidRPr="00C9445C">
        <w:rPr>
          <w:rFonts w:asciiTheme="minorHAnsi" w:hAnsiTheme="minorHAnsi" w:cstheme="minorHAnsi"/>
        </w:rPr>
        <w:t>(adjusted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for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fair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value</w:t>
      </w:r>
      <w:r w:rsidRPr="00C9445C">
        <w:rPr>
          <w:rFonts w:asciiTheme="minorHAnsi" w:hAnsiTheme="minorHAnsi" w:cstheme="minorHAnsi"/>
          <w:spacing w:val="-3"/>
        </w:rPr>
        <w:t xml:space="preserve"> </w:t>
      </w:r>
      <w:r w:rsidRPr="00C9445C">
        <w:rPr>
          <w:rFonts w:asciiTheme="minorHAnsi" w:hAnsiTheme="minorHAnsi" w:cstheme="minorHAnsi"/>
        </w:rPr>
        <w:t>changes),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net</w:t>
      </w:r>
      <w:r w:rsidRPr="00C9445C">
        <w:rPr>
          <w:rFonts w:asciiTheme="minorHAnsi" w:hAnsiTheme="minorHAnsi" w:cstheme="minorHAnsi"/>
          <w:spacing w:val="1"/>
        </w:rPr>
        <w:t xml:space="preserve"> </w:t>
      </w:r>
      <w:r w:rsidRPr="00C9445C">
        <w:rPr>
          <w:rFonts w:asciiTheme="minorHAnsi" w:hAnsiTheme="minorHAnsi" w:cstheme="minorHAnsi"/>
        </w:rPr>
        <w:t>of</w:t>
      </w:r>
      <w:r w:rsidRPr="00C9445C">
        <w:rPr>
          <w:rFonts w:asciiTheme="minorHAnsi" w:hAnsiTheme="minorHAnsi" w:cstheme="minorHAnsi"/>
          <w:spacing w:val="-1"/>
        </w:rPr>
        <w:t xml:space="preserve"> </w:t>
      </w:r>
      <w:r w:rsidRPr="00C9445C">
        <w:rPr>
          <w:rFonts w:asciiTheme="minorHAnsi" w:hAnsiTheme="minorHAnsi" w:cstheme="minorHAnsi"/>
        </w:rPr>
        <w:t>goodwill:</w:t>
      </w:r>
    </w:p>
    <w:p w:rsidR="009A099E" w:rsidRPr="00C9445C" w:rsidRDefault="009A099E">
      <w:pPr>
        <w:pStyle w:val="BodyText"/>
        <w:spacing w:before="6" w:after="1"/>
        <w:rPr>
          <w:rFonts w:asciiTheme="minorHAnsi" w:hAnsiTheme="minorHAnsi" w:cstheme="minorHAnsi"/>
        </w:rPr>
      </w:pP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58"/>
        <w:gridCol w:w="1407"/>
        <w:gridCol w:w="1457"/>
      </w:tblGrid>
      <w:tr w:rsidR="009A099E" w:rsidRPr="00C9445C">
        <w:trPr>
          <w:trHeight w:val="502"/>
        </w:trPr>
        <w:tc>
          <w:tcPr>
            <w:tcW w:w="6058" w:type="dxa"/>
          </w:tcPr>
          <w:p w:rsidR="009A099E" w:rsidRPr="00C9445C" w:rsidRDefault="00506E5C">
            <w:pPr>
              <w:pStyle w:val="TableParagraph"/>
              <w:spacing w:line="246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Fair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value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of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Dryer division</w:t>
            </w:r>
          </w:p>
          <w:p w:rsidR="009A099E" w:rsidRPr="00C9445C" w:rsidRDefault="00506E5C">
            <w:pPr>
              <w:pStyle w:val="TableParagraph"/>
              <w:spacing w:before="1" w:line="236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Carrying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value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of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division</w:t>
            </w:r>
          </w:p>
        </w:tc>
        <w:tc>
          <w:tcPr>
            <w:tcW w:w="1407" w:type="dxa"/>
          </w:tcPr>
          <w:p w:rsidR="009A099E" w:rsidRPr="00C9445C" w:rsidRDefault="009A099E">
            <w:pPr>
              <w:pStyle w:val="TableParagraph"/>
              <w:spacing w:before="5"/>
              <w:rPr>
                <w:rFonts w:asciiTheme="minorHAnsi" w:hAnsiTheme="minorHAnsi" w:cstheme="minorHAnsi"/>
              </w:rPr>
            </w:pPr>
          </w:p>
          <w:p w:rsidR="009A099E" w:rsidRPr="00C9445C" w:rsidRDefault="00506E5C">
            <w:pPr>
              <w:pStyle w:val="TableParagraph"/>
              <w:spacing w:line="236" w:lineRule="exac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$1,200,000</w:t>
            </w:r>
          </w:p>
        </w:tc>
        <w:tc>
          <w:tcPr>
            <w:tcW w:w="1457" w:type="dxa"/>
          </w:tcPr>
          <w:p w:rsidR="009A099E" w:rsidRPr="00C9445C" w:rsidRDefault="00506E5C">
            <w:pPr>
              <w:pStyle w:val="TableParagraph"/>
              <w:spacing w:line="246" w:lineRule="exact"/>
              <w:ind w:left="212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$1,100,000</w:t>
            </w:r>
          </w:p>
        </w:tc>
      </w:tr>
      <w:tr w:rsidR="009A099E" w:rsidRPr="00C9445C">
        <w:trPr>
          <w:trHeight w:val="252"/>
        </w:trPr>
        <w:tc>
          <w:tcPr>
            <w:tcW w:w="6058" w:type="dxa"/>
          </w:tcPr>
          <w:p w:rsidR="009A099E" w:rsidRPr="00C9445C" w:rsidRDefault="00506E5C">
            <w:pPr>
              <w:pStyle w:val="TableParagraph"/>
              <w:spacing w:line="233" w:lineRule="exact"/>
              <w:ind w:left="32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Increase in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fair</w:t>
            </w:r>
            <w:r w:rsidRPr="00C9445C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value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of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PP&amp;E</w:t>
            </w:r>
          </w:p>
        </w:tc>
        <w:tc>
          <w:tcPr>
            <w:tcW w:w="1407" w:type="dxa"/>
          </w:tcPr>
          <w:p w:rsidR="009A099E" w:rsidRPr="00C9445C" w:rsidRDefault="00506E5C">
            <w:pPr>
              <w:pStyle w:val="TableParagraph"/>
              <w:spacing w:line="233" w:lineRule="exact"/>
              <w:ind w:left="30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150,000</w:t>
            </w:r>
          </w:p>
        </w:tc>
        <w:tc>
          <w:tcPr>
            <w:tcW w:w="1457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9A099E" w:rsidRPr="00C9445C">
        <w:trPr>
          <w:trHeight w:val="506"/>
        </w:trPr>
        <w:tc>
          <w:tcPr>
            <w:tcW w:w="6058" w:type="dxa"/>
          </w:tcPr>
          <w:p w:rsidR="009A099E" w:rsidRPr="00C9445C" w:rsidRDefault="00506E5C">
            <w:pPr>
              <w:pStyle w:val="TableParagraph"/>
              <w:spacing w:line="250" w:lineRule="exact"/>
              <w:ind w:left="32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Less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goodwill</w:t>
            </w:r>
          </w:p>
        </w:tc>
        <w:tc>
          <w:tcPr>
            <w:tcW w:w="1407" w:type="dxa"/>
          </w:tcPr>
          <w:p w:rsidR="009A099E" w:rsidRPr="00C9445C" w:rsidRDefault="00506E5C">
            <w:pPr>
              <w:pStyle w:val="TableParagraph"/>
              <w:spacing w:line="250" w:lineRule="exact"/>
              <w:ind w:left="6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single"/>
              </w:rPr>
              <w:t xml:space="preserve">  </w:t>
            </w:r>
            <w:r w:rsidRPr="00C9445C">
              <w:rPr>
                <w:rFonts w:asciiTheme="minorHAnsi" w:hAnsiTheme="minorHAnsi" w:cstheme="minorHAnsi"/>
                <w:spacing w:val="18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>(300,000</w:t>
            </w:r>
            <w:r w:rsidRPr="00C9445C">
              <w:rPr>
                <w:rFonts w:asciiTheme="minorHAnsi" w:hAnsiTheme="minorHAnsi" w:cstheme="minorHAnsi"/>
              </w:rPr>
              <w:t>)</w:t>
            </w:r>
          </w:p>
        </w:tc>
        <w:tc>
          <w:tcPr>
            <w:tcW w:w="1457" w:type="dxa"/>
          </w:tcPr>
          <w:p w:rsidR="009A099E" w:rsidRPr="00C9445C" w:rsidRDefault="009A099E">
            <w:pPr>
              <w:pStyle w:val="TableParagraph"/>
              <w:spacing w:before="7"/>
              <w:rPr>
                <w:rFonts w:asciiTheme="minorHAnsi" w:hAnsiTheme="minorHAnsi" w:cstheme="minorHAnsi"/>
              </w:rPr>
            </w:pPr>
          </w:p>
          <w:p w:rsidR="009A099E" w:rsidRPr="00C9445C" w:rsidRDefault="00506E5C">
            <w:pPr>
              <w:pStyle w:val="TableParagraph"/>
              <w:spacing w:line="238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spacing w:val="5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>(1,050,000</w:t>
            </w:r>
            <w:r w:rsidRPr="00C9445C">
              <w:rPr>
                <w:rFonts w:asciiTheme="minorHAnsi" w:hAnsiTheme="minorHAnsi" w:cstheme="minorHAnsi"/>
              </w:rPr>
              <w:t>)</w:t>
            </w:r>
          </w:p>
        </w:tc>
      </w:tr>
      <w:tr w:rsidR="009A099E" w:rsidRPr="00C9445C">
        <w:trPr>
          <w:trHeight w:val="252"/>
        </w:trPr>
        <w:tc>
          <w:tcPr>
            <w:tcW w:w="6058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Implied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value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of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goodwill</w:t>
            </w:r>
          </w:p>
        </w:tc>
        <w:tc>
          <w:tcPr>
            <w:tcW w:w="1407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57" w:type="dxa"/>
          </w:tcPr>
          <w:p w:rsidR="009A099E" w:rsidRPr="00C9445C" w:rsidRDefault="00506E5C">
            <w:pPr>
              <w:pStyle w:val="TableParagraph"/>
              <w:spacing w:line="233" w:lineRule="exact"/>
              <w:ind w:right="141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50,000</w:t>
            </w:r>
          </w:p>
        </w:tc>
      </w:tr>
      <w:tr w:rsidR="009A099E" w:rsidRPr="00C9445C">
        <w:trPr>
          <w:trHeight w:val="253"/>
        </w:trPr>
        <w:tc>
          <w:tcPr>
            <w:tcW w:w="6058" w:type="dxa"/>
          </w:tcPr>
          <w:p w:rsidR="009A099E" w:rsidRPr="00C9445C" w:rsidRDefault="00506E5C">
            <w:pPr>
              <w:pStyle w:val="TableParagraph"/>
              <w:spacing w:line="233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Carrying</w:t>
            </w:r>
            <w:r w:rsidRPr="00C9445C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amount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of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goodwill</w:t>
            </w:r>
          </w:p>
        </w:tc>
        <w:tc>
          <w:tcPr>
            <w:tcW w:w="1407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57" w:type="dxa"/>
          </w:tcPr>
          <w:p w:rsidR="009A099E" w:rsidRPr="00C9445C" w:rsidRDefault="00506E5C">
            <w:pPr>
              <w:pStyle w:val="TableParagraph"/>
              <w:spacing w:line="233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single"/>
              </w:rPr>
              <w:t xml:space="preserve">  </w:t>
            </w:r>
            <w:r w:rsidRPr="00C9445C">
              <w:rPr>
                <w:rFonts w:asciiTheme="minorHAnsi" w:hAnsiTheme="minorHAnsi" w:cstheme="minorHAnsi"/>
                <w:spacing w:val="18"/>
                <w:u w:val="sing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single"/>
              </w:rPr>
              <w:t>(300,000</w:t>
            </w:r>
            <w:r w:rsidRPr="00C9445C">
              <w:rPr>
                <w:rFonts w:asciiTheme="minorHAnsi" w:hAnsiTheme="minorHAnsi" w:cstheme="minorHAnsi"/>
              </w:rPr>
              <w:t>)</w:t>
            </w:r>
          </w:p>
        </w:tc>
      </w:tr>
      <w:tr w:rsidR="009A099E" w:rsidRPr="00C9445C">
        <w:trPr>
          <w:trHeight w:val="379"/>
        </w:trPr>
        <w:tc>
          <w:tcPr>
            <w:tcW w:w="6058" w:type="dxa"/>
          </w:tcPr>
          <w:p w:rsidR="009A099E" w:rsidRPr="00C9445C" w:rsidRDefault="00506E5C">
            <w:pPr>
              <w:pStyle w:val="TableParagraph"/>
              <w:spacing w:line="249" w:lineRule="exact"/>
              <w:ind w:left="50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Loss</w:t>
            </w:r>
            <w:r w:rsidRPr="00C9445C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on</w:t>
            </w:r>
            <w:r w:rsidRPr="00C9445C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C9445C">
              <w:rPr>
                <w:rFonts w:asciiTheme="minorHAnsi" w:hAnsiTheme="minorHAnsi" w:cstheme="minorHAnsi"/>
              </w:rPr>
              <w:t>impairment</w:t>
            </w:r>
          </w:p>
        </w:tc>
        <w:tc>
          <w:tcPr>
            <w:tcW w:w="1407" w:type="dxa"/>
          </w:tcPr>
          <w:p w:rsidR="009A099E" w:rsidRPr="00C9445C" w:rsidRDefault="009A099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57" w:type="dxa"/>
          </w:tcPr>
          <w:p w:rsidR="009A099E" w:rsidRPr="00C9445C" w:rsidRDefault="00506E5C">
            <w:pPr>
              <w:pStyle w:val="TableParagraph"/>
              <w:spacing w:line="249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u w:val="double"/>
              </w:rPr>
              <w:t>$</w:t>
            </w:r>
            <w:r w:rsidRPr="00C9445C">
              <w:rPr>
                <w:rFonts w:asciiTheme="minorHAnsi" w:hAnsiTheme="minorHAnsi" w:cstheme="minorHAnsi"/>
                <w:spacing w:val="-4"/>
                <w:u w:val="double"/>
              </w:rPr>
              <w:t xml:space="preserve"> </w:t>
            </w:r>
            <w:r w:rsidRPr="00C9445C">
              <w:rPr>
                <w:rFonts w:asciiTheme="minorHAnsi" w:hAnsiTheme="minorHAnsi" w:cstheme="minorHAnsi"/>
                <w:u w:val="double"/>
              </w:rPr>
              <w:t>(250,000</w:t>
            </w:r>
            <w:r w:rsidRPr="00C9445C">
              <w:rPr>
                <w:rFonts w:asciiTheme="minorHAnsi" w:hAnsiTheme="minorHAnsi" w:cstheme="minorHAnsi"/>
              </w:rPr>
              <w:t>)</w:t>
            </w:r>
          </w:p>
        </w:tc>
      </w:tr>
      <w:tr w:rsidR="009A099E" w:rsidRPr="00C9445C">
        <w:trPr>
          <w:trHeight w:val="627"/>
        </w:trPr>
        <w:tc>
          <w:tcPr>
            <w:tcW w:w="6058" w:type="dxa"/>
          </w:tcPr>
          <w:p w:rsidR="009A099E" w:rsidRPr="00C9445C" w:rsidRDefault="00506E5C">
            <w:pPr>
              <w:pStyle w:val="TableParagraph"/>
              <w:spacing w:before="123" w:line="252" w:lineRule="exact"/>
              <w:ind w:left="50" w:right="-29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spacing w:val="-2"/>
              </w:rPr>
              <w:t>Loss</w:t>
            </w:r>
            <w:r w:rsidRPr="00C9445C">
              <w:rPr>
                <w:rFonts w:asciiTheme="minorHAnsi" w:hAnsiTheme="minorHAnsi" w:cstheme="minorHAnsi"/>
                <w:spacing w:val="21"/>
              </w:rPr>
              <w:t xml:space="preserve"> </w:t>
            </w:r>
            <w:r w:rsidRPr="00C9445C">
              <w:rPr>
                <w:rFonts w:asciiTheme="minorHAnsi" w:hAnsiTheme="minorHAnsi" w:cstheme="minorHAnsi"/>
                <w:spacing w:val="-2"/>
              </w:rPr>
              <w:t>on</w:t>
            </w:r>
            <w:r w:rsidRPr="00C9445C">
              <w:rPr>
                <w:rFonts w:asciiTheme="minorHAnsi" w:hAnsiTheme="minorHAnsi" w:cstheme="minorHAnsi"/>
                <w:spacing w:val="18"/>
              </w:rPr>
              <w:t xml:space="preserve"> </w:t>
            </w:r>
            <w:r w:rsidRPr="00C9445C">
              <w:rPr>
                <w:rFonts w:asciiTheme="minorHAnsi" w:hAnsiTheme="minorHAnsi" w:cstheme="minorHAnsi"/>
                <w:spacing w:val="-2"/>
              </w:rPr>
              <w:t>Impairment....................................................................</w:t>
            </w:r>
          </w:p>
          <w:p w:rsidR="009A099E" w:rsidRPr="00C9445C" w:rsidRDefault="00506E5C">
            <w:pPr>
              <w:pStyle w:val="TableParagraph"/>
              <w:spacing w:line="232" w:lineRule="exact"/>
              <w:ind w:left="680" w:right="-29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  <w:spacing w:val="-1"/>
              </w:rPr>
              <w:t>Goodwill...........................................................................</w:t>
            </w:r>
          </w:p>
        </w:tc>
        <w:tc>
          <w:tcPr>
            <w:tcW w:w="1407" w:type="dxa"/>
          </w:tcPr>
          <w:p w:rsidR="009A099E" w:rsidRPr="00C9445C" w:rsidRDefault="00506E5C">
            <w:pPr>
              <w:pStyle w:val="TableParagraph"/>
              <w:spacing w:before="123"/>
              <w:ind w:left="306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250,000</w:t>
            </w:r>
          </w:p>
        </w:tc>
        <w:tc>
          <w:tcPr>
            <w:tcW w:w="1457" w:type="dxa"/>
          </w:tcPr>
          <w:p w:rsidR="009A099E" w:rsidRPr="00C9445C" w:rsidRDefault="009A099E">
            <w:pPr>
              <w:pStyle w:val="TableParagraph"/>
              <w:spacing w:before="6"/>
              <w:rPr>
                <w:rFonts w:asciiTheme="minorHAnsi" w:hAnsiTheme="minorHAnsi" w:cstheme="minorHAnsi"/>
              </w:rPr>
            </w:pPr>
          </w:p>
          <w:p w:rsidR="009A099E" w:rsidRPr="00C9445C" w:rsidRDefault="00506E5C">
            <w:pPr>
              <w:pStyle w:val="TableParagraph"/>
              <w:spacing w:before="1" w:line="233" w:lineRule="exact"/>
              <w:ind w:right="141"/>
              <w:jc w:val="right"/>
              <w:rPr>
                <w:rFonts w:asciiTheme="minorHAnsi" w:hAnsiTheme="minorHAnsi" w:cstheme="minorHAnsi"/>
              </w:rPr>
            </w:pPr>
            <w:r w:rsidRPr="00C9445C">
              <w:rPr>
                <w:rFonts w:asciiTheme="minorHAnsi" w:hAnsiTheme="minorHAnsi" w:cstheme="minorHAnsi"/>
              </w:rPr>
              <w:t>250,000</w:t>
            </w:r>
          </w:p>
        </w:tc>
      </w:tr>
      <w:bookmarkEnd w:id="0"/>
    </w:tbl>
    <w:p w:rsidR="00506E5C" w:rsidRPr="00C9445C" w:rsidRDefault="00506E5C">
      <w:pPr>
        <w:rPr>
          <w:rFonts w:asciiTheme="minorHAnsi" w:hAnsiTheme="minorHAnsi" w:cstheme="minorHAnsi"/>
        </w:rPr>
      </w:pPr>
    </w:p>
    <w:sectPr w:rsidR="00506E5C" w:rsidRPr="00C9445C">
      <w:pgSz w:w="12240" w:h="15840"/>
      <w:pgMar w:top="1300" w:right="1140" w:bottom="280" w:left="1140" w:header="1013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6E5C" w:rsidRDefault="00506E5C">
      <w:r>
        <w:separator/>
      </w:r>
    </w:p>
  </w:endnote>
  <w:endnote w:type="continuationSeparator" w:id="0">
    <w:p w:rsidR="00506E5C" w:rsidRDefault="00506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6E5C" w:rsidRDefault="00506E5C">
      <w:r>
        <w:separator/>
      </w:r>
    </w:p>
  </w:footnote>
  <w:footnote w:type="continuationSeparator" w:id="0">
    <w:p w:rsidR="00506E5C" w:rsidRDefault="00506E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099E" w:rsidRDefault="00C9445C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1072" behindDoc="1" locked="0" layoutInCell="1" allowOverlap="1">
              <wp:simplePos x="0" y="0"/>
              <wp:positionH relativeFrom="page">
                <wp:posOffset>822960</wp:posOffset>
              </wp:positionH>
              <wp:positionV relativeFrom="page">
                <wp:posOffset>822960</wp:posOffset>
              </wp:positionV>
              <wp:extent cx="6035040" cy="0"/>
              <wp:effectExtent l="0" t="0" r="0" b="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3504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C4DD8B8" id="Straight Connector 5" o:spid="_x0000_s1026" style="position:absolute;z-index:-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4.8pt,64.8pt" to="540pt,6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">
              <w10:wrap anchorx="page" anchory="page"/>
            </v:lin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5168" behindDoc="1" locked="0" layoutInCell="1" allowOverlap="1">
              <wp:simplePos x="0" y="0"/>
              <wp:positionH relativeFrom="page">
                <wp:posOffset>811530</wp:posOffset>
              </wp:positionH>
              <wp:positionV relativeFrom="page">
                <wp:posOffset>631825</wp:posOffset>
              </wp:positionV>
              <wp:extent cx="4374515" cy="18288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74515" cy="182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099E" w:rsidRDefault="00506E5C">
                          <w:pPr>
                            <w:tabs>
                              <w:tab w:val="left" w:pos="919"/>
                            </w:tabs>
                            <w:spacing w:before="15"/>
                            <w:ind w:left="20"/>
                            <w:rPr>
                              <w:rFonts w:ascii="Arial"/>
                              <w:b/>
                            </w:rPr>
                          </w:pPr>
                          <w:r>
                            <w:rPr>
                              <w:rFonts w:ascii="Arial"/>
                              <w:b/>
                            </w:rPr>
                            <w:t>12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</w:rPr>
                            <w:t>-</w:t>
                          </w:r>
                          <w:r>
                            <w:rPr>
                              <w:rFonts w:ascii="Arial"/>
                              <w:b/>
                              <w:spacing w:val="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/>
                              <w:b/>
                            </w:rPr>
                            <w:tab/>
                            <w:t>Test</w: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</w:rPr>
                            <w:t>Bank</w: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</w:rPr>
                            <w:t>for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</w:rPr>
                            <w:t>Intermediate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</w:rPr>
                            <w:t>Accounting,</w: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</w:rPr>
                            <w:t>Eleventh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</w:rPr>
                            <w:t>Edition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63.9pt;margin-top:49.75pt;width:344.45pt;height:14.4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" filled="f" stroked="f">
              <v:textbox inset="0,0,0,0">
                <w:txbxContent>
                  <w:p w:rsidR="009A099E" w:rsidRDefault="00506E5C">
                    <w:pPr>
                      <w:tabs>
                        <w:tab w:val="left" w:pos="919"/>
                      </w:tabs>
                      <w:spacing w:before="15"/>
                      <w:ind w:left="20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</w:rPr>
                      <w:t>12</w:t>
                    </w:r>
                    <w:r>
                      <w:rPr>
                        <w:rFonts w:ascii="Arial"/>
                        <w:b/>
                        <w:spacing w:val="-1"/>
                      </w:rPr>
                      <w:t xml:space="preserve"> </w:t>
                    </w:r>
                    <w:r>
                      <w:rPr>
                        <w:rFonts w:ascii="Arial"/>
                        <w:b/>
                      </w:rPr>
                      <w:t>-</w:t>
                    </w:r>
                    <w:r>
                      <w:rPr>
                        <w:rFonts w:ascii="Arial"/>
                        <w:b/>
                        <w:spacing w:val="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Arial"/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rPr>
                        <w:rFonts w:ascii="Arial"/>
                        <w:b/>
                      </w:rPr>
                      <w:tab/>
                      <w:t>Test</w:t>
                    </w:r>
                    <w:r>
                      <w:rPr>
                        <w:rFonts w:ascii="Arial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</w:rPr>
                      <w:t>Bank</w:t>
                    </w:r>
                    <w:r>
                      <w:rPr>
                        <w:rFonts w:ascii="Arial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</w:rPr>
                      <w:t>for</w:t>
                    </w:r>
                    <w:r>
                      <w:rPr>
                        <w:rFonts w:ascii="Arial"/>
                        <w:b/>
                        <w:spacing w:val="-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</w:rPr>
                      <w:t>Intermediate</w:t>
                    </w:r>
                    <w:r>
                      <w:rPr>
                        <w:rFonts w:ascii="Arial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Arial"/>
                        <w:b/>
                      </w:rPr>
                      <w:t>Accounting,</w:t>
                    </w:r>
                    <w:r>
                      <w:rPr>
                        <w:rFonts w:ascii="Arial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</w:rPr>
                      <w:t>Eleventh</w:t>
                    </w:r>
                    <w:r>
                      <w:rPr>
                        <w:rFonts w:ascii="Arial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Arial"/>
                        <w:b/>
                      </w:rPr>
                      <w:t>Edition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099E" w:rsidRDefault="00C9445C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914400</wp:posOffset>
              </wp:positionH>
              <wp:positionV relativeFrom="page">
                <wp:posOffset>822960</wp:posOffset>
              </wp:positionV>
              <wp:extent cx="6035040" cy="0"/>
              <wp:effectExtent l="0" t="0" r="0" b="0"/>
              <wp:wrapNone/>
              <wp:docPr id="3" name="Straight Connecto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3504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9645FC4" id="Straight Connector 3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in,64.8pt" to="547.2pt,6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">
              <w10:wrap anchorx="page" anchory="page"/>
            </v:lin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5269230</wp:posOffset>
              </wp:positionH>
              <wp:positionV relativeFrom="page">
                <wp:posOffset>631825</wp:posOffset>
              </wp:positionV>
              <wp:extent cx="1088390" cy="18161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88390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099E" w:rsidRDefault="00506E5C">
                          <w:pPr>
                            <w:pStyle w:val="BodyText"/>
                            <w:spacing w:before="13"/>
                            <w:ind w:left="20"/>
                          </w:pPr>
                          <w:r>
                            <w:t>Intangible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Assets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14.9pt;margin-top:49.75pt;width:85.7pt;height:14.3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" filled="f" stroked="f">
              <v:textbox inset="0,0,0,0">
                <w:txbxContent>
                  <w:p w:rsidR="009A099E" w:rsidRDefault="00506E5C">
                    <w:pPr>
                      <w:pStyle w:val="BodyText"/>
                      <w:spacing w:before="13"/>
                      <w:ind w:left="20"/>
                    </w:pPr>
                    <w:r>
                      <w:t>Intangible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Assets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7456" behindDoc="1" locked="0" layoutInCell="1" allowOverlap="1">
              <wp:simplePos x="0" y="0"/>
              <wp:positionH relativeFrom="page">
                <wp:posOffset>6510020</wp:posOffset>
              </wp:positionH>
              <wp:positionV relativeFrom="page">
                <wp:posOffset>630555</wp:posOffset>
              </wp:positionV>
              <wp:extent cx="487045" cy="1816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045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099E" w:rsidRDefault="00506E5C">
                          <w:pPr>
                            <w:spacing w:before="13"/>
                            <w:ind w:left="20"/>
                            <w:rPr>
                              <w:rFonts w:ascii="Arial"/>
                              <w:b/>
                            </w:rPr>
                          </w:pPr>
                          <w:r>
                            <w:rPr>
                              <w:rFonts w:ascii="Arial"/>
                              <w:b/>
                            </w:rPr>
                            <w:t>12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</w:rPr>
                            <w:t>-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512.6pt;margin-top:49.65pt;width:38.35pt;height:14.3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" filled="f" stroked="f">
              <v:textbox inset="0,0,0,0">
                <w:txbxContent>
                  <w:p w:rsidR="009A099E" w:rsidRDefault="00506E5C">
                    <w:pPr>
                      <w:spacing w:before="13"/>
                      <w:ind w:left="20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</w:rPr>
                      <w:t>12</w:t>
                    </w:r>
                    <w:r>
                      <w:rPr>
                        <w:rFonts w:ascii="Arial"/>
                        <w:b/>
                        <w:spacing w:val="-1"/>
                      </w:rPr>
                      <w:t xml:space="preserve"> </w:t>
                    </w:r>
                    <w:r>
                      <w:rPr>
                        <w:rFonts w:ascii="Arial"/>
                        <w:b/>
                      </w:rPr>
                      <w:t>-</w:t>
                    </w:r>
                    <w:r>
                      <w:rPr>
                        <w:rFonts w:ascii="Arial"/>
                        <w:b/>
                        <w:spacing w:val="-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Arial"/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C0D1D"/>
    <w:multiLevelType w:val="hybridMultilevel"/>
    <w:tmpl w:val="94B8FD70"/>
    <w:lvl w:ilvl="0" w:tplc="6C1037C2">
      <w:start w:val="1"/>
      <w:numFmt w:val="lowerLetter"/>
      <w:lvlText w:val="(%1)"/>
      <w:lvlJc w:val="left"/>
      <w:pPr>
        <w:ind w:left="752" w:hanging="45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871CD98A">
      <w:numFmt w:val="bullet"/>
      <w:lvlText w:val="•"/>
      <w:lvlJc w:val="left"/>
      <w:pPr>
        <w:ind w:left="1680" w:hanging="450"/>
      </w:pPr>
      <w:rPr>
        <w:rFonts w:hint="default"/>
        <w:lang w:val="en-US" w:eastAsia="en-US" w:bidi="ar-SA"/>
      </w:rPr>
    </w:lvl>
    <w:lvl w:ilvl="2" w:tplc="140C8328">
      <w:numFmt w:val="bullet"/>
      <w:lvlText w:val="•"/>
      <w:lvlJc w:val="left"/>
      <w:pPr>
        <w:ind w:left="2600" w:hanging="450"/>
      </w:pPr>
      <w:rPr>
        <w:rFonts w:hint="default"/>
        <w:lang w:val="en-US" w:eastAsia="en-US" w:bidi="ar-SA"/>
      </w:rPr>
    </w:lvl>
    <w:lvl w:ilvl="3" w:tplc="374CDC4C">
      <w:numFmt w:val="bullet"/>
      <w:lvlText w:val="•"/>
      <w:lvlJc w:val="left"/>
      <w:pPr>
        <w:ind w:left="3520" w:hanging="450"/>
      </w:pPr>
      <w:rPr>
        <w:rFonts w:hint="default"/>
        <w:lang w:val="en-US" w:eastAsia="en-US" w:bidi="ar-SA"/>
      </w:rPr>
    </w:lvl>
    <w:lvl w:ilvl="4" w:tplc="070EE650">
      <w:numFmt w:val="bullet"/>
      <w:lvlText w:val="•"/>
      <w:lvlJc w:val="left"/>
      <w:pPr>
        <w:ind w:left="4440" w:hanging="450"/>
      </w:pPr>
      <w:rPr>
        <w:rFonts w:hint="default"/>
        <w:lang w:val="en-US" w:eastAsia="en-US" w:bidi="ar-SA"/>
      </w:rPr>
    </w:lvl>
    <w:lvl w:ilvl="5" w:tplc="185CD6B6">
      <w:numFmt w:val="bullet"/>
      <w:lvlText w:val="•"/>
      <w:lvlJc w:val="left"/>
      <w:pPr>
        <w:ind w:left="5360" w:hanging="450"/>
      </w:pPr>
      <w:rPr>
        <w:rFonts w:hint="default"/>
        <w:lang w:val="en-US" w:eastAsia="en-US" w:bidi="ar-SA"/>
      </w:rPr>
    </w:lvl>
    <w:lvl w:ilvl="6" w:tplc="968297EC">
      <w:numFmt w:val="bullet"/>
      <w:lvlText w:val="•"/>
      <w:lvlJc w:val="left"/>
      <w:pPr>
        <w:ind w:left="6280" w:hanging="450"/>
      </w:pPr>
      <w:rPr>
        <w:rFonts w:hint="default"/>
        <w:lang w:val="en-US" w:eastAsia="en-US" w:bidi="ar-SA"/>
      </w:rPr>
    </w:lvl>
    <w:lvl w:ilvl="7" w:tplc="A4C0F1A2">
      <w:numFmt w:val="bullet"/>
      <w:lvlText w:val="•"/>
      <w:lvlJc w:val="left"/>
      <w:pPr>
        <w:ind w:left="7200" w:hanging="450"/>
      </w:pPr>
      <w:rPr>
        <w:rFonts w:hint="default"/>
        <w:lang w:val="en-US" w:eastAsia="en-US" w:bidi="ar-SA"/>
      </w:rPr>
    </w:lvl>
    <w:lvl w:ilvl="8" w:tplc="78C46BA6">
      <w:numFmt w:val="bullet"/>
      <w:lvlText w:val="•"/>
      <w:lvlJc w:val="left"/>
      <w:pPr>
        <w:ind w:left="8120" w:hanging="450"/>
      </w:pPr>
      <w:rPr>
        <w:rFonts w:hint="default"/>
        <w:lang w:val="en-US" w:eastAsia="en-US" w:bidi="ar-SA"/>
      </w:rPr>
    </w:lvl>
  </w:abstractNum>
  <w:abstractNum w:abstractNumId="1">
    <w:nsid w:val="00FC765F"/>
    <w:multiLevelType w:val="hybridMultilevel"/>
    <w:tmpl w:val="D64CE15E"/>
    <w:lvl w:ilvl="0" w:tplc="54A0D160">
      <w:start w:val="1"/>
      <w:numFmt w:val="decimal"/>
      <w:lvlText w:val="%1."/>
      <w:lvlJc w:val="left"/>
      <w:pPr>
        <w:ind w:left="1022" w:hanging="482"/>
        <w:jc w:val="righ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FD3A55C8">
      <w:numFmt w:val="bullet"/>
      <w:lvlText w:val="•"/>
      <w:lvlJc w:val="left"/>
      <w:pPr>
        <w:ind w:left="1914" w:hanging="482"/>
      </w:pPr>
      <w:rPr>
        <w:rFonts w:hint="default"/>
        <w:lang w:val="en-US" w:eastAsia="en-US" w:bidi="ar-SA"/>
      </w:rPr>
    </w:lvl>
    <w:lvl w:ilvl="2" w:tplc="67301976">
      <w:numFmt w:val="bullet"/>
      <w:lvlText w:val="•"/>
      <w:lvlJc w:val="left"/>
      <w:pPr>
        <w:ind w:left="2808" w:hanging="482"/>
      </w:pPr>
      <w:rPr>
        <w:rFonts w:hint="default"/>
        <w:lang w:val="en-US" w:eastAsia="en-US" w:bidi="ar-SA"/>
      </w:rPr>
    </w:lvl>
    <w:lvl w:ilvl="3" w:tplc="05C6BD86">
      <w:numFmt w:val="bullet"/>
      <w:lvlText w:val="•"/>
      <w:lvlJc w:val="left"/>
      <w:pPr>
        <w:ind w:left="3702" w:hanging="482"/>
      </w:pPr>
      <w:rPr>
        <w:rFonts w:hint="default"/>
        <w:lang w:val="en-US" w:eastAsia="en-US" w:bidi="ar-SA"/>
      </w:rPr>
    </w:lvl>
    <w:lvl w:ilvl="4" w:tplc="38A81568">
      <w:numFmt w:val="bullet"/>
      <w:lvlText w:val="•"/>
      <w:lvlJc w:val="left"/>
      <w:pPr>
        <w:ind w:left="4596" w:hanging="482"/>
      </w:pPr>
      <w:rPr>
        <w:rFonts w:hint="default"/>
        <w:lang w:val="en-US" w:eastAsia="en-US" w:bidi="ar-SA"/>
      </w:rPr>
    </w:lvl>
    <w:lvl w:ilvl="5" w:tplc="96DC0F30">
      <w:numFmt w:val="bullet"/>
      <w:lvlText w:val="•"/>
      <w:lvlJc w:val="left"/>
      <w:pPr>
        <w:ind w:left="5490" w:hanging="482"/>
      </w:pPr>
      <w:rPr>
        <w:rFonts w:hint="default"/>
        <w:lang w:val="en-US" w:eastAsia="en-US" w:bidi="ar-SA"/>
      </w:rPr>
    </w:lvl>
    <w:lvl w:ilvl="6" w:tplc="12DE2DF4">
      <w:numFmt w:val="bullet"/>
      <w:lvlText w:val="•"/>
      <w:lvlJc w:val="left"/>
      <w:pPr>
        <w:ind w:left="6384" w:hanging="482"/>
      </w:pPr>
      <w:rPr>
        <w:rFonts w:hint="default"/>
        <w:lang w:val="en-US" w:eastAsia="en-US" w:bidi="ar-SA"/>
      </w:rPr>
    </w:lvl>
    <w:lvl w:ilvl="7" w:tplc="76CA936E">
      <w:numFmt w:val="bullet"/>
      <w:lvlText w:val="•"/>
      <w:lvlJc w:val="left"/>
      <w:pPr>
        <w:ind w:left="7278" w:hanging="482"/>
      </w:pPr>
      <w:rPr>
        <w:rFonts w:hint="default"/>
        <w:lang w:val="en-US" w:eastAsia="en-US" w:bidi="ar-SA"/>
      </w:rPr>
    </w:lvl>
    <w:lvl w:ilvl="8" w:tplc="5DAE679E">
      <w:numFmt w:val="bullet"/>
      <w:lvlText w:val="•"/>
      <w:lvlJc w:val="left"/>
      <w:pPr>
        <w:ind w:left="8172" w:hanging="482"/>
      </w:pPr>
      <w:rPr>
        <w:rFonts w:hint="default"/>
        <w:lang w:val="en-US" w:eastAsia="en-US" w:bidi="ar-SA"/>
      </w:rPr>
    </w:lvl>
  </w:abstractNum>
  <w:abstractNum w:abstractNumId="2">
    <w:nsid w:val="0B70797D"/>
    <w:multiLevelType w:val="hybridMultilevel"/>
    <w:tmpl w:val="0DB8BAFE"/>
    <w:lvl w:ilvl="0" w:tplc="492C6E84">
      <w:start w:val="1"/>
      <w:numFmt w:val="decimal"/>
      <w:lvlText w:val="%1."/>
      <w:lvlJc w:val="left"/>
      <w:pPr>
        <w:ind w:left="878" w:hanging="482"/>
        <w:jc w:val="righ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5024EA36">
      <w:start w:val="1"/>
      <w:numFmt w:val="lowerLetter"/>
      <w:lvlText w:val="%2."/>
      <w:lvlJc w:val="left"/>
      <w:pPr>
        <w:ind w:left="1238" w:hanging="360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en-US" w:eastAsia="en-US" w:bidi="ar-SA"/>
      </w:rPr>
    </w:lvl>
    <w:lvl w:ilvl="2" w:tplc="D6F87D54">
      <w:numFmt w:val="bullet"/>
      <w:lvlText w:val="•"/>
      <w:lvlJc w:val="left"/>
      <w:pPr>
        <w:ind w:left="1380" w:hanging="360"/>
      </w:pPr>
      <w:rPr>
        <w:rFonts w:hint="default"/>
        <w:lang w:val="en-US" w:eastAsia="en-US" w:bidi="ar-SA"/>
      </w:rPr>
    </w:lvl>
    <w:lvl w:ilvl="3" w:tplc="68D29DFE">
      <w:numFmt w:val="bullet"/>
      <w:lvlText w:val="•"/>
      <w:lvlJc w:val="left"/>
      <w:pPr>
        <w:ind w:left="1960" w:hanging="360"/>
      </w:pPr>
      <w:rPr>
        <w:rFonts w:hint="default"/>
        <w:lang w:val="en-US" w:eastAsia="en-US" w:bidi="ar-SA"/>
      </w:rPr>
    </w:lvl>
    <w:lvl w:ilvl="4" w:tplc="C62C2ECA">
      <w:numFmt w:val="bullet"/>
      <w:lvlText w:val="•"/>
      <w:lvlJc w:val="left"/>
      <w:pPr>
        <w:ind w:left="2960" w:hanging="360"/>
      </w:pPr>
      <w:rPr>
        <w:rFonts w:hint="default"/>
        <w:lang w:val="en-US" w:eastAsia="en-US" w:bidi="ar-SA"/>
      </w:rPr>
    </w:lvl>
    <w:lvl w:ilvl="5" w:tplc="48541420">
      <w:numFmt w:val="bullet"/>
      <w:lvlText w:val="•"/>
      <w:lvlJc w:val="left"/>
      <w:pPr>
        <w:ind w:left="4126" w:hanging="360"/>
      </w:pPr>
      <w:rPr>
        <w:rFonts w:hint="default"/>
        <w:lang w:val="en-US" w:eastAsia="en-US" w:bidi="ar-SA"/>
      </w:rPr>
    </w:lvl>
    <w:lvl w:ilvl="6" w:tplc="7346B5EA">
      <w:numFmt w:val="bullet"/>
      <w:lvlText w:val="•"/>
      <w:lvlJc w:val="left"/>
      <w:pPr>
        <w:ind w:left="5293" w:hanging="360"/>
      </w:pPr>
      <w:rPr>
        <w:rFonts w:hint="default"/>
        <w:lang w:val="en-US" w:eastAsia="en-US" w:bidi="ar-SA"/>
      </w:rPr>
    </w:lvl>
    <w:lvl w:ilvl="7" w:tplc="52DAD2E2">
      <w:numFmt w:val="bullet"/>
      <w:lvlText w:val="•"/>
      <w:lvlJc w:val="left"/>
      <w:pPr>
        <w:ind w:left="6460" w:hanging="360"/>
      </w:pPr>
      <w:rPr>
        <w:rFonts w:hint="default"/>
        <w:lang w:val="en-US" w:eastAsia="en-US" w:bidi="ar-SA"/>
      </w:rPr>
    </w:lvl>
    <w:lvl w:ilvl="8" w:tplc="B482960E">
      <w:numFmt w:val="bullet"/>
      <w:lvlText w:val="•"/>
      <w:lvlJc w:val="left"/>
      <w:pPr>
        <w:ind w:left="7626" w:hanging="360"/>
      </w:pPr>
      <w:rPr>
        <w:rFonts w:hint="default"/>
        <w:lang w:val="en-US" w:eastAsia="en-US" w:bidi="ar-SA"/>
      </w:rPr>
    </w:lvl>
  </w:abstractNum>
  <w:abstractNum w:abstractNumId="3">
    <w:nsid w:val="0BB13C1F"/>
    <w:multiLevelType w:val="hybridMultilevel"/>
    <w:tmpl w:val="7FE4DF26"/>
    <w:lvl w:ilvl="0" w:tplc="361082DA">
      <w:start w:val="2"/>
      <w:numFmt w:val="lowerLetter"/>
      <w:lvlText w:val="%1"/>
      <w:lvlJc w:val="left"/>
      <w:pPr>
        <w:ind w:left="752" w:hanging="836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7CE26EDC">
      <w:numFmt w:val="bullet"/>
      <w:lvlText w:val="•"/>
      <w:lvlJc w:val="left"/>
      <w:pPr>
        <w:ind w:left="1680" w:hanging="836"/>
      </w:pPr>
      <w:rPr>
        <w:rFonts w:hint="default"/>
        <w:lang w:val="en-US" w:eastAsia="en-US" w:bidi="ar-SA"/>
      </w:rPr>
    </w:lvl>
    <w:lvl w:ilvl="2" w:tplc="4F0E2E38">
      <w:numFmt w:val="bullet"/>
      <w:lvlText w:val="•"/>
      <w:lvlJc w:val="left"/>
      <w:pPr>
        <w:ind w:left="2600" w:hanging="836"/>
      </w:pPr>
      <w:rPr>
        <w:rFonts w:hint="default"/>
        <w:lang w:val="en-US" w:eastAsia="en-US" w:bidi="ar-SA"/>
      </w:rPr>
    </w:lvl>
    <w:lvl w:ilvl="3" w:tplc="874E24C6">
      <w:numFmt w:val="bullet"/>
      <w:lvlText w:val="•"/>
      <w:lvlJc w:val="left"/>
      <w:pPr>
        <w:ind w:left="3520" w:hanging="836"/>
      </w:pPr>
      <w:rPr>
        <w:rFonts w:hint="default"/>
        <w:lang w:val="en-US" w:eastAsia="en-US" w:bidi="ar-SA"/>
      </w:rPr>
    </w:lvl>
    <w:lvl w:ilvl="4" w:tplc="0112739C">
      <w:numFmt w:val="bullet"/>
      <w:lvlText w:val="•"/>
      <w:lvlJc w:val="left"/>
      <w:pPr>
        <w:ind w:left="4440" w:hanging="836"/>
      </w:pPr>
      <w:rPr>
        <w:rFonts w:hint="default"/>
        <w:lang w:val="en-US" w:eastAsia="en-US" w:bidi="ar-SA"/>
      </w:rPr>
    </w:lvl>
    <w:lvl w:ilvl="5" w:tplc="B3DEEEA6">
      <w:numFmt w:val="bullet"/>
      <w:lvlText w:val="•"/>
      <w:lvlJc w:val="left"/>
      <w:pPr>
        <w:ind w:left="5360" w:hanging="836"/>
      </w:pPr>
      <w:rPr>
        <w:rFonts w:hint="default"/>
        <w:lang w:val="en-US" w:eastAsia="en-US" w:bidi="ar-SA"/>
      </w:rPr>
    </w:lvl>
    <w:lvl w:ilvl="6" w:tplc="1B7010A6">
      <w:numFmt w:val="bullet"/>
      <w:lvlText w:val="•"/>
      <w:lvlJc w:val="left"/>
      <w:pPr>
        <w:ind w:left="6280" w:hanging="836"/>
      </w:pPr>
      <w:rPr>
        <w:rFonts w:hint="default"/>
        <w:lang w:val="en-US" w:eastAsia="en-US" w:bidi="ar-SA"/>
      </w:rPr>
    </w:lvl>
    <w:lvl w:ilvl="7" w:tplc="269A5950">
      <w:numFmt w:val="bullet"/>
      <w:lvlText w:val="•"/>
      <w:lvlJc w:val="left"/>
      <w:pPr>
        <w:ind w:left="7200" w:hanging="836"/>
      </w:pPr>
      <w:rPr>
        <w:rFonts w:hint="default"/>
        <w:lang w:val="en-US" w:eastAsia="en-US" w:bidi="ar-SA"/>
      </w:rPr>
    </w:lvl>
    <w:lvl w:ilvl="8" w:tplc="D61C9140">
      <w:numFmt w:val="bullet"/>
      <w:lvlText w:val="•"/>
      <w:lvlJc w:val="left"/>
      <w:pPr>
        <w:ind w:left="8120" w:hanging="836"/>
      </w:pPr>
      <w:rPr>
        <w:rFonts w:hint="default"/>
        <w:lang w:val="en-US" w:eastAsia="en-US" w:bidi="ar-SA"/>
      </w:rPr>
    </w:lvl>
  </w:abstractNum>
  <w:abstractNum w:abstractNumId="4">
    <w:nsid w:val="0E5A5171"/>
    <w:multiLevelType w:val="hybridMultilevel"/>
    <w:tmpl w:val="4AC8417A"/>
    <w:lvl w:ilvl="0" w:tplc="3612BCD6">
      <w:start w:val="5"/>
      <w:numFmt w:val="decimal"/>
      <w:lvlText w:val="%1."/>
      <w:lvlJc w:val="left"/>
      <w:pPr>
        <w:ind w:left="822" w:hanging="452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en-US" w:eastAsia="en-US" w:bidi="ar-SA"/>
      </w:rPr>
    </w:lvl>
    <w:lvl w:ilvl="1" w:tplc="12522000">
      <w:numFmt w:val="bullet"/>
      <w:lvlText w:val="•"/>
      <w:lvlJc w:val="left"/>
      <w:pPr>
        <w:ind w:left="868" w:hanging="452"/>
      </w:pPr>
      <w:rPr>
        <w:rFonts w:hint="default"/>
        <w:lang w:val="en-US" w:eastAsia="en-US" w:bidi="ar-SA"/>
      </w:rPr>
    </w:lvl>
    <w:lvl w:ilvl="2" w:tplc="F11ED6B2">
      <w:numFmt w:val="bullet"/>
      <w:lvlText w:val="•"/>
      <w:lvlJc w:val="left"/>
      <w:pPr>
        <w:ind w:left="917" w:hanging="452"/>
      </w:pPr>
      <w:rPr>
        <w:rFonts w:hint="default"/>
        <w:lang w:val="en-US" w:eastAsia="en-US" w:bidi="ar-SA"/>
      </w:rPr>
    </w:lvl>
    <w:lvl w:ilvl="3" w:tplc="E5E2B3A0">
      <w:numFmt w:val="bullet"/>
      <w:lvlText w:val="•"/>
      <w:lvlJc w:val="left"/>
      <w:pPr>
        <w:ind w:left="965" w:hanging="452"/>
      </w:pPr>
      <w:rPr>
        <w:rFonts w:hint="default"/>
        <w:lang w:val="en-US" w:eastAsia="en-US" w:bidi="ar-SA"/>
      </w:rPr>
    </w:lvl>
    <w:lvl w:ilvl="4" w:tplc="83D4D8DA">
      <w:numFmt w:val="bullet"/>
      <w:lvlText w:val="•"/>
      <w:lvlJc w:val="left"/>
      <w:pPr>
        <w:ind w:left="1014" w:hanging="452"/>
      </w:pPr>
      <w:rPr>
        <w:rFonts w:hint="default"/>
        <w:lang w:val="en-US" w:eastAsia="en-US" w:bidi="ar-SA"/>
      </w:rPr>
    </w:lvl>
    <w:lvl w:ilvl="5" w:tplc="C3BCA73E">
      <w:numFmt w:val="bullet"/>
      <w:lvlText w:val="•"/>
      <w:lvlJc w:val="left"/>
      <w:pPr>
        <w:ind w:left="1063" w:hanging="452"/>
      </w:pPr>
      <w:rPr>
        <w:rFonts w:hint="default"/>
        <w:lang w:val="en-US" w:eastAsia="en-US" w:bidi="ar-SA"/>
      </w:rPr>
    </w:lvl>
    <w:lvl w:ilvl="6" w:tplc="5FF0F88A">
      <w:numFmt w:val="bullet"/>
      <w:lvlText w:val="•"/>
      <w:lvlJc w:val="left"/>
      <w:pPr>
        <w:ind w:left="1111" w:hanging="452"/>
      </w:pPr>
      <w:rPr>
        <w:rFonts w:hint="default"/>
        <w:lang w:val="en-US" w:eastAsia="en-US" w:bidi="ar-SA"/>
      </w:rPr>
    </w:lvl>
    <w:lvl w:ilvl="7" w:tplc="63A2C320">
      <w:numFmt w:val="bullet"/>
      <w:lvlText w:val="•"/>
      <w:lvlJc w:val="left"/>
      <w:pPr>
        <w:ind w:left="1160" w:hanging="452"/>
      </w:pPr>
      <w:rPr>
        <w:rFonts w:hint="default"/>
        <w:lang w:val="en-US" w:eastAsia="en-US" w:bidi="ar-SA"/>
      </w:rPr>
    </w:lvl>
    <w:lvl w:ilvl="8" w:tplc="57FA95B0">
      <w:numFmt w:val="bullet"/>
      <w:lvlText w:val="•"/>
      <w:lvlJc w:val="left"/>
      <w:pPr>
        <w:ind w:left="1209" w:hanging="452"/>
      </w:pPr>
      <w:rPr>
        <w:rFonts w:hint="default"/>
        <w:lang w:val="en-US" w:eastAsia="en-US" w:bidi="ar-SA"/>
      </w:rPr>
    </w:lvl>
  </w:abstractNum>
  <w:abstractNum w:abstractNumId="5">
    <w:nsid w:val="107C0765"/>
    <w:multiLevelType w:val="hybridMultilevel"/>
    <w:tmpl w:val="CBC24C0E"/>
    <w:lvl w:ilvl="0" w:tplc="4AF4D780">
      <w:start w:val="1"/>
      <w:numFmt w:val="lowerLetter"/>
      <w:lvlText w:val="(%1)"/>
      <w:lvlJc w:val="left"/>
      <w:pPr>
        <w:ind w:left="752" w:hanging="45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EDB6F93E">
      <w:numFmt w:val="bullet"/>
      <w:lvlText w:val="•"/>
      <w:lvlJc w:val="left"/>
      <w:pPr>
        <w:ind w:left="1680" w:hanging="450"/>
      </w:pPr>
      <w:rPr>
        <w:rFonts w:hint="default"/>
        <w:lang w:val="en-US" w:eastAsia="en-US" w:bidi="ar-SA"/>
      </w:rPr>
    </w:lvl>
    <w:lvl w:ilvl="2" w:tplc="46EC444A">
      <w:numFmt w:val="bullet"/>
      <w:lvlText w:val="•"/>
      <w:lvlJc w:val="left"/>
      <w:pPr>
        <w:ind w:left="2600" w:hanging="450"/>
      </w:pPr>
      <w:rPr>
        <w:rFonts w:hint="default"/>
        <w:lang w:val="en-US" w:eastAsia="en-US" w:bidi="ar-SA"/>
      </w:rPr>
    </w:lvl>
    <w:lvl w:ilvl="3" w:tplc="46DE2056">
      <w:numFmt w:val="bullet"/>
      <w:lvlText w:val="•"/>
      <w:lvlJc w:val="left"/>
      <w:pPr>
        <w:ind w:left="3520" w:hanging="450"/>
      </w:pPr>
      <w:rPr>
        <w:rFonts w:hint="default"/>
        <w:lang w:val="en-US" w:eastAsia="en-US" w:bidi="ar-SA"/>
      </w:rPr>
    </w:lvl>
    <w:lvl w:ilvl="4" w:tplc="02F0FA82">
      <w:numFmt w:val="bullet"/>
      <w:lvlText w:val="•"/>
      <w:lvlJc w:val="left"/>
      <w:pPr>
        <w:ind w:left="4440" w:hanging="450"/>
      </w:pPr>
      <w:rPr>
        <w:rFonts w:hint="default"/>
        <w:lang w:val="en-US" w:eastAsia="en-US" w:bidi="ar-SA"/>
      </w:rPr>
    </w:lvl>
    <w:lvl w:ilvl="5" w:tplc="042EA332">
      <w:numFmt w:val="bullet"/>
      <w:lvlText w:val="•"/>
      <w:lvlJc w:val="left"/>
      <w:pPr>
        <w:ind w:left="5360" w:hanging="450"/>
      </w:pPr>
      <w:rPr>
        <w:rFonts w:hint="default"/>
        <w:lang w:val="en-US" w:eastAsia="en-US" w:bidi="ar-SA"/>
      </w:rPr>
    </w:lvl>
    <w:lvl w:ilvl="6" w:tplc="5D1445C6">
      <w:numFmt w:val="bullet"/>
      <w:lvlText w:val="•"/>
      <w:lvlJc w:val="left"/>
      <w:pPr>
        <w:ind w:left="6280" w:hanging="450"/>
      </w:pPr>
      <w:rPr>
        <w:rFonts w:hint="default"/>
        <w:lang w:val="en-US" w:eastAsia="en-US" w:bidi="ar-SA"/>
      </w:rPr>
    </w:lvl>
    <w:lvl w:ilvl="7" w:tplc="1360B2D6">
      <w:numFmt w:val="bullet"/>
      <w:lvlText w:val="•"/>
      <w:lvlJc w:val="left"/>
      <w:pPr>
        <w:ind w:left="7200" w:hanging="450"/>
      </w:pPr>
      <w:rPr>
        <w:rFonts w:hint="default"/>
        <w:lang w:val="en-US" w:eastAsia="en-US" w:bidi="ar-SA"/>
      </w:rPr>
    </w:lvl>
    <w:lvl w:ilvl="8" w:tplc="5942C9C0">
      <w:numFmt w:val="bullet"/>
      <w:lvlText w:val="•"/>
      <w:lvlJc w:val="left"/>
      <w:pPr>
        <w:ind w:left="8120" w:hanging="450"/>
      </w:pPr>
      <w:rPr>
        <w:rFonts w:hint="default"/>
        <w:lang w:val="en-US" w:eastAsia="en-US" w:bidi="ar-SA"/>
      </w:rPr>
    </w:lvl>
  </w:abstractNum>
  <w:abstractNum w:abstractNumId="6">
    <w:nsid w:val="199773E1"/>
    <w:multiLevelType w:val="hybridMultilevel"/>
    <w:tmpl w:val="95C42500"/>
    <w:lvl w:ilvl="0" w:tplc="E5881B6C">
      <w:start w:val="18"/>
      <w:numFmt w:val="decimal"/>
      <w:lvlText w:val="%1."/>
      <w:lvlJc w:val="left"/>
      <w:pPr>
        <w:ind w:left="822" w:hanging="574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en-US" w:eastAsia="en-US" w:bidi="ar-SA"/>
      </w:rPr>
    </w:lvl>
    <w:lvl w:ilvl="1" w:tplc="56661234">
      <w:numFmt w:val="bullet"/>
      <w:lvlText w:val="•"/>
      <w:lvlJc w:val="left"/>
      <w:pPr>
        <w:ind w:left="868" w:hanging="574"/>
      </w:pPr>
      <w:rPr>
        <w:rFonts w:hint="default"/>
        <w:lang w:val="en-US" w:eastAsia="en-US" w:bidi="ar-SA"/>
      </w:rPr>
    </w:lvl>
    <w:lvl w:ilvl="2" w:tplc="937094CC">
      <w:numFmt w:val="bullet"/>
      <w:lvlText w:val="•"/>
      <w:lvlJc w:val="left"/>
      <w:pPr>
        <w:ind w:left="917" w:hanging="574"/>
      </w:pPr>
      <w:rPr>
        <w:rFonts w:hint="default"/>
        <w:lang w:val="en-US" w:eastAsia="en-US" w:bidi="ar-SA"/>
      </w:rPr>
    </w:lvl>
    <w:lvl w:ilvl="3" w:tplc="EC701B66">
      <w:numFmt w:val="bullet"/>
      <w:lvlText w:val="•"/>
      <w:lvlJc w:val="left"/>
      <w:pPr>
        <w:ind w:left="965" w:hanging="574"/>
      </w:pPr>
      <w:rPr>
        <w:rFonts w:hint="default"/>
        <w:lang w:val="en-US" w:eastAsia="en-US" w:bidi="ar-SA"/>
      </w:rPr>
    </w:lvl>
    <w:lvl w:ilvl="4" w:tplc="7C96F8D4">
      <w:numFmt w:val="bullet"/>
      <w:lvlText w:val="•"/>
      <w:lvlJc w:val="left"/>
      <w:pPr>
        <w:ind w:left="1014" w:hanging="574"/>
      </w:pPr>
      <w:rPr>
        <w:rFonts w:hint="default"/>
        <w:lang w:val="en-US" w:eastAsia="en-US" w:bidi="ar-SA"/>
      </w:rPr>
    </w:lvl>
    <w:lvl w:ilvl="5" w:tplc="930CB144">
      <w:numFmt w:val="bullet"/>
      <w:lvlText w:val="•"/>
      <w:lvlJc w:val="left"/>
      <w:pPr>
        <w:ind w:left="1063" w:hanging="574"/>
      </w:pPr>
      <w:rPr>
        <w:rFonts w:hint="default"/>
        <w:lang w:val="en-US" w:eastAsia="en-US" w:bidi="ar-SA"/>
      </w:rPr>
    </w:lvl>
    <w:lvl w:ilvl="6" w:tplc="2C98216A">
      <w:numFmt w:val="bullet"/>
      <w:lvlText w:val="•"/>
      <w:lvlJc w:val="left"/>
      <w:pPr>
        <w:ind w:left="1111" w:hanging="574"/>
      </w:pPr>
      <w:rPr>
        <w:rFonts w:hint="default"/>
        <w:lang w:val="en-US" w:eastAsia="en-US" w:bidi="ar-SA"/>
      </w:rPr>
    </w:lvl>
    <w:lvl w:ilvl="7" w:tplc="6032EAB8">
      <w:numFmt w:val="bullet"/>
      <w:lvlText w:val="•"/>
      <w:lvlJc w:val="left"/>
      <w:pPr>
        <w:ind w:left="1160" w:hanging="574"/>
      </w:pPr>
      <w:rPr>
        <w:rFonts w:hint="default"/>
        <w:lang w:val="en-US" w:eastAsia="en-US" w:bidi="ar-SA"/>
      </w:rPr>
    </w:lvl>
    <w:lvl w:ilvl="8" w:tplc="2836F472">
      <w:numFmt w:val="bullet"/>
      <w:lvlText w:val="•"/>
      <w:lvlJc w:val="left"/>
      <w:pPr>
        <w:ind w:left="1209" w:hanging="574"/>
      </w:pPr>
      <w:rPr>
        <w:rFonts w:hint="default"/>
        <w:lang w:val="en-US" w:eastAsia="en-US" w:bidi="ar-SA"/>
      </w:rPr>
    </w:lvl>
  </w:abstractNum>
  <w:abstractNum w:abstractNumId="7">
    <w:nsid w:val="1C2C6C8D"/>
    <w:multiLevelType w:val="hybridMultilevel"/>
    <w:tmpl w:val="77069244"/>
    <w:lvl w:ilvl="0" w:tplc="BBE4BC06">
      <w:start w:val="29"/>
      <w:numFmt w:val="decimal"/>
      <w:lvlText w:val="%1."/>
      <w:lvlJc w:val="left"/>
      <w:pPr>
        <w:ind w:left="838" w:hanging="574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B628C4EA">
      <w:numFmt w:val="bullet"/>
      <w:lvlText w:val="•"/>
      <w:lvlJc w:val="left"/>
      <w:pPr>
        <w:ind w:left="888" w:hanging="574"/>
      </w:pPr>
      <w:rPr>
        <w:rFonts w:hint="default"/>
        <w:lang w:val="en-US" w:eastAsia="en-US" w:bidi="ar-SA"/>
      </w:rPr>
    </w:lvl>
    <w:lvl w:ilvl="2" w:tplc="EA02F88E">
      <w:numFmt w:val="bullet"/>
      <w:lvlText w:val="•"/>
      <w:lvlJc w:val="left"/>
      <w:pPr>
        <w:ind w:left="936" w:hanging="574"/>
      </w:pPr>
      <w:rPr>
        <w:rFonts w:hint="default"/>
        <w:lang w:val="en-US" w:eastAsia="en-US" w:bidi="ar-SA"/>
      </w:rPr>
    </w:lvl>
    <w:lvl w:ilvl="3" w:tplc="FFA024A6">
      <w:numFmt w:val="bullet"/>
      <w:lvlText w:val="•"/>
      <w:lvlJc w:val="left"/>
      <w:pPr>
        <w:ind w:left="984" w:hanging="574"/>
      </w:pPr>
      <w:rPr>
        <w:rFonts w:hint="default"/>
        <w:lang w:val="en-US" w:eastAsia="en-US" w:bidi="ar-SA"/>
      </w:rPr>
    </w:lvl>
    <w:lvl w:ilvl="4" w:tplc="66A085FA">
      <w:numFmt w:val="bullet"/>
      <w:lvlText w:val="•"/>
      <w:lvlJc w:val="left"/>
      <w:pPr>
        <w:ind w:left="1033" w:hanging="574"/>
      </w:pPr>
      <w:rPr>
        <w:rFonts w:hint="default"/>
        <w:lang w:val="en-US" w:eastAsia="en-US" w:bidi="ar-SA"/>
      </w:rPr>
    </w:lvl>
    <w:lvl w:ilvl="5" w:tplc="26584A20">
      <w:numFmt w:val="bullet"/>
      <w:lvlText w:val="•"/>
      <w:lvlJc w:val="left"/>
      <w:pPr>
        <w:ind w:left="1081" w:hanging="574"/>
      </w:pPr>
      <w:rPr>
        <w:rFonts w:hint="default"/>
        <w:lang w:val="en-US" w:eastAsia="en-US" w:bidi="ar-SA"/>
      </w:rPr>
    </w:lvl>
    <w:lvl w:ilvl="6" w:tplc="3592B146">
      <w:numFmt w:val="bullet"/>
      <w:lvlText w:val="•"/>
      <w:lvlJc w:val="left"/>
      <w:pPr>
        <w:ind w:left="1129" w:hanging="574"/>
      </w:pPr>
      <w:rPr>
        <w:rFonts w:hint="default"/>
        <w:lang w:val="en-US" w:eastAsia="en-US" w:bidi="ar-SA"/>
      </w:rPr>
    </w:lvl>
    <w:lvl w:ilvl="7" w:tplc="53729842">
      <w:numFmt w:val="bullet"/>
      <w:lvlText w:val="•"/>
      <w:lvlJc w:val="left"/>
      <w:pPr>
        <w:ind w:left="1178" w:hanging="574"/>
      </w:pPr>
      <w:rPr>
        <w:rFonts w:hint="default"/>
        <w:lang w:val="en-US" w:eastAsia="en-US" w:bidi="ar-SA"/>
      </w:rPr>
    </w:lvl>
    <w:lvl w:ilvl="8" w:tplc="C71AB8C6">
      <w:numFmt w:val="bullet"/>
      <w:lvlText w:val="•"/>
      <w:lvlJc w:val="left"/>
      <w:pPr>
        <w:ind w:left="1226" w:hanging="574"/>
      </w:pPr>
      <w:rPr>
        <w:rFonts w:hint="default"/>
        <w:lang w:val="en-US" w:eastAsia="en-US" w:bidi="ar-SA"/>
      </w:rPr>
    </w:lvl>
  </w:abstractNum>
  <w:abstractNum w:abstractNumId="8">
    <w:nsid w:val="1FFF4167"/>
    <w:multiLevelType w:val="hybridMultilevel"/>
    <w:tmpl w:val="A3DA5A36"/>
    <w:lvl w:ilvl="0" w:tplc="4F4464AA">
      <w:start w:val="1"/>
      <w:numFmt w:val="decimal"/>
      <w:lvlText w:val="%1."/>
      <w:lvlJc w:val="left"/>
      <w:pPr>
        <w:ind w:left="66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6B005C7C">
      <w:numFmt w:val="bullet"/>
      <w:lvlText w:val="•"/>
      <w:lvlJc w:val="left"/>
      <w:pPr>
        <w:ind w:left="1142" w:hanging="360"/>
      </w:pPr>
      <w:rPr>
        <w:rFonts w:hint="default"/>
        <w:lang w:val="en-US" w:eastAsia="en-US" w:bidi="ar-SA"/>
      </w:rPr>
    </w:lvl>
    <w:lvl w:ilvl="2" w:tplc="6A4EAED8">
      <w:numFmt w:val="bullet"/>
      <w:lvlText w:val="•"/>
      <w:lvlJc w:val="left"/>
      <w:pPr>
        <w:ind w:left="1625" w:hanging="360"/>
      </w:pPr>
      <w:rPr>
        <w:rFonts w:hint="default"/>
        <w:lang w:val="en-US" w:eastAsia="en-US" w:bidi="ar-SA"/>
      </w:rPr>
    </w:lvl>
    <w:lvl w:ilvl="3" w:tplc="27869A60">
      <w:numFmt w:val="bullet"/>
      <w:lvlText w:val="•"/>
      <w:lvlJc w:val="left"/>
      <w:pPr>
        <w:ind w:left="2107" w:hanging="360"/>
      </w:pPr>
      <w:rPr>
        <w:rFonts w:hint="default"/>
        <w:lang w:val="en-US" w:eastAsia="en-US" w:bidi="ar-SA"/>
      </w:rPr>
    </w:lvl>
    <w:lvl w:ilvl="4" w:tplc="BCA22D5A">
      <w:numFmt w:val="bullet"/>
      <w:lvlText w:val="•"/>
      <w:lvlJc w:val="left"/>
      <w:pPr>
        <w:ind w:left="2590" w:hanging="360"/>
      </w:pPr>
      <w:rPr>
        <w:rFonts w:hint="default"/>
        <w:lang w:val="en-US" w:eastAsia="en-US" w:bidi="ar-SA"/>
      </w:rPr>
    </w:lvl>
    <w:lvl w:ilvl="5" w:tplc="2CA4D790">
      <w:numFmt w:val="bullet"/>
      <w:lvlText w:val="•"/>
      <w:lvlJc w:val="left"/>
      <w:pPr>
        <w:ind w:left="3072" w:hanging="360"/>
      </w:pPr>
      <w:rPr>
        <w:rFonts w:hint="default"/>
        <w:lang w:val="en-US" w:eastAsia="en-US" w:bidi="ar-SA"/>
      </w:rPr>
    </w:lvl>
    <w:lvl w:ilvl="6" w:tplc="4EFEB41E">
      <w:numFmt w:val="bullet"/>
      <w:lvlText w:val="•"/>
      <w:lvlJc w:val="left"/>
      <w:pPr>
        <w:ind w:left="3555" w:hanging="360"/>
      </w:pPr>
      <w:rPr>
        <w:rFonts w:hint="default"/>
        <w:lang w:val="en-US" w:eastAsia="en-US" w:bidi="ar-SA"/>
      </w:rPr>
    </w:lvl>
    <w:lvl w:ilvl="7" w:tplc="640CACC0">
      <w:numFmt w:val="bullet"/>
      <w:lvlText w:val="•"/>
      <w:lvlJc w:val="left"/>
      <w:pPr>
        <w:ind w:left="4037" w:hanging="360"/>
      </w:pPr>
      <w:rPr>
        <w:rFonts w:hint="default"/>
        <w:lang w:val="en-US" w:eastAsia="en-US" w:bidi="ar-SA"/>
      </w:rPr>
    </w:lvl>
    <w:lvl w:ilvl="8" w:tplc="BBCAEE24">
      <w:numFmt w:val="bullet"/>
      <w:lvlText w:val="•"/>
      <w:lvlJc w:val="left"/>
      <w:pPr>
        <w:ind w:left="4520" w:hanging="360"/>
      </w:pPr>
      <w:rPr>
        <w:rFonts w:hint="default"/>
        <w:lang w:val="en-US" w:eastAsia="en-US" w:bidi="ar-SA"/>
      </w:rPr>
    </w:lvl>
  </w:abstractNum>
  <w:abstractNum w:abstractNumId="9">
    <w:nsid w:val="2B687633"/>
    <w:multiLevelType w:val="hybridMultilevel"/>
    <w:tmpl w:val="B9FC9120"/>
    <w:lvl w:ilvl="0" w:tplc="1F14BE84">
      <w:start w:val="1"/>
      <w:numFmt w:val="decimal"/>
      <w:lvlText w:val="%1."/>
      <w:lvlJc w:val="left"/>
      <w:pPr>
        <w:ind w:left="518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5A1084D8">
      <w:start w:val="1"/>
      <w:numFmt w:val="lowerLetter"/>
      <w:lvlText w:val="(%2)"/>
      <w:lvlJc w:val="left"/>
      <w:pPr>
        <w:ind w:left="752" w:hanging="45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E9F87454">
      <w:numFmt w:val="bullet"/>
      <w:lvlText w:val="•"/>
      <w:lvlJc w:val="left"/>
      <w:pPr>
        <w:ind w:left="1782" w:hanging="450"/>
      </w:pPr>
      <w:rPr>
        <w:rFonts w:hint="default"/>
        <w:lang w:val="en-US" w:eastAsia="en-US" w:bidi="ar-SA"/>
      </w:rPr>
    </w:lvl>
    <w:lvl w:ilvl="3" w:tplc="50D677B2">
      <w:numFmt w:val="bullet"/>
      <w:lvlText w:val="•"/>
      <w:lvlJc w:val="left"/>
      <w:pPr>
        <w:ind w:left="2804" w:hanging="450"/>
      </w:pPr>
      <w:rPr>
        <w:rFonts w:hint="default"/>
        <w:lang w:val="en-US" w:eastAsia="en-US" w:bidi="ar-SA"/>
      </w:rPr>
    </w:lvl>
    <w:lvl w:ilvl="4" w:tplc="8092DAD2">
      <w:numFmt w:val="bullet"/>
      <w:lvlText w:val="•"/>
      <w:lvlJc w:val="left"/>
      <w:pPr>
        <w:ind w:left="3826" w:hanging="450"/>
      </w:pPr>
      <w:rPr>
        <w:rFonts w:hint="default"/>
        <w:lang w:val="en-US" w:eastAsia="en-US" w:bidi="ar-SA"/>
      </w:rPr>
    </w:lvl>
    <w:lvl w:ilvl="5" w:tplc="278C9C60">
      <w:numFmt w:val="bullet"/>
      <w:lvlText w:val="•"/>
      <w:lvlJc w:val="left"/>
      <w:pPr>
        <w:ind w:left="4848" w:hanging="450"/>
      </w:pPr>
      <w:rPr>
        <w:rFonts w:hint="default"/>
        <w:lang w:val="en-US" w:eastAsia="en-US" w:bidi="ar-SA"/>
      </w:rPr>
    </w:lvl>
    <w:lvl w:ilvl="6" w:tplc="956E0A6C">
      <w:numFmt w:val="bullet"/>
      <w:lvlText w:val="•"/>
      <w:lvlJc w:val="left"/>
      <w:pPr>
        <w:ind w:left="5871" w:hanging="450"/>
      </w:pPr>
      <w:rPr>
        <w:rFonts w:hint="default"/>
        <w:lang w:val="en-US" w:eastAsia="en-US" w:bidi="ar-SA"/>
      </w:rPr>
    </w:lvl>
    <w:lvl w:ilvl="7" w:tplc="294CC748">
      <w:numFmt w:val="bullet"/>
      <w:lvlText w:val="•"/>
      <w:lvlJc w:val="left"/>
      <w:pPr>
        <w:ind w:left="6893" w:hanging="450"/>
      </w:pPr>
      <w:rPr>
        <w:rFonts w:hint="default"/>
        <w:lang w:val="en-US" w:eastAsia="en-US" w:bidi="ar-SA"/>
      </w:rPr>
    </w:lvl>
    <w:lvl w:ilvl="8" w:tplc="A798F632">
      <w:numFmt w:val="bullet"/>
      <w:lvlText w:val="•"/>
      <w:lvlJc w:val="left"/>
      <w:pPr>
        <w:ind w:left="7915" w:hanging="450"/>
      </w:pPr>
      <w:rPr>
        <w:rFonts w:hint="default"/>
        <w:lang w:val="en-US" w:eastAsia="en-US" w:bidi="ar-SA"/>
      </w:rPr>
    </w:lvl>
  </w:abstractNum>
  <w:abstractNum w:abstractNumId="10">
    <w:nsid w:val="2C19662E"/>
    <w:multiLevelType w:val="hybridMultilevel"/>
    <w:tmpl w:val="8752C830"/>
    <w:lvl w:ilvl="0" w:tplc="8866590E">
      <w:start w:val="44"/>
      <w:numFmt w:val="decimal"/>
      <w:lvlText w:val="%1."/>
      <w:lvlJc w:val="left"/>
      <w:pPr>
        <w:ind w:left="984" w:hanging="668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063C9192">
      <w:numFmt w:val="bullet"/>
      <w:lvlText w:val="•"/>
      <w:lvlJc w:val="left"/>
      <w:pPr>
        <w:ind w:left="1018" w:hanging="668"/>
      </w:pPr>
      <w:rPr>
        <w:rFonts w:hint="default"/>
        <w:lang w:val="en-US" w:eastAsia="en-US" w:bidi="ar-SA"/>
      </w:rPr>
    </w:lvl>
    <w:lvl w:ilvl="2" w:tplc="3166696E">
      <w:numFmt w:val="bullet"/>
      <w:lvlText w:val="•"/>
      <w:lvlJc w:val="left"/>
      <w:pPr>
        <w:ind w:left="1057" w:hanging="668"/>
      </w:pPr>
      <w:rPr>
        <w:rFonts w:hint="default"/>
        <w:lang w:val="en-US" w:eastAsia="en-US" w:bidi="ar-SA"/>
      </w:rPr>
    </w:lvl>
    <w:lvl w:ilvl="3" w:tplc="1A2A13E0">
      <w:numFmt w:val="bullet"/>
      <w:lvlText w:val="•"/>
      <w:lvlJc w:val="left"/>
      <w:pPr>
        <w:ind w:left="1096" w:hanging="668"/>
      </w:pPr>
      <w:rPr>
        <w:rFonts w:hint="default"/>
        <w:lang w:val="en-US" w:eastAsia="en-US" w:bidi="ar-SA"/>
      </w:rPr>
    </w:lvl>
    <w:lvl w:ilvl="4" w:tplc="FF9A6584">
      <w:numFmt w:val="bullet"/>
      <w:lvlText w:val="•"/>
      <w:lvlJc w:val="left"/>
      <w:pPr>
        <w:ind w:left="1134" w:hanging="668"/>
      </w:pPr>
      <w:rPr>
        <w:rFonts w:hint="default"/>
        <w:lang w:val="en-US" w:eastAsia="en-US" w:bidi="ar-SA"/>
      </w:rPr>
    </w:lvl>
    <w:lvl w:ilvl="5" w:tplc="E2406CC0">
      <w:numFmt w:val="bullet"/>
      <w:lvlText w:val="•"/>
      <w:lvlJc w:val="left"/>
      <w:pPr>
        <w:ind w:left="1173" w:hanging="668"/>
      </w:pPr>
      <w:rPr>
        <w:rFonts w:hint="default"/>
        <w:lang w:val="en-US" w:eastAsia="en-US" w:bidi="ar-SA"/>
      </w:rPr>
    </w:lvl>
    <w:lvl w:ilvl="6" w:tplc="9132A320">
      <w:numFmt w:val="bullet"/>
      <w:lvlText w:val="•"/>
      <w:lvlJc w:val="left"/>
      <w:pPr>
        <w:ind w:left="1212" w:hanging="668"/>
      </w:pPr>
      <w:rPr>
        <w:rFonts w:hint="default"/>
        <w:lang w:val="en-US" w:eastAsia="en-US" w:bidi="ar-SA"/>
      </w:rPr>
    </w:lvl>
    <w:lvl w:ilvl="7" w:tplc="90DCAD2E">
      <w:numFmt w:val="bullet"/>
      <w:lvlText w:val="•"/>
      <w:lvlJc w:val="left"/>
      <w:pPr>
        <w:ind w:left="1250" w:hanging="668"/>
      </w:pPr>
      <w:rPr>
        <w:rFonts w:hint="default"/>
        <w:lang w:val="en-US" w:eastAsia="en-US" w:bidi="ar-SA"/>
      </w:rPr>
    </w:lvl>
    <w:lvl w:ilvl="8" w:tplc="34EE0AC6">
      <w:numFmt w:val="bullet"/>
      <w:lvlText w:val="•"/>
      <w:lvlJc w:val="left"/>
      <w:pPr>
        <w:ind w:left="1289" w:hanging="668"/>
      </w:pPr>
      <w:rPr>
        <w:rFonts w:hint="default"/>
        <w:lang w:val="en-US" w:eastAsia="en-US" w:bidi="ar-SA"/>
      </w:rPr>
    </w:lvl>
  </w:abstractNum>
  <w:abstractNum w:abstractNumId="11">
    <w:nsid w:val="2CD64E5A"/>
    <w:multiLevelType w:val="hybridMultilevel"/>
    <w:tmpl w:val="28C091A6"/>
    <w:lvl w:ilvl="0" w:tplc="27E27856">
      <w:start w:val="1"/>
      <w:numFmt w:val="lowerLetter"/>
      <w:lvlText w:val="(%1)"/>
      <w:lvlJc w:val="left"/>
      <w:pPr>
        <w:ind w:left="752" w:hanging="45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1ECE0A08">
      <w:numFmt w:val="bullet"/>
      <w:lvlText w:val="•"/>
      <w:lvlJc w:val="left"/>
      <w:pPr>
        <w:ind w:left="1680" w:hanging="450"/>
      </w:pPr>
      <w:rPr>
        <w:rFonts w:hint="default"/>
        <w:lang w:val="en-US" w:eastAsia="en-US" w:bidi="ar-SA"/>
      </w:rPr>
    </w:lvl>
    <w:lvl w:ilvl="2" w:tplc="1C7E71A2">
      <w:numFmt w:val="bullet"/>
      <w:lvlText w:val="•"/>
      <w:lvlJc w:val="left"/>
      <w:pPr>
        <w:ind w:left="2600" w:hanging="450"/>
      </w:pPr>
      <w:rPr>
        <w:rFonts w:hint="default"/>
        <w:lang w:val="en-US" w:eastAsia="en-US" w:bidi="ar-SA"/>
      </w:rPr>
    </w:lvl>
    <w:lvl w:ilvl="3" w:tplc="F7B8095A">
      <w:numFmt w:val="bullet"/>
      <w:lvlText w:val="•"/>
      <w:lvlJc w:val="left"/>
      <w:pPr>
        <w:ind w:left="3520" w:hanging="450"/>
      </w:pPr>
      <w:rPr>
        <w:rFonts w:hint="default"/>
        <w:lang w:val="en-US" w:eastAsia="en-US" w:bidi="ar-SA"/>
      </w:rPr>
    </w:lvl>
    <w:lvl w:ilvl="4" w:tplc="31889B9C">
      <w:numFmt w:val="bullet"/>
      <w:lvlText w:val="•"/>
      <w:lvlJc w:val="left"/>
      <w:pPr>
        <w:ind w:left="4440" w:hanging="450"/>
      </w:pPr>
      <w:rPr>
        <w:rFonts w:hint="default"/>
        <w:lang w:val="en-US" w:eastAsia="en-US" w:bidi="ar-SA"/>
      </w:rPr>
    </w:lvl>
    <w:lvl w:ilvl="5" w:tplc="470AAF20">
      <w:numFmt w:val="bullet"/>
      <w:lvlText w:val="•"/>
      <w:lvlJc w:val="left"/>
      <w:pPr>
        <w:ind w:left="5360" w:hanging="450"/>
      </w:pPr>
      <w:rPr>
        <w:rFonts w:hint="default"/>
        <w:lang w:val="en-US" w:eastAsia="en-US" w:bidi="ar-SA"/>
      </w:rPr>
    </w:lvl>
    <w:lvl w:ilvl="6" w:tplc="156C1082">
      <w:numFmt w:val="bullet"/>
      <w:lvlText w:val="•"/>
      <w:lvlJc w:val="left"/>
      <w:pPr>
        <w:ind w:left="6280" w:hanging="450"/>
      </w:pPr>
      <w:rPr>
        <w:rFonts w:hint="default"/>
        <w:lang w:val="en-US" w:eastAsia="en-US" w:bidi="ar-SA"/>
      </w:rPr>
    </w:lvl>
    <w:lvl w:ilvl="7" w:tplc="AC863B66">
      <w:numFmt w:val="bullet"/>
      <w:lvlText w:val="•"/>
      <w:lvlJc w:val="left"/>
      <w:pPr>
        <w:ind w:left="7200" w:hanging="450"/>
      </w:pPr>
      <w:rPr>
        <w:rFonts w:hint="default"/>
        <w:lang w:val="en-US" w:eastAsia="en-US" w:bidi="ar-SA"/>
      </w:rPr>
    </w:lvl>
    <w:lvl w:ilvl="8" w:tplc="4B16E4C8">
      <w:numFmt w:val="bullet"/>
      <w:lvlText w:val="•"/>
      <w:lvlJc w:val="left"/>
      <w:pPr>
        <w:ind w:left="8120" w:hanging="450"/>
      </w:pPr>
      <w:rPr>
        <w:rFonts w:hint="default"/>
        <w:lang w:val="en-US" w:eastAsia="en-US" w:bidi="ar-SA"/>
      </w:rPr>
    </w:lvl>
  </w:abstractNum>
  <w:abstractNum w:abstractNumId="12">
    <w:nsid w:val="336616BB"/>
    <w:multiLevelType w:val="hybridMultilevel"/>
    <w:tmpl w:val="91A28ED6"/>
    <w:lvl w:ilvl="0" w:tplc="1A08131E">
      <w:start w:val="31"/>
      <w:numFmt w:val="decimal"/>
      <w:lvlText w:val="%1."/>
      <w:lvlJc w:val="left"/>
      <w:pPr>
        <w:ind w:left="838" w:hanging="574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A8183622">
      <w:numFmt w:val="bullet"/>
      <w:lvlText w:val="•"/>
      <w:lvlJc w:val="left"/>
      <w:pPr>
        <w:ind w:left="888" w:hanging="574"/>
      </w:pPr>
      <w:rPr>
        <w:rFonts w:hint="default"/>
        <w:lang w:val="en-US" w:eastAsia="en-US" w:bidi="ar-SA"/>
      </w:rPr>
    </w:lvl>
    <w:lvl w:ilvl="2" w:tplc="FFDA0D20">
      <w:numFmt w:val="bullet"/>
      <w:lvlText w:val="•"/>
      <w:lvlJc w:val="left"/>
      <w:pPr>
        <w:ind w:left="936" w:hanging="574"/>
      </w:pPr>
      <w:rPr>
        <w:rFonts w:hint="default"/>
        <w:lang w:val="en-US" w:eastAsia="en-US" w:bidi="ar-SA"/>
      </w:rPr>
    </w:lvl>
    <w:lvl w:ilvl="3" w:tplc="CEEE2F84">
      <w:numFmt w:val="bullet"/>
      <w:lvlText w:val="•"/>
      <w:lvlJc w:val="left"/>
      <w:pPr>
        <w:ind w:left="984" w:hanging="574"/>
      </w:pPr>
      <w:rPr>
        <w:rFonts w:hint="default"/>
        <w:lang w:val="en-US" w:eastAsia="en-US" w:bidi="ar-SA"/>
      </w:rPr>
    </w:lvl>
    <w:lvl w:ilvl="4" w:tplc="34F6233E">
      <w:numFmt w:val="bullet"/>
      <w:lvlText w:val="•"/>
      <w:lvlJc w:val="left"/>
      <w:pPr>
        <w:ind w:left="1033" w:hanging="574"/>
      </w:pPr>
      <w:rPr>
        <w:rFonts w:hint="default"/>
        <w:lang w:val="en-US" w:eastAsia="en-US" w:bidi="ar-SA"/>
      </w:rPr>
    </w:lvl>
    <w:lvl w:ilvl="5" w:tplc="6D9A3170">
      <w:numFmt w:val="bullet"/>
      <w:lvlText w:val="•"/>
      <w:lvlJc w:val="left"/>
      <w:pPr>
        <w:ind w:left="1081" w:hanging="574"/>
      </w:pPr>
      <w:rPr>
        <w:rFonts w:hint="default"/>
        <w:lang w:val="en-US" w:eastAsia="en-US" w:bidi="ar-SA"/>
      </w:rPr>
    </w:lvl>
    <w:lvl w:ilvl="6" w:tplc="EE222A58">
      <w:numFmt w:val="bullet"/>
      <w:lvlText w:val="•"/>
      <w:lvlJc w:val="left"/>
      <w:pPr>
        <w:ind w:left="1129" w:hanging="574"/>
      </w:pPr>
      <w:rPr>
        <w:rFonts w:hint="default"/>
        <w:lang w:val="en-US" w:eastAsia="en-US" w:bidi="ar-SA"/>
      </w:rPr>
    </w:lvl>
    <w:lvl w:ilvl="7" w:tplc="FC18B452">
      <w:numFmt w:val="bullet"/>
      <w:lvlText w:val="•"/>
      <w:lvlJc w:val="left"/>
      <w:pPr>
        <w:ind w:left="1178" w:hanging="574"/>
      </w:pPr>
      <w:rPr>
        <w:rFonts w:hint="default"/>
        <w:lang w:val="en-US" w:eastAsia="en-US" w:bidi="ar-SA"/>
      </w:rPr>
    </w:lvl>
    <w:lvl w:ilvl="8" w:tplc="587CF230">
      <w:numFmt w:val="bullet"/>
      <w:lvlText w:val="•"/>
      <w:lvlJc w:val="left"/>
      <w:pPr>
        <w:ind w:left="1226" w:hanging="574"/>
      </w:pPr>
      <w:rPr>
        <w:rFonts w:hint="default"/>
        <w:lang w:val="en-US" w:eastAsia="en-US" w:bidi="ar-SA"/>
      </w:rPr>
    </w:lvl>
  </w:abstractNum>
  <w:abstractNum w:abstractNumId="13">
    <w:nsid w:val="343628AA"/>
    <w:multiLevelType w:val="hybridMultilevel"/>
    <w:tmpl w:val="9C5A96E6"/>
    <w:lvl w:ilvl="0" w:tplc="6CA2E184">
      <w:start w:val="21"/>
      <w:numFmt w:val="decimal"/>
      <w:lvlText w:val="%1."/>
      <w:lvlJc w:val="left"/>
      <w:pPr>
        <w:ind w:left="868" w:hanging="574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en-US" w:eastAsia="en-US" w:bidi="ar-SA"/>
      </w:rPr>
    </w:lvl>
    <w:lvl w:ilvl="1" w:tplc="05A6EC8C">
      <w:numFmt w:val="bullet"/>
      <w:lvlText w:val="•"/>
      <w:lvlJc w:val="left"/>
      <w:pPr>
        <w:ind w:left="909" w:hanging="574"/>
      </w:pPr>
      <w:rPr>
        <w:rFonts w:hint="default"/>
        <w:lang w:val="en-US" w:eastAsia="en-US" w:bidi="ar-SA"/>
      </w:rPr>
    </w:lvl>
    <w:lvl w:ilvl="2" w:tplc="788AB726">
      <w:numFmt w:val="bullet"/>
      <w:lvlText w:val="•"/>
      <w:lvlJc w:val="left"/>
      <w:pPr>
        <w:ind w:left="958" w:hanging="574"/>
      </w:pPr>
      <w:rPr>
        <w:rFonts w:hint="default"/>
        <w:lang w:val="en-US" w:eastAsia="en-US" w:bidi="ar-SA"/>
      </w:rPr>
    </w:lvl>
    <w:lvl w:ilvl="3" w:tplc="CC06BFDE">
      <w:numFmt w:val="bullet"/>
      <w:lvlText w:val="•"/>
      <w:lvlJc w:val="left"/>
      <w:pPr>
        <w:ind w:left="1007" w:hanging="574"/>
      </w:pPr>
      <w:rPr>
        <w:rFonts w:hint="default"/>
        <w:lang w:val="en-US" w:eastAsia="en-US" w:bidi="ar-SA"/>
      </w:rPr>
    </w:lvl>
    <w:lvl w:ilvl="4" w:tplc="37900DD0">
      <w:numFmt w:val="bullet"/>
      <w:lvlText w:val="•"/>
      <w:lvlJc w:val="left"/>
      <w:pPr>
        <w:ind w:left="1057" w:hanging="574"/>
      </w:pPr>
      <w:rPr>
        <w:rFonts w:hint="default"/>
        <w:lang w:val="en-US" w:eastAsia="en-US" w:bidi="ar-SA"/>
      </w:rPr>
    </w:lvl>
    <w:lvl w:ilvl="5" w:tplc="462A1C4A">
      <w:numFmt w:val="bullet"/>
      <w:lvlText w:val="•"/>
      <w:lvlJc w:val="left"/>
      <w:pPr>
        <w:ind w:left="1106" w:hanging="574"/>
      </w:pPr>
      <w:rPr>
        <w:rFonts w:hint="default"/>
        <w:lang w:val="en-US" w:eastAsia="en-US" w:bidi="ar-SA"/>
      </w:rPr>
    </w:lvl>
    <w:lvl w:ilvl="6" w:tplc="A9B61FF2">
      <w:numFmt w:val="bullet"/>
      <w:lvlText w:val="•"/>
      <w:lvlJc w:val="left"/>
      <w:pPr>
        <w:ind w:left="1155" w:hanging="574"/>
      </w:pPr>
      <w:rPr>
        <w:rFonts w:hint="default"/>
        <w:lang w:val="en-US" w:eastAsia="en-US" w:bidi="ar-SA"/>
      </w:rPr>
    </w:lvl>
    <w:lvl w:ilvl="7" w:tplc="D390D826">
      <w:numFmt w:val="bullet"/>
      <w:lvlText w:val="•"/>
      <w:lvlJc w:val="left"/>
      <w:pPr>
        <w:ind w:left="1205" w:hanging="574"/>
      </w:pPr>
      <w:rPr>
        <w:rFonts w:hint="default"/>
        <w:lang w:val="en-US" w:eastAsia="en-US" w:bidi="ar-SA"/>
      </w:rPr>
    </w:lvl>
    <w:lvl w:ilvl="8" w:tplc="A91C23C8">
      <w:numFmt w:val="bullet"/>
      <w:lvlText w:val="•"/>
      <w:lvlJc w:val="left"/>
      <w:pPr>
        <w:ind w:left="1254" w:hanging="574"/>
      </w:pPr>
      <w:rPr>
        <w:rFonts w:hint="default"/>
        <w:lang w:val="en-US" w:eastAsia="en-US" w:bidi="ar-SA"/>
      </w:rPr>
    </w:lvl>
  </w:abstractNum>
  <w:abstractNum w:abstractNumId="14">
    <w:nsid w:val="370F7527"/>
    <w:multiLevelType w:val="hybridMultilevel"/>
    <w:tmpl w:val="4B324B94"/>
    <w:lvl w:ilvl="0" w:tplc="C50022B2">
      <w:start w:val="1"/>
      <w:numFmt w:val="decimal"/>
      <w:lvlText w:val="%1."/>
      <w:lvlJc w:val="left"/>
      <w:pPr>
        <w:ind w:left="579" w:hanging="422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5412CE06">
      <w:numFmt w:val="bullet"/>
      <w:lvlText w:val="•"/>
      <w:lvlJc w:val="left"/>
      <w:pPr>
        <w:ind w:left="1518" w:hanging="422"/>
      </w:pPr>
      <w:rPr>
        <w:rFonts w:hint="default"/>
        <w:lang w:val="en-US" w:eastAsia="en-US" w:bidi="ar-SA"/>
      </w:rPr>
    </w:lvl>
    <w:lvl w:ilvl="2" w:tplc="4ABEBE7A">
      <w:numFmt w:val="bullet"/>
      <w:lvlText w:val="•"/>
      <w:lvlJc w:val="left"/>
      <w:pPr>
        <w:ind w:left="2456" w:hanging="422"/>
      </w:pPr>
      <w:rPr>
        <w:rFonts w:hint="default"/>
        <w:lang w:val="en-US" w:eastAsia="en-US" w:bidi="ar-SA"/>
      </w:rPr>
    </w:lvl>
    <w:lvl w:ilvl="3" w:tplc="E60CF16A">
      <w:numFmt w:val="bullet"/>
      <w:lvlText w:val="•"/>
      <w:lvlJc w:val="left"/>
      <w:pPr>
        <w:ind w:left="3394" w:hanging="422"/>
      </w:pPr>
      <w:rPr>
        <w:rFonts w:hint="default"/>
        <w:lang w:val="en-US" w:eastAsia="en-US" w:bidi="ar-SA"/>
      </w:rPr>
    </w:lvl>
    <w:lvl w:ilvl="4" w:tplc="06FC669C">
      <w:numFmt w:val="bullet"/>
      <w:lvlText w:val="•"/>
      <w:lvlJc w:val="left"/>
      <w:pPr>
        <w:ind w:left="4332" w:hanging="422"/>
      </w:pPr>
      <w:rPr>
        <w:rFonts w:hint="default"/>
        <w:lang w:val="en-US" w:eastAsia="en-US" w:bidi="ar-SA"/>
      </w:rPr>
    </w:lvl>
    <w:lvl w:ilvl="5" w:tplc="E922558E">
      <w:numFmt w:val="bullet"/>
      <w:lvlText w:val="•"/>
      <w:lvlJc w:val="left"/>
      <w:pPr>
        <w:ind w:left="5270" w:hanging="422"/>
      </w:pPr>
      <w:rPr>
        <w:rFonts w:hint="default"/>
        <w:lang w:val="en-US" w:eastAsia="en-US" w:bidi="ar-SA"/>
      </w:rPr>
    </w:lvl>
    <w:lvl w:ilvl="6" w:tplc="8A903D30">
      <w:numFmt w:val="bullet"/>
      <w:lvlText w:val="•"/>
      <w:lvlJc w:val="left"/>
      <w:pPr>
        <w:ind w:left="6208" w:hanging="422"/>
      </w:pPr>
      <w:rPr>
        <w:rFonts w:hint="default"/>
        <w:lang w:val="en-US" w:eastAsia="en-US" w:bidi="ar-SA"/>
      </w:rPr>
    </w:lvl>
    <w:lvl w:ilvl="7" w:tplc="D236E034">
      <w:numFmt w:val="bullet"/>
      <w:lvlText w:val="•"/>
      <w:lvlJc w:val="left"/>
      <w:pPr>
        <w:ind w:left="7146" w:hanging="422"/>
      </w:pPr>
      <w:rPr>
        <w:rFonts w:hint="default"/>
        <w:lang w:val="en-US" w:eastAsia="en-US" w:bidi="ar-SA"/>
      </w:rPr>
    </w:lvl>
    <w:lvl w:ilvl="8" w:tplc="C21410BE">
      <w:numFmt w:val="bullet"/>
      <w:lvlText w:val="•"/>
      <w:lvlJc w:val="left"/>
      <w:pPr>
        <w:ind w:left="8084" w:hanging="422"/>
      </w:pPr>
      <w:rPr>
        <w:rFonts w:hint="default"/>
        <w:lang w:val="en-US" w:eastAsia="en-US" w:bidi="ar-SA"/>
      </w:rPr>
    </w:lvl>
  </w:abstractNum>
  <w:abstractNum w:abstractNumId="15">
    <w:nsid w:val="3956579A"/>
    <w:multiLevelType w:val="hybridMultilevel"/>
    <w:tmpl w:val="D9BEF0D8"/>
    <w:lvl w:ilvl="0" w:tplc="3FC4CFD4">
      <w:start w:val="1"/>
      <w:numFmt w:val="lowerLetter"/>
      <w:lvlText w:val="(%1)"/>
      <w:lvlJc w:val="left"/>
      <w:pPr>
        <w:ind w:left="4478" w:hanging="432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882EF6BE">
      <w:numFmt w:val="bullet"/>
      <w:lvlText w:val="•"/>
      <w:lvlJc w:val="left"/>
      <w:pPr>
        <w:ind w:left="5028" w:hanging="4320"/>
      </w:pPr>
      <w:rPr>
        <w:rFonts w:hint="default"/>
        <w:lang w:val="en-US" w:eastAsia="en-US" w:bidi="ar-SA"/>
      </w:rPr>
    </w:lvl>
    <w:lvl w:ilvl="2" w:tplc="88522508">
      <w:numFmt w:val="bullet"/>
      <w:lvlText w:val="•"/>
      <w:lvlJc w:val="left"/>
      <w:pPr>
        <w:ind w:left="5576" w:hanging="4320"/>
      </w:pPr>
      <w:rPr>
        <w:rFonts w:hint="default"/>
        <w:lang w:val="en-US" w:eastAsia="en-US" w:bidi="ar-SA"/>
      </w:rPr>
    </w:lvl>
    <w:lvl w:ilvl="3" w:tplc="0B54E788">
      <w:numFmt w:val="bullet"/>
      <w:lvlText w:val="•"/>
      <w:lvlJc w:val="left"/>
      <w:pPr>
        <w:ind w:left="6124" w:hanging="4320"/>
      </w:pPr>
      <w:rPr>
        <w:rFonts w:hint="default"/>
        <w:lang w:val="en-US" w:eastAsia="en-US" w:bidi="ar-SA"/>
      </w:rPr>
    </w:lvl>
    <w:lvl w:ilvl="4" w:tplc="14600B06">
      <w:numFmt w:val="bullet"/>
      <w:lvlText w:val="•"/>
      <w:lvlJc w:val="left"/>
      <w:pPr>
        <w:ind w:left="6672" w:hanging="4320"/>
      </w:pPr>
      <w:rPr>
        <w:rFonts w:hint="default"/>
        <w:lang w:val="en-US" w:eastAsia="en-US" w:bidi="ar-SA"/>
      </w:rPr>
    </w:lvl>
    <w:lvl w:ilvl="5" w:tplc="3976E05A">
      <w:numFmt w:val="bullet"/>
      <w:lvlText w:val="•"/>
      <w:lvlJc w:val="left"/>
      <w:pPr>
        <w:ind w:left="7220" w:hanging="4320"/>
      </w:pPr>
      <w:rPr>
        <w:rFonts w:hint="default"/>
        <w:lang w:val="en-US" w:eastAsia="en-US" w:bidi="ar-SA"/>
      </w:rPr>
    </w:lvl>
    <w:lvl w:ilvl="6" w:tplc="69D6B2E2">
      <w:numFmt w:val="bullet"/>
      <w:lvlText w:val="•"/>
      <w:lvlJc w:val="left"/>
      <w:pPr>
        <w:ind w:left="7768" w:hanging="4320"/>
      </w:pPr>
      <w:rPr>
        <w:rFonts w:hint="default"/>
        <w:lang w:val="en-US" w:eastAsia="en-US" w:bidi="ar-SA"/>
      </w:rPr>
    </w:lvl>
    <w:lvl w:ilvl="7" w:tplc="1278EF08">
      <w:numFmt w:val="bullet"/>
      <w:lvlText w:val="•"/>
      <w:lvlJc w:val="left"/>
      <w:pPr>
        <w:ind w:left="8316" w:hanging="4320"/>
      </w:pPr>
      <w:rPr>
        <w:rFonts w:hint="default"/>
        <w:lang w:val="en-US" w:eastAsia="en-US" w:bidi="ar-SA"/>
      </w:rPr>
    </w:lvl>
    <w:lvl w:ilvl="8" w:tplc="88882F8C">
      <w:numFmt w:val="bullet"/>
      <w:lvlText w:val="•"/>
      <w:lvlJc w:val="left"/>
      <w:pPr>
        <w:ind w:left="8864" w:hanging="4320"/>
      </w:pPr>
      <w:rPr>
        <w:rFonts w:hint="default"/>
        <w:lang w:val="en-US" w:eastAsia="en-US" w:bidi="ar-SA"/>
      </w:rPr>
    </w:lvl>
  </w:abstractNum>
  <w:abstractNum w:abstractNumId="16">
    <w:nsid w:val="40425F6E"/>
    <w:multiLevelType w:val="hybridMultilevel"/>
    <w:tmpl w:val="A3DE0F02"/>
    <w:lvl w:ilvl="0" w:tplc="45B0D5DA">
      <w:start w:val="2"/>
      <w:numFmt w:val="lowerLetter"/>
      <w:lvlText w:val="%1"/>
      <w:lvlJc w:val="left"/>
      <w:pPr>
        <w:ind w:left="752" w:hanging="1016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93A83320">
      <w:numFmt w:val="bullet"/>
      <w:lvlText w:val="•"/>
      <w:lvlJc w:val="left"/>
      <w:pPr>
        <w:ind w:left="1680" w:hanging="1016"/>
      </w:pPr>
      <w:rPr>
        <w:rFonts w:hint="default"/>
        <w:lang w:val="en-US" w:eastAsia="en-US" w:bidi="ar-SA"/>
      </w:rPr>
    </w:lvl>
    <w:lvl w:ilvl="2" w:tplc="DDEEA016">
      <w:numFmt w:val="bullet"/>
      <w:lvlText w:val="•"/>
      <w:lvlJc w:val="left"/>
      <w:pPr>
        <w:ind w:left="2600" w:hanging="1016"/>
      </w:pPr>
      <w:rPr>
        <w:rFonts w:hint="default"/>
        <w:lang w:val="en-US" w:eastAsia="en-US" w:bidi="ar-SA"/>
      </w:rPr>
    </w:lvl>
    <w:lvl w:ilvl="3" w:tplc="0AF0F03E">
      <w:numFmt w:val="bullet"/>
      <w:lvlText w:val="•"/>
      <w:lvlJc w:val="left"/>
      <w:pPr>
        <w:ind w:left="3520" w:hanging="1016"/>
      </w:pPr>
      <w:rPr>
        <w:rFonts w:hint="default"/>
        <w:lang w:val="en-US" w:eastAsia="en-US" w:bidi="ar-SA"/>
      </w:rPr>
    </w:lvl>
    <w:lvl w:ilvl="4" w:tplc="37FADD38">
      <w:numFmt w:val="bullet"/>
      <w:lvlText w:val="•"/>
      <w:lvlJc w:val="left"/>
      <w:pPr>
        <w:ind w:left="4440" w:hanging="1016"/>
      </w:pPr>
      <w:rPr>
        <w:rFonts w:hint="default"/>
        <w:lang w:val="en-US" w:eastAsia="en-US" w:bidi="ar-SA"/>
      </w:rPr>
    </w:lvl>
    <w:lvl w:ilvl="5" w:tplc="33A255F4">
      <w:numFmt w:val="bullet"/>
      <w:lvlText w:val="•"/>
      <w:lvlJc w:val="left"/>
      <w:pPr>
        <w:ind w:left="5360" w:hanging="1016"/>
      </w:pPr>
      <w:rPr>
        <w:rFonts w:hint="default"/>
        <w:lang w:val="en-US" w:eastAsia="en-US" w:bidi="ar-SA"/>
      </w:rPr>
    </w:lvl>
    <w:lvl w:ilvl="6" w:tplc="E368C71E">
      <w:numFmt w:val="bullet"/>
      <w:lvlText w:val="•"/>
      <w:lvlJc w:val="left"/>
      <w:pPr>
        <w:ind w:left="6280" w:hanging="1016"/>
      </w:pPr>
      <w:rPr>
        <w:rFonts w:hint="default"/>
        <w:lang w:val="en-US" w:eastAsia="en-US" w:bidi="ar-SA"/>
      </w:rPr>
    </w:lvl>
    <w:lvl w:ilvl="7" w:tplc="668EF3F6">
      <w:numFmt w:val="bullet"/>
      <w:lvlText w:val="•"/>
      <w:lvlJc w:val="left"/>
      <w:pPr>
        <w:ind w:left="7200" w:hanging="1016"/>
      </w:pPr>
      <w:rPr>
        <w:rFonts w:hint="default"/>
        <w:lang w:val="en-US" w:eastAsia="en-US" w:bidi="ar-SA"/>
      </w:rPr>
    </w:lvl>
    <w:lvl w:ilvl="8" w:tplc="EA6CF852">
      <w:numFmt w:val="bullet"/>
      <w:lvlText w:val="•"/>
      <w:lvlJc w:val="left"/>
      <w:pPr>
        <w:ind w:left="8120" w:hanging="1016"/>
      </w:pPr>
      <w:rPr>
        <w:rFonts w:hint="default"/>
        <w:lang w:val="en-US" w:eastAsia="en-US" w:bidi="ar-SA"/>
      </w:rPr>
    </w:lvl>
  </w:abstractNum>
  <w:abstractNum w:abstractNumId="17">
    <w:nsid w:val="4857660F"/>
    <w:multiLevelType w:val="hybridMultilevel"/>
    <w:tmpl w:val="2048D48E"/>
    <w:lvl w:ilvl="0" w:tplc="011AAD02">
      <w:start w:val="1"/>
      <w:numFmt w:val="decimal"/>
      <w:lvlText w:val="%1."/>
      <w:lvlJc w:val="left"/>
      <w:pPr>
        <w:ind w:left="66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D2BC1638">
      <w:start w:val="1"/>
      <w:numFmt w:val="lowerLetter"/>
      <w:lvlText w:val="%2."/>
      <w:lvlJc w:val="left"/>
      <w:pPr>
        <w:ind w:left="1022" w:hanging="360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en-US" w:eastAsia="en-US" w:bidi="ar-SA"/>
      </w:rPr>
    </w:lvl>
    <w:lvl w:ilvl="2" w:tplc="D23E0A62">
      <w:numFmt w:val="bullet"/>
      <w:lvlText w:val="•"/>
      <w:lvlJc w:val="left"/>
      <w:pPr>
        <w:ind w:left="2013" w:hanging="360"/>
      </w:pPr>
      <w:rPr>
        <w:rFonts w:hint="default"/>
        <w:lang w:val="en-US" w:eastAsia="en-US" w:bidi="ar-SA"/>
      </w:rPr>
    </w:lvl>
    <w:lvl w:ilvl="3" w:tplc="AF3AB3C6">
      <w:numFmt w:val="bullet"/>
      <w:lvlText w:val="•"/>
      <w:lvlJc w:val="left"/>
      <w:pPr>
        <w:ind w:left="3006" w:hanging="360"/>
      </w:pPr>
      <w:rPr>
        <w:rFonts w:hint="default"/>
        <w:lang w:val="en-US" w:eastAsia="en-US" w:bidi="ar-SA"/>
      </w:rPr>
    </w:lvl>
    <w:lvl w:ilvl="4" w:tplc="5C9E9290">
      <w:numFmt w:val="bullet"/>
      <w:lvlText w:val="•"/>
      <w:lvlJc w:val="left"/>
      <w:pPr>
        <w:ind w:left="4000" w:hanging="360"/>
      </w:pPr>
      <w:rPr>
        <w:rFonts w:hint="default"/>
        <w:lang w:val="en-US" w:eastAsia="en-US" w:bidi="ar-SA"/>
      </w:rPr>
    </w:lvl>
    <w:lvl w:ilvl="5" w:tplc="0E38E97E">
      <w:numFmt w:val="bullet"/>
      <w:lvlText w:val="•"/>
      <w:lvlJc w:val="left"/>
      <w:pPr>
        <w:ind w:left="4993" w:hanging="360"/>
      </w:pPr>
      <w:rPr>
        <w:rFonts w:hint="default"/>
        <w:lang w:val="en-US" w:eastAsia="en-US" w:bidi="ar-SA"/>
      </w:rPr>
    </w:lvl>
    <w:lvl w:ilvl="6" w:tplc="182EF690">
      <w:numFmt w:val="bullet"/>
      <w:lvlText w:val="•"/>
      <w:lvlJc w:val="left"/>
      <w:pPr>
        <w:ind w:left="5986" w:hanging="360"/>
      </w:pPr>
      <w:rPr>
        <w:rFonts w:hint="default"/>
        <w:lang w:val="en-US" w:eastAsia="en-US" w:bidi="ar-SA"/>
      </w:rPr>
    </w:lvl>
    <w:lvl w:ilvl="7" w:tplc="901AAEBA">
      <w:numFmt w:val="bullet"/>
      <w:lvlText w:val="•"/>
      <w:lvlJc w:val="left"/>
      <w:pPr>
        <w:ind w:left="6980" w:hanging="360"/>
      </w:pPr>
      <w:rPr>
        <w:rFonts w:hint="default"/>
        <w:lang w:val="en-US" w:eastAsia="en-US" w:bidi="ar-SA"/>
      </w:rPr>
    </w:lvl>
    <w:lvl w:ilvl="8" w:tplc="9D80DBF0">
      <w:numFmt w:val="bullet"/>
      <w:lvlText w:val="•"/>
      <w:lvlJc w:val="left"/>
      <w:pPr>
        <w:ind w:left="7973" w:hanging="360"/>
      </w:pPr>
      <w:rPr>
        <w:rFonts w:hint="default"/>
        <w:lang w:val="en-US" w:eastAsia="en-US" w:bidi="ar-SA"/>
      </w:rPr>
    </w:lvl>
  </w:abstractNum>
  <w:abstractNum w:abstractNumId="18">
    <w:nsid w:val="5AA704A7"/>
    <w:multiLevelType w:val="hybridMultilevel"/>
    <w:tmpl w:val="613EEC5A"/>
    <w:lvl w:ilvl="0" w:tplc="BC0A5D94">
      <w:start w:val="24"/>
      <w:numFmt w:val="decimal"/>
      <w:lvlText w:val="%1."/>
      <w:lvlJc w:val="left"/>
      <w:pPr>
        <w:ind w:left="838" w:hanging="574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66EA7BEE">
      <w:numFmt w:val="bullet"/>
      <w:lvlText w:val="•"/>
      <w:lvlJc w:val="left"/>
      <w:pPr>
        <w:ind w:left="888" w:hanging="574"/>
      </w:pPr>
      <w:rPr>
        <w:rFonts w:hint="default"/>
        <w:lang w:val="en-US" w:eastAsia="en-US" w:bidi="ar-SA"/>
      </w:rPr>
    </w:lvl>
    <w:lvl w:ilvl="2" w:tplc="ED1870FC">
      <w:numFmt w:val="bullet"/>
      <w:lvlText w:val="•"/>
      <w:lvlJc w:val="left"/>
      <w:pPr>
        <w:ind w:left="936" w:hanging="574"/>
      </w:pPr>
      <w:rPr>
        <w:rFonts w:hint="default"/>
        <w:lang w:val="en-US" w:eastAsia="en-US" w:bidi="ar-SA"/>
      </w:rPr>
    </w:lvl>
    <w:lvl w:ilvl="3" w:tplc="0C545626">
      <w:numFmt w:val="bullet"/>
      <w:lvlText w:val="•"/>
      <w:lvlJc w:val="left"/>
      <w:pPr>
        <w:ind w:left="984" w:hanging="574"/>
      </w:pPr>
      <w:rPr>
        <w:rFonts w:hint="default"/>
        <w:lang w:val="en-US" w:eastAsia="en-US" w:bidi="ar-SA"/>
      </w:rPr>
    </w:lvl>
    <w:lvl w:ilvl="4" w:tplc="4F76F432">
      <w:numFmt w:val="bullet"/>
      <w:lvlText w:val="•"/>
      <w:lvlJc w:val="left"/>
      <w:pPr>
        <w:ind w:left="1033" w:hanging="574"/>
      </w:pPr>
      <w:rPr>
        <w:rFonts w:hint="default"/>
        <w:lang w:val="en-US" w:eastAsia="en-US" w:bidi="ar-SA"/>
      </w:rPr>
    </w:lvl>
    <w:lvl w:ilvl="5" w:tplc="DC22B8C6">
      <w:numFmt w:val="bullet"/>
      <w:lvlText w:val="•"/>
      <w:lvlJc w:val="left"/>
      <w:pPr>
        <w:ind w:left="1081" w:hanging="574"/>
      </w:pPr>
      <w:rPr>
        <w:rFonts w:hint="default"/>
        <w:lang w:val="en-US" w:eastAsia="en-US" w:bidi="ar-SA"/>
      </w:rPr>
    </w:lvl>
    <w:lvl w:ilvl="6" w:tplc="15D296BC">
      <w:numFmt w:val="bullet"/>
      <w:lvlText w:val="•"/>
      <w:lvlJc w:val="left"/>
      <w:pPr>
        <w:ind w:left="1129" w:hanging="574"/>
      </w:pPr>
      <w:rPr>
        <w:rFonts w:hint="default"/>
        <w:lang w:val="en-US" w:eastAsia="en-US" w:bidi="ar-SA"/>
      </w:rPr>
    </w:lvl>
    <w:lvl w:ilvl="7" w:tplc="1CECECDE">
      <w:numFmt w:val="bullet"/>
      <w:lvlText w:val="•"/>
      <w:lvlJc w:val="left"/>
      <w:pPr>
        <w:ind w:left="1178" w:hanging="574"/>
      </w:pPr>
      <w:rPr>
        <w:rFonts w:hint="default"/>
        <w:lang w:val="en-US" w:eastAsia="en-US" w:bidi="ar-SA"/>
      </w:rPr>
    </w:lvl>
    <w:lvl w:ilvl="8" w:tplc="AEBCF0BE">
      <w:numFmt w:val="bullet"/>
      <w:lvlText w:val="•"/>
      <w:lvlJc w:val="left"/>
      <w:pPr>
        <w:ind w:left="1226" w:hanging="574"/>
      </w:pPr>
      <w:rPr>
        <w:rFonts w:hint="default"/>
        <w:lang w:val="en-US" w:eastAsia="en-US" w:bidi="ar-SA"/>
      </w:rPr>
    </w:lvl>
  </w:abstractNum>
  <w:abstractNum w:abstractNumId="19">
    <w:nsid w:val="631859EF"/>
    <w:multiLevelType w:val="hybridMultilevel"/>
    <w:tmpl w:val="F5C6663E"/>
    <w:lvl w:ilvl="0" w:tplc="ADAC1E5C">
      <w:start w:val="33"/>
      <w:numFmt w:val="decimal"/>
      <w:lvlText w:val="%1."/>
      <w:lvlJc w:val="left"/>
      <w:pPr>
        <w:ind w:left="882" w:hanging="574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284A2890">
      <w:numFmt w:val="bullet"/>
      <w:lvlText w:val="•"/>
      <w:lvlJc w:val="left"/>
      <w:pPr>
        <w:ind w:left="928" w:hanging="574"/>
      </w:pPr>
      <w:rPr>
        <w:rFonts w:hint="default"/>
        <w:lang w:val="en-US" w:eastAsia="en-US" w:bidi="ar-SA"/>
      </w:rPr>
    </w:lvl>
    <w:lvl w:ilvl="2" w:tplc="A8D803CE">
      <w:numFmt w:val="bullet"/>
      <w:lvlText w:val="•"/>
      <w:lvlJc w:val="left"/>
      <w:pPr>
        <w:ind w:left="977" w:hanging="574"/>
      </w:pPr>
      <w:rPr>
        <w:rFonts w:hint="default"/>
        <w:lang w:val="en-US" w:eastAsia="en-US" w:bidi="ar-SA"/>
      </w:rPr>
    </w:lvl>
    <w:lvl w:ilvl="3" w:tplc="33F214A0">
      <w:numFmt w:val="bullet"/>
      <w:lvlText w:val="•"/>
      <w:lvlJc w:val="left"/>
      <w:pPr>
        <w:ind w:left="1026" w:hanging="574"/>
      </w:pPr>
      <w:rPr>
        <w:rFonts w:hint="default"/>
        <w:lang w:val="en-US" w:eastAsia="en-US" w:bidi="ar-SA"/>
      </w:rPr>
    </w:lvl>
    <w:lvl w:ilvl="4" w:tplc="8970052C">
      <w:numFmt w:val="bullet"/>
      <w:lvlText w:val="•"/>
      <w:lvlJc w:val="left"/>
      <w:pPr>
        <w:ind w:left="1074" w:hanging="574"/>
      </w:pPr>
      <w:rPr>
        <w:rFonts w:hint="default"/>
        <w:lang w:val="en-US" w:eastAsia="en-US" w:bidi="ar-SA"/>
      </w:rPr>
    </w:lvl>
    <w:lvl w:ilvl="5" w:tplc="D3FE5278">
      <w:numFmt w:val="bullet"/>
      <w:lvlText w:val="•"/>
      <w:lvlJc w:val="left"/>
      <w:pPr>
        <w:ind w:left="1123" w:hanging="574"/>
      </w:pPr>
      <w:rPr>
        <w:rFonts w:hint="default"/>
        <w:lang w:val="en-US" w:eastAsia="en-US" w:bidi="ar-SA"/>
      </w:rPr>
    </w:lvl>
    <w:lvl w:ilvl="6" w:tplc="5D62DEB4">
      <w:numFmt w:val="bullet"/>
      <w:lvlText w:val="•"/>
      <w:lvlJc w:val="left"/>
      <w:pPr>
        <w:ind w:left="1172" w:hanging="574"/>
      </w:pPr>
      <w:rPr>
        <w:rFonts w:hint="default"/>
        <w:lang w:val="en-US" w:eastAsia="en-US" w:bidi="ar-SA"/>
      </w:rPr>
    </w:lvl>
    <w:lvl w:ilvl="7" w:tplc="43C6851C">
      <w:numFmt w:val="bullet"/>
      <w:lvlText w:val="•"/>
      <w:lvlJc w:val="left"/>
      <w:pPr>
        <w:ind w:left="1220" w:hanging="574"/>
      </w:pPr>
      <w:rPr>
        <w:rFonts w:hint="default"/>
        <w:lang w:val="en-US" w:eastAsia="en-US" w:bidi="ar-SA"/>
      </w:rPr>
    </w:lvl>
    <w:lvl w:ilvl="8" w:tplc="194E31EA">
      <w:numFmt w:val="bullet"/>
      <w:lvlText w:val="•"/>
      <w:lvlJc w:val="left"/>
      <w:pPr>
        <w:ind w:left="1269" w:hanging="574"/>
      </w:pPr>
      <w:rPr>
        <w:rFonts w:hint="default"/>
        <w:lang w:val="en-US" w:eastAsia="en-US" w:bidi="ar-SA"/>
      </w:rPr>
    </w:lvl>
  </w:abstractNum>
  <w:abstractNum w:abstractNumId="20">
    <w:nsid w:val="6673095B"/>
    <w:multiLevelType w:val="hybridMultilevel"/>
    <w:tmpl w:val="47A619B2"/>
    <w:lvl w:ilvl="0" w:tplc="288AAD02">
      <w:start w:val="3"/>
      <w:numFmt w:val="lowerLetter"/>
      <w:lvlText w:val="%1"/>
      <w:lvlJc w:val="left"/>
      <w:pPr>
        <w:ind w:left="1710" w:hanging="958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A9D6205C">
      <w:numFmt w:val="bullet"/>
      <w:lvlText w:val="•"/>
      <w:lvlJc w:val="left"/>
      <w:pPr>
        <w:ind w:left="2544" w:hanging="958"/>
      </w:pPr>
      <w:rPr>
        <w:rFonts w:hint="default"/>
        <w:lang w:val="en-US" w:eastAsia="en-US" w:bidi="ar-SA"/>
      </w:rPr>
    </w:lvl>
    <w:lvl w:ilvl="2" w:tplc="E87A1570">
      <w:numFmt w:val="bullet"/>
      <w:lvlText w:val="•"/>
      <w:lvlJc w:val="left"/>
      <w:pPr>
        <w:ind w:left="3368" w:hanging="958"/>
      </w:pPr>
      <w:rPr>
        <w:rFonts w:hint="default"/>
        <w:lang w:val="en-US" w:eastAsia="en-US" w:bidi="ar-SA"/>
      </w:rPr>
    </w:lvl>
    <w:lvl w:ilvl="3" w:tplc="B248EBDC">
      <w:numFmt w:val="bullet"/>
      <w:lvlText w:val="•"/>
      <w:lvlJc w:val="left"/>
      <w:pPr>
        <w:ind w:left="4192" w:hanging="958"/>
      </w:pPr>
      <w:rPr>
        <w:rFonts w:hint="default"/>
        <w:lang w:val="en-US" w:eastAsia="en-US" w:bidi="ar-SA"/>
      </w:rPr>
    </w:lvl>
    <w:lvl w:ilvl="4" w:tplc="E98C4706">
      <w:numFmt w:val="bullet"/>
      <w:lvlText w:val="•"/>
      <w:lvlJc w:val="left"/>
      <w:pPr>
        <w:ind w:left="5016" w:hanging="958"/>
      </w:pPr>
      <w:rPr>
        <w:rFonts w:hint="default"/>
        <w:lang w:val="en-US" w:eastAsia="en-US" w:bidi="ar-SA"/>
      </w:rPr>
    </w:lvl>
    <w:lvl w:ilvl="5" w:tplc="02B05AF6">
      <w:numFmt w:val="bullet"/>
      <w:lvlText w:val="•"/>
      <w:lvlJc w:val="left"/>
      <w:pPr>
        <w:ind w:left="5840" w:hanging="958"/>
      </w:pPr>
      <w:rPr>
        <w:rFonts w:hint="default"/>
        <w:lang w:val="en-US" w:eastAsia="en-US" w:bidi="ar-SA"/>
      </w:rPr>
    </w:lvl>
    <w:lvl w:ilvl="6" w:tplc="04CE9244">
      <w:numFmt w:val="bullet"/>
      <w:lvlText w:val="•"/>
      <w:lvlJc w:val="left"/>
      <w:pPr>
        <w:ind w:left="6664" w:hanging="958"/>
      </w:pPr>
      <w:rPr>
        <w:rFonts w:hint="default"/>
        <w:lang w:val="en-US" w:eastAsia="en-US" w:bidi="ar-SA"/>
      </w:rPr>
    </w:lvl>
    <w:lvl w:ilvl="7" w:tplc="AE78CD52">
      <w:numFmt w:val="bullet"/>
      <w:lvlText w:val="•"/>
      <w:lvlJc w:val="left"/>
      <w:pPr>
        <w:ind w:left="7488" w:hanging="958"/>
      </w:pPr>
      <w:rPr>
        <w:rFonts w:hint="default"/>
        <w:lang w:val="en-US" w:eastAsia="en-US" w:bidi="ar-SA"/>
      </w:rPr>
    </w:lvl>
    <w:lvl w:ilvl="8" w:tplc="419C622E">
      <w:numFmt w:val="bullet"/>
      <w:lvlText w:val="•"/>
      <w:lvlJc w:val="left"/>
      <w:pPr>
        <w:ind w:left="8312" w:hanging="958"/>
      </w:pPr>
      <w:rPr>
        <w:rFonts w:hint="default"/>
        <w:lang w:val="en-US" w:eastAsia="en-US" w:bidi="ar-SA"/>
      </w:rPr>
    </w:lvl>
  </w:abstractNum>
  <w:abstractNum w:abstractNumId="21">
    <w:nsid w:val="6DC157FA"/>
    <w:multiLevelType w:val="hybridMultilevel"/>
    <w:tmpl w:val="CC94C3A2"/>
    <w:lvl w:ilvl="0" w:tplc="D514E6E4">
      <w:start w:val="3"/>
      <w:numFmt w:val="lowerLetter"/>
      <w:lvlText w:val="%1"/>
      <w:lvlJc w:val="left"/>
      <w:pPr>
        <w:ind w:left="752" w:hanging="958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52B8D8B2">
      <w:numFmt w:val="bullet"/>
      <w:lvlText w:val="•"/>
      <w:lvlJc w:val="left"/>
      <w:pPr>
        <w:ind w:left="1680" w:hanging="958"/>
      </w:pPr>
      <w:rPr>
        <w:rFonts w:hint="default"/>
        <w:lang w:val="en-US" w:eastAsia="en-US" w:bidi="ar-SA"/>
      </w:rPr>
    </w:lvl>
    <w:lvl w:ilvl="2" w:tplc="C69CF7E4">
      <w:numFmt w:val="bullet"/>
      <w:lvlText w:val="•"/>
      <w:lvlJc w:val="left"/>
      <w:pPr>
        <w:ind w:left="2600" w:hanging="958"/>
      </w:pPr>
      <w:rPr>
        <w:rFonts w:hint="default"/>
        <w:lang w:val="en-US" w:eastAsia="en-US" w:bidi="ar-SA"/>
      </w:rPr>
    </w:lvl>
    <w:lvl w:ilvl="3" w:tplc="695EB0E8">
      <w:numFmt w:val="bullet"/>
      <w:lvlText w:val="•"/>
      <w:lvlJc w:val="left"/>
      <w:pPr>
        <w:ind w:left="3520" w:hanging="958"/>
      </w:pPr>
      <w:rPr>
        <w:rFonts w:hint="default"/>
        <w:lang w:val="en-US" w:eastAsia="en-US" w:bidi="ar-SA"/>
      </w:rPr>
    </w:lvl>
    <w:lvl w:ilvl="4" w:tplc="4992ED94">
      <w:numFmt w:val="bullet"/>
      <w:lvlText w:val="•"/>
      <w:lvlJc w:val="left"/>
      <w:pPr>
        <w:ind w:left="4440" w:hanging="958"/>
      </w:pPr>
      <w:rPr>
        <w:rFonts w:hint="default"/>
        <w:lang w:val="en-US" w:eastAsia="en-US" w:bidi="ar-SA"/>
      </w:rPr>
    </w:lvl>
    <w:lvl w:ilvl="5" w:tplc="0D02564E">
      <w:numFmt w:val="bullet"/>
      <w:lvlText w:val="•"/>
      <w:lvlJc w:val="left"/>
      <w:pPr>
        <w:ind w:left="5360" w:hanging="958"/>
      </w:pPr>
      <w:rPr>
        <w:rFonts w:hint="default"/>
        <w:lang w:val="en-US" w:eastAsia="en-US" w:bidi="ar-SA"/>
      </w:rPr>
    </w:lvl>
    <w:lvl w:ilvl="6" w:tplc="602ACA8A">
      <w:numFmt w:val="bullet"/>
      <w:lvlText w:val="•"/>
      <w:lvlJc w:val="left"/>
      <w:pPr>
        <w:ind w:left="6280" w:hanging="958"/>
      </w:pPr>
      <w:rPr>
        <w:rFonts w:hint="default"/>
        <w:lang w:val="en-US" w:eastAsia="en-US" w:bidi="ar-SA"/>
      </w:rPr>
    </w:lvl>
    <w:lvl w:ilvl="7" w:tplc="9D80ACE0">
      <w:numFmt w:val="bullet"/>
      <w:lvlText w:val="•"/>
      <w:lvlJc w:val="left"/>
      <w:pPr>
        <w:ind w:left="7200" w:hanging="958"/>
      </w:pPr>
      <w:rPr>
        <w:rFonts w:hint="default"/>
        <w:lang w:val="en-US" w:eastAsia="en-US" w:bidi="ar-SA"/>
      </w:rPr>
    </w:lvl>
    <w:lvl w:ilvl="8" w:tplc="78EEA49E">
      <w:numFmt w:val="bullet"/>
      <w:lvlText w:val="•"/>
      <w:lvlJc w:val="left"/>
      <w:pPr>
        <w:ind w:left="8120" w:hanging="95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15"/>
  </w:num>
  <w:num w:numId="5">
    <w:abstractNumId w:val="11"/>
  </w:num>
  <w:num w:numId="6">
    <w:abstractNumId w:val="9"/>
  </w:num>
  <w:num w:numId="7">
    <w:abstractNumId w:val="14"/>
  </w:num>
  <w:num w:numId="8">
    <w:abstractNumId w:val="17"/>
  </w:num>
  <w:num w:numId="9">
    <w:abstractNumId w:val="2"/>
  </w:num>
  <w:num w:numId="10">
    <w:abstractNumId w:val="7"/>
  </w:num>
  <w:num w:numId="11">
    <w:abstractNumId w:val="6"/>
  </w:num>
  <w:num w:numId="12">
    <w:abstractNumId w:val="10"/>
  </w:num>
  <w:num w:numId="13">
    <w:abstractNumId w:val="19"/>
  </w:num>
  <w:num w:numId="14">
    <w:abstractNumId w:val="12"/>
  </w:num>
  <w:num w:numId="15">
    <w:abstractNumId w:val="18"/>
  </w:num>
  <w:num w:numId="16">
    <w:abstractNumId w:val="13"/>
  </w:num>
  <w:num w:numId="17">
    <w:abstractNumId w:val="4"/>
  </w:num>
  <w:num w:numId="18">
    <w:abstractNumId w:val="1"/>
  </w:num>
  <w:num w:numId="19">
    <w:abstractNumId w:val="16"/>
  </w:num>
  <w:num w:numId="20">
    <w:abstractNumId w:val="3"/>
  </w:num>
  <w:num w:numId="21">
    <w:abstractNumId w:val="20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A099E"/>
    <w:rsid w:val="00506E5C"/>
    <w:rsid w:val="009A099E"/>
    <w:rsid w:val="00C9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AB3E44-E4A2-4AE7-B033-872B93E51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1292" w:right="1152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ind w:left="1292" w:right="1151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spacing w:before="253"/>
      <w:ind w:left="301"/>
      <w:outlineLvl w:val="2"/>
    </w:pPr>
    <w:rPr>
      <w:rFonts w:ascii="Arial" w:eastAsia="Arial" w:hAnsi="Arial" w:cs="Arial"/>
      <w:b/>
      <w:bCs/>
      <w:sz w:val="24"/>
      <w:szCs w:val="24"/>
    </w:rPr>
  </w:style>
  <w:style w:type="paragraph" w:styleId="Heading4">
    <w:name w:val="heading 4"/>
    <w:basedOn w:val="Normal"/>
    <w:uiPriority w:val="1"/>
    <w:qFormat/>
    <w:pPr>
      <w:ind w:left="158"/>
      <w:outlineLvl w:val="3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75"/>
      <w:ind w:left="1292" w:right="1146"/>
      <w:jc w:val="center"/>
    </w:pPr>
    <w:rPr>
      <w:rFonts w:ascii="Arial" w:eastAsia="Arial" w:hAnsi="Arial" w:cs="Arial"/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  <w:pPr>
      <w:ind w:left="1238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4305</Words>
  <Characters>24545</Characters>
  <Application>Microsoft Office Word</Application>
  <DocSecurity>0</DocSecurity>
  <Lines>204</Lines>
  <Paragraphs>57</Paragraphs>
  <ScaleCrop>false</ScaleCrop>
  <Company/>
  <LinksUpToDate>false</LinksUpToDate>
  <CharactersWithSpaces>28793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 #</dc:title>
  <dc:creator>Edwin C. Hackleman</dc:creator>
  <cp:lastModifiedBy>common11</cp:lastModifiedBy>
  <cp:revision>2</cp:revision>
  <dcterms:created xsi:type="dcterms:W3CDTF">2021-04-20T06:45:00Z</dcterms:created>
  <dcterms:modified xsi:type="dcterms:W3CDTF">2021-04-20T07:24:00Z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2012-08-06T00:00:00Z</vt:filetime>
  </property>
  <property fmtid="{D5CDD505-2E9C-101B-9397-08002B2CF9AE}" pid="3" name="Creator">
    <vt:lpwstr>Writer</vt:lpwstr>
  </property>
  <property fmtid="{D5CDD505-2E9C-101B-9397-08002B2CF9AE}" pid="4" name="LastSaved">
    <vt:filetime>2012-08-06T00:00:00Z</vt:filetime>
  </property>
</Properties>
</file>