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A458E" w:rsidRDefault="00EA458E" w:rsidP="00EA66B5">
      <w:pPr>
        <w:jc w:val="center"/>
      </w:pPr>
    </w:p>
    <w:p w:rsidR="00EA458E" w:rsidRDefault="00EA458E" w:rsidP="00EA66B5">
      <w:pPr>
        <w:jc w:val="center"/>
      </w:pPr>
    </w:p>
    <w:p w:rsidR="00EA458E" w:rsidRDefault="00EA458E" w:rsidP="00EA66B5">
      <w:pPr>
        <w:jc w:val="center"/>
      </w:pPr>
    </w:p>
    <w:p w:rsidR="00EA458E" w:rsidRDefault="00EA458E" w:rsidP="00EA66B5">
      <w:pPr>
        <w:jc w:val="center"/>
      </w:pPr>
    </w:p>
    <w:p w:rsidR="00EA458E" w:rsidRDefault="00EA458E" w:rsidP="00EA66B5">
      <w:pPr>
        <w:jc w:val="center"/>
      </w:pPr>
    </w:p>
    <w:p w:rsidR="00EA458E" w:rsidRDefault="00EA458E" w:rsidP="00EA66B5">
      <w:pPr>
        <w:jc w:val="center"/>
      </w:pPr>
      <w:r w:rsidRPr="00EA458E">
        <w:t>Space Transportation System (STS-135) Space Shuttle Retirement</w:t>
      </w:r>
    </w:p>
    <w:p w:rsidR="00EA458E" w:rsidRDefault="00EA458E" w:rsidP="00EA66B5">
      <w:pPr>
        <w:jc w:val="center"/>
      </w:pPr>
      <w:r>
        <w:t>Student</w:t>
      </w:r>
    </w:p>
    <w:p w:rsidR="00EA458E" w:rsidRDefault="00EA458E" w:rsidP="00EA66B5">
      <w:pPr>
        <w:jc w:val="center"/>
      </w:pPr>
      <w:r>
        <w:t>Institution</w:t>
      </w:r>
    </w:p>
    <w:p w:rsidR="00EA458E" w:rsidRDefault="00EA458E" w:rsidP="00EA66B5">
      <w:pPr>
        <w:jc w:val="center"/>
      </w:pPr>
      <w:r>
        <w:t>Class</w:t>
      </w:r>
    </w:p>
    <w:p w:rsidR="00EA458E" w:rsidRDefault="00EA458E" w:rsidP="00EA66B5">
      <w:pPr>
        <w:jc w:val="center"/>
      </w:pPr>
      <w:r>
        <w:t>Professor</w:t>
      </w:r>
    </w:p>
    <w:p w:rsidR="00EA458E" w:rsidRDefault="00EA458E" w:rsidP="00EA66B5">
      <w:pPr>
        <w:jc w:val="center"/>
      </w:pPr>
      <w:r>
        <w:t>Date</w:t>
      </w:r>
    </w:p>
    <w:p w:rsidR="00EA458E" w:rsidRDefault="00EA458E">
      <w:r>
        <w:br w:type="page"/>
      </w:r>
    </w:p>
    <w:p w:rsidR="00EF6406" w:rsidRDefault="008C34B0" w:rsidP="00EA66B5">
      <w:pPr>
        <w:jc w:val="center"/>
      </w:pPr>
      <w:r>
        <w:lastRenderedPageBreak/>
        <w:t>Space Transportation System (</w:t>
      </w:r>
      <w:r w:rsidR="00EA66B5">
        <w:t>STS-135</w:t>
      </w:r>
      <w:r>
        <w:t>)</w:t>
      </w:r>
      <w:r w:rsidR="00EA66B5">
        <w:t xml:space="preserve"> Space Shuttle </w:t>
      </w:r>
      <w:r w:rsidR="00502E10">
        <w:t>Retirement</w:t>
      </w:r>
    </w:p>
    <w:p w:rsidR="002C6533" w:rsidRPr="002C6533" w:rsidRDefault="002C6533" w:rsidP="00045362">
      <w:pPr>
        <w:ind w:firstLine="720"/>
      </w:pPr>
      <w:r w:rsidRPr="002C6533">
        <w:t>NASA’s space shuttle usage for space missions came to an end after the final Atlantis mission on July 21, 2011. The Atlantis successful mission and landing marked the 30-year era ruled by space. The introduction and first successful flight of the space shuttles in 1981 marked a new beginning for NASA as they got a replacement for the Apollo spacecraft (</w:t>
      </w:r>
      <w:proofErr w:type="spellStart"/>
      <w:r w:rsidRPr="002C6533">
        <w:t>Sivolella</w:t>
      </w:r>
      <w:proofErr w:type="spellEnd"/>
      <w:r w:rsidRPr="002C6533">
        <w:t>, 2017, pp. 340-348). STS-135 marked the 135th and final mission of the space shuttles and the 33rd space mission for the Atlantis (NASA, June 2011). Even though the space shuttle missions were great achievements to NASA, the 1986 and 2003 Challenger and Colombia shuttle accidents prompted a change in the type of spacecraft used. According to NASA reports, the shuttles posed extreme safety risks that high costs that prompted for change to a safer and relatively cost-friendly space vehicle. NASA decided to retire the space shuttles in 2011 due to safety concerns and budget issues (</w:t>
      </w:r>
      <w:proofErr w:type="spellStart"/>
      <w:r w:rsidRPr="002C6533">
        <w:t>Sivolella</w:t>
      </w:r>
      <w:proofErr w:type="spellEnd"/>
      <w:r w:rsidRPr="002C6533">
        <w:t>, 2017, pp. 340-348). This paper aims to dig deep into the retirement of the space shuttle.</w:t>
      </w:r>
    </w:p>
    <w:p w:rsidR="002C6533" w:rsidRPr="002C6533" w:rsidRDefault="002C6533" w:rsidP="00045362">
      <w:pPr>
        <w:ind w:firstLine="720"/>
      </w:pPr>
      <w:r w:rsidRPr="002C6533">
        <w:t>Indeed, the shuttle’s 2011 retirement was necessary for safety concerns and budget pressures that the project imposed on the United States economy. The two catastrophic shuttle missions pushed for technological advancement to replace the disastrous shuttle. NASA contracted space exploration companies such as Space X, Boeing, and Lockheed Martins to design modern capsule space vehicles to replace the risky and expensive-to-develop and maintain space shuttles. Based on the Colombia shuttle crash reports, the shuttle was very risky to human life, especially during re-entry to the earth’s atmosphere (</w:t>
      </w:r>
      <w:proofErr w:type="spellStart"/>
      <w:r w:rsidRPr="002C6533">
        <w:t>Sivolella</w:t>
      </w:r>
      <w:proofErr w:type="spellEnd"/>
      <w:r w:rsidRPr="002C6533">
        <w:t>, 2017, pp. 340-348). The Colombia shuttle accident shook the world headlines and pushed for immediate interventions.</w:t>
      </w:r>
    </w:p>
    <w:p w:rsidR="002C6533" w:rsidRPr="002C6533" w:rsidRDefault="002C6533" w:rsidP="00045362">
      <w:pPr>
        <w:ind w:firstLine="720"/>
      </w:pPr>
      <w:r w:rsidRPr="002C6533">
        <w:lastRenderedPageBreak/>
        <w:t>The demise of the 12 astronauts in the two missions resulted in a massive loss to NASA. The cost of developing a spacecraft, training the astronauts, and conducting space missions is very high, therefore, losing all these resources in a nick of time prompts for significant changes. NASA was right in retiring the space shuttle because the safety concerns and budget issues were becoming even worse. Congress also proposed a counter retirement plan for the shuttle following the safety issues and extreme budget that the shuttle program placed on the American economy (</w:t>
      </w:r>
      <w:proofErr w:type="spellStart"/>
      <w:r w:rsidRPr="002C6533">
        <w:t>Sivolella</w:t>
      </w:r>
      <w:proofErr w:type="spellEnd"/>
      <w:r w:rsidRPr="002C6533">
        <w:t>, 2017, pp. 340-348). They prompted NASA to look for a safer and relatively less expensive space vehicle to use in carrying the astronauts and payload to space and back.</w:t>
      </w:r>
    </w:p>
    <w:p w:rsidR="002C6533" w:rsidRPr="002C6533" w:rsidRDefault="002C6533" w:rsidP="00045362">
      <w:pPr>
        <w:ind w:firstLine="720"/>
      </w:pPr>
      <w:r w:rsidRPr="002C6533">
        <w:t>Personally, I suggest that the U.S. should have had another spacecraft in place for ISS transportation to assure access to space before the shuttle was retired. Retiring the shuttle before getting an alternative long-lasting solution affected the US space mission operations. NASA would have developed a safer and more reliable spacecraft to replace the 30-year old shuttle before sending it on retirement. The orbital vehicles were still flightworthy, and the two accidents would have been used as rooms for improving the shuttles to meet the modern technological requirements (Tank in space, January 17, 2013). The U.S. had to rely on the Russian Soyuz space vehicles to transport her astronauts and payload to ISS and back (NASA, June 2011). This implies that NASA had to move with the Russian space program to get the opportunity to ride on the Soyuz spacecraft.</w:t>
      </w:r>
    </w:p>
    <w:p w:rsidR="002C6533" w:rsidRPr="002C6533" w:rsidRDefault="002C6533" w:rsidP="00045362">
      <w:pPr>
        <w:ind w:firstLine="720"/>
      </w:pPr>
      <w:r w:rsidRPr="002C6533">
        <w:t xml:space="preserve">Retiring the space shuttle after the Atlantis final mission before putting in place a replacement became costly for the U.S. The cost used to hire the Soyuz space vehicle for ISS missions was also high, and would have been relatively lower if used to advance the shuttles to be more efficient. Additionally, the funds spent on hiring the Soyuz services would have been directed to developing modern spacecraft to replace the space shuttles. Retiring the shuttles </w:t>
      </w:r>
      <w:r w:rsidRPr="002C6533">
        <w:lastRenderedPageBreak/>
        <w:t>before finding a replacement was therefore a miscalculated move that ended up costing the U.S. significant resources.</w:t>
      </w:r>
    </w:p>
    <w:p w:rsidR="002C6533" w:rsidRPr="002C6533" w:rsidRDefault="002C6533" w:rsidP="00045362">
      <w:pPr>
        <w:jc w:val="center"/>
      </w:pPr>
      <w:r w:rsidRPr="002C6533">
        <w:rPr>
          <w:b/>
          <w:bCs/>
        </w:rPr>
        <w:t>SWOT Analysis of the Retired Space Shuttles</w:t>
      </w:r>
    </w:p>
    <w:p w:rsidR="002C6533" w:rsidRPr="002C6533" w:rsidRDefault="002C6533" w:rsidP="002C6533">
      <w:r w:rsidRPr="002C6533">
        <w:rPr>
          <w:i/>
          <w:iCs/>
        </w:rPr>
        <w:t>Strengths</w:t>
      </w:r>
    </w:p>
    <w:p w:rsidR="002C6533" w:rsidRPr="002C6533" w:rsidRDefault="002C6533" w:rsidP="00BA28B4">
      <w:pPr>
        <w:pStyle w:val="ListParagraph"/>
        <w:numPr>
          <w:ilvl w:val="0"/>
          <w:numId w:val="1"/>
        </w:numPr>
        <w:ind w:left="360"/>
      </w:pPr>
      <w:r w:rsidRPr="002C6533">
        <w:t>The shuttle had a well-designed and durable cargo bay with a lifetime of approximately 100 space missions (</w:t>
      </w:r>
      <w:proofErr w:type="spellStart"/>
      <w:r w:rsidRPr="002C6533">
        <w:t>Sivolella</w:t>
      </w:r>
      <w:proofErr w:type="spellEnd"/>
      <w:r w:rsidRPr="002C6533">
        <w:t>, 2017, pp. 340-348). The excellent design and durability of the cargo bay enabled the same shuttle to remain in operation for more than 100 missions. STS-135 alone made 33 missions from its launch until its retirement in 2011.</w:t>
      </w:r>
    </w:p>
    <w:p w:rsidR="002C6533" w:rsidRPr="002C6533" w:rsidRDefault="002C6533" w:rsidP="00BA28B4">
      <w:pPr>
        <w:pStyle w:val="ListParagraph"/>
        <w:numPr>
          <w:ilvl w:val="0"/>
          <w:numId w:val="1"/>
        </w:numPr>
        <w:ind w:left="360"/>
      </w:pPr>
      <w:r w:rsidRPr="002C6533">
        <w:t>Space shuttles had a heavy load capacity of up to 20 tons in a single mission. This allowed NASA to transport huge payloads to the ISS and space at a time.</w:t>
      </w:r>
    </w:p>
    <w:p w:rsidR="002C6533" w:rsidRPr="002C6533" w:rsidRDefault="002C6533" w:rsidP="00BA28B4">
      <w:pPr>
        <w:pStyle w:val="ListParagraph"/>
        <w:numPr>
          <w:ilvl w:val="0"/>
          <w:numId w:val="1"/>
        </w:numPr>
        <w:ind w:left="360"/>
      </w:pPr>
      <w:r w:rsidRPr="002C6533">
        <w:t>The shuttle had the ability to ferry both the satellites and crew to space and back (NASA, July 21, 2021). This enabled NASA to use this space vehicle to deliver satellite payload into orbit, and bring back the damaged satellites to earth for repair. The shuttle also ferried the crew to space to repair the satellites in orbit, thereby reducing the cost of developing new ones or bringing back the satellites to earth for repair, then ferrying them back.</w:t>
      </w:r>
    </w:p>
    <w:p w:rsidR="002C6533" w:rsidRPr="002C6533" w:rsidRDefault="002C6533" w:rsidP="00BA28B4">
      <w:pPr>
        <w:pStyle w:val="ListParagraph"/>
        <w:numPr>
          <w:ilvl w:val="0"/>
          <w:numId w:val="1"/>
        </w:numPr>
        <w:ind w:left="360"/>
      </w:pPr>
      <w:r w:rsidRPr="002C6533">
        <w:t>The shuttle’s heavy payload capacity and ability to transport both the crew and satellites to space and back at a time helped to reduce the cost of conducting several missions (</w:t>
      </w:r>
      <w:proofErr w:type="spellStart"/>
      <w:r w:rsidRPr="002C6533">
        <w:t>Sivolella</w:t>
      </w:r>
      <w:proofErr w:type="spellEnd"/>
      <w:r w:rsidRPr="002C6533">
        <w:t>, 2017, pp. 340-348).</w:t>
      </w:r>
    </w:p>
    <w:p w:rsidR="002C6533" w:rsidRPr="002C6533" w:rsidRDefault="002C6533" w:rsidP="00BA28B4">
      <w:pPr>
        <w:pStyle w:val="ListParagraph"/>
        <w:numPr>
          <w:ilvl w:val="0"/>
          <w:numId w:val="1"/>
        </w:numPr>
        <w:ind w:left="360"/>
      </w:pPr>
      <w:r w:rsidRPr="002C6533">
        <w:t xml:space="preserve">The shuttle was reusable, and the same space shuttle could be used to conduct many space missions. STS-135 alone was used in 33 successful space missions (NASA, </w:t>
      </w:r>
      <w:proofErr w:type="spellStart"/>
      <w:r w:rsidRPr="002C6533">
        <w:t>n.d.</w:t>
      </w:r>
      <w:proofErr w:type="spellEnd"/>
      <w:r w:rsidRPr="002C6533">
        <w:t>).</w:t>
      </w:r>
    </w:p>
    <w:p w:rsidR="002C6533" w:rsidRPr="002C6533" w:rsidRDefault="002C6533" w:rsidP="002C6533">
      <w:r w:rsidRPr="002C6533">
        <w:rPr>
          <w:i/>
          <w:iCs/>
        </w:rPr>
        <w:t>Weaknesses</w:t>
      </w:r>
    </w:p>
    <w:p w:rsidR="002C6533" w:rsidRPr="002C6533" w:rsidRDefault="002C6533" w:rsidP="00F91992">
      <w:pPr>
        <w:pStyle w:val="ListParagraph"/>
        <w:numPr>
          <w:ilvl w:val="0"/>
          <w:numId w:val="2"/>
        </w:numPr>
        <w:ind w:left="360"/>
      </w:pPr>
      <w:r w:rsidRPr="002C6533">
        <w:lastRenderedPageBreak/>
        <w:t>The shuttle posed fatal safety concerns to humans. The crash of the Challenger and Colombia Shuttle in 1986 and 2003 respectively claimed the lives of 12 astronauts (</w:t>
      </w:r>
      <w:proofErr w:type="spellStart"/>
      <w:r w:rsidRPr="002C6533">
        <w:t>Sivolella</w:t>
      </w:r>
      <w:proofErr w:type="spellEnd"/>
      <w:r w:rsidRPr="002C6533">
        <w:t>, 2017, pp. 340-348).</w:t>
      </w:r>
    </w:p>
    <w:p w:rsidR="002C6533" w:rsidRPr="002C6533" w:rsidRDefault="002C6533" w:rsidP="00F91992">
      <w:pPr>
        <w:pStyle w:val="ListParagraph"/>
        <w:numPr>
          <w:ilvl w:val="0"/>
          <w:numId w:val="2"/>
        </w:numPr>
        <w:ind w:left="360"/>
      </w:pPr>
      <w:r w:rsidRPr="002C6533">
        <w:t>The cost of developing and maintaining the shuttle and training the flight crew was too high and put intense pressure on the American economy.</w:t>
      </w:r>
    </w:p>
    <w:p w:rsidR="002C6533" w:rsidRPr="002C6533" w:rsidRDefault="002C6533" w:rsidP="002C6533">
      <w:r w:rsidRPr="002C6533">
        <w:rPr>
          <w:i/>
          <w:iCs/>
        </w:rPr>
        <w:t>Opportunities</w:t>
      </w:r>
    </w:p>
    <w:p w:rsidR="002C6533" w:rsidRPr="002C6533" w:rsidRDefault="002C6533" w:rsidP="00F91992">
      <w:pPr>
        <w:pStyle w:val="ListParagraph"/>
        <w:numPr>
          <w:ilvl w:val="0"/>
          <w:numId w:val="3"/>
        </w:numPr>
        <w:ind w:left="360"/>
      </w:pPr>
      <w:r w:rsidRPr="002C6533">
        <w:t>The increase in space mission programs placed the need for the advancement of the shuttle to a safer and more reliable space vehicle.</w:t>
      </w:r>
    </w:p>
    <w:p w:rsidR="002C6533" w:rsidRPr="002C6533" w:rsidRDefault="002C6533" w:rsidP="002C6533">
      <w:r w:rsidRPr="002C6533">
        <w:rPr>
          <w:i/>
          <w:iCs/>
        </w:rPr>
        <w:t>Threats</w:t>
      </w:r>
    </w:p>
    <w:p w:rsidR="002C6533" w:rsidRPr="002C6533" w:rsidRDefault="002C6533" w:rsidP="00F91992">
      <w:pPr>
        <w:pStyle w:val="ListParagraph"/>
        <w:numPr>
          <w:ilvl w:val="0"/>
          <w:numId w:val="3"/>
        </w:numPr>
        <w:ind w:left="360"/>
      </w:pPr>
      <w:r w:rsidRPr="002C6533">
        <w:t>The Russian Soyuz offered intense competition to the space shuttle because the Soyuz was faster, safer, and more efficient for conducting space missions (</w:t>
      </w:r>
      <w:proofErr w:type="spellStart"/>
      <w:r w:rsidRPr="002C6533">
        <w:t>Sivolella</w:t>
      </w:r>
      <w:proofErr w:type="spellEnd"/>
      <w:r w:rsidRPr="002C6533">
        <w:t>, 2017, pp. 340-348).</w:t>
      </w:r>
    </w:p>
    <w:p w:rsidR="002C6533" w:rsidRDefault="002C6533" w:rsidP="00F91992">
      <w:pPr>
        <w:pStyle w:val="ListParagraph"/>
        <w:numPr>
          <w:ilvl w:val="0"/>
          <w:numId w:val="3"/>
        </w:numPr>
        <w:ind w:left="360"/>
      </w:pPr>
      <w:r w:rsidRPr="002C6533">
        <w:t>The rapid technological advancement threatened the future of the space shuttle that was developed on outdated technology.</w:t>
      </w:r>
      <w:bookmarkStart w:id="0" w:name="_GoBack"/>
      <w:bookmarkEnd w:id="0"/>
    </w:p>
    <w:p w:rsidR="00AE0772" w:rsidRDefault="00AE0772">
      <w:r>
        <w:br w:type="page"/>
      </w:r>
    </w:p>
    <w:p w:rsidR="00AE0772" w:rsidRDefault="00AE0772" w:rsidP="00AE0772">
      <w:pPr>
        <w:jc w:val="center"/>
      </w:pPr>
      <w:r>
        <w:lastRenderedPageBreak/>
        <w:t>References</w:t>
      </w:r>
    </w:p>
    <w:p w:rsidR="009C3491" w:rsidRPr="0055332B" w:rsidRDefault="009C3491" w:rsidP="0055332B">
      <w:pPr>
        <w:ind w:left="720" w:hanging="720"/>
      </w:pPr>
      <w:r>
        <w:t xml:space="preserve">NASA (July 21, 2021). </w:t>
      </w:r>
      <w:proofErr w:type="gramStart"/>
      <w:r w:rsidRPr="0055332B">
        <w:t>STS-135 Mission Highlights</w:t>
      </w:r>
      <w:r>
        <w:t>.</w:t>
      </w:r>
      <w:proofErr w:type="gramEnd"/>
      <w:r>
        <w:t xml:space="preserve"> </w:t>
      </w:r>
      <w:proofErr w:type="gramStart"/>
      <w:r>
        <w:rPr>
          <w:i/>
        </w:rPr>
        <w:t>YouTube.</w:t>
      </w:r>
      <w:proofErr w:type="gramEnd"/>
      <w:r>
        <w:t xml:space="preserve"> </w:t>
      </w:r>
      <w:proofErr w:type="gramStart"/>
      <w:r>
        <w:t>Accessed on April 9, 2021 from &lt;</w:t>
      </w:r>
      <w:r w:rsidRPr="00D27B5B">
        <w:t xml:space="preserve"> https://www.youtube.com/watch?v=e7dISGGxLRk&amp;t=714s</w:t>
      </w:r>
      <w:r>
        <w:t>&gt;.</w:t>
      </w:r>
      <w:proofErr w:type="gramEnd"/>
      <w:r>
        <w:t xml:space="preserve"> </w:t>
      </w:r>
    </w:p>
    <w:p w:rsidR="009C3491" w:rsidRDefault="009C3491" w:rsidP="00763BF5">
      <w:pPr>
        <w:ind w:left="720" w:hanging="720"/>
      </w:pPr>
      <w:r>
        <w:t>NASA (June 2011). NASA mission summary: STS-135 mission summary. [</w:t>
      </w:r>
      <w:proofErr w:type="gramStart"/>
      <w:r>
        <w:t>online</w:t>
      </w:r>
      <w:proofErr w:type="gramEnd"/>
      <w:r>
        <w:t xml:space="preserve">]. </w:t>
      </w:r>
      <w:proofErr w:type="gramStart"/>
      <w:r>
        <w:t>Accessed on April 9, 2021 from &lt;</w:t>
      </w:r>
      <w:r w:rsidRPr="005C058E">
        <w:t xml:space="preserve"> https://www.nasa.gov/pdf/558175main_STS135%20Mission%20Summary-4.pdf</w:t>
      </w:r>
      <w:r>
        <w:t>&gt;.</w:t>
      </w:r>
      <w:proofErr w:type="gramEnd"/>
      <w:r>
        <w:t xml:space="preserve"> </w:t>
      </w:r>
    </w:p>
    <w:p w:rsidR="009C3491" w:rsidRDefault="009C3491" w:rsidP="00763BF5">
      <w:pPr>
        <w:ind w:left="720" w:hanging="720"/>
      </w:pPr>
      <w:proofErr w:type="gramStart"/>
      <w:r>
        <w:t>NASA (</w:t>
      </w:r>
      <w:proofErr w:type="spellStart"/>
      <w:r>
        <w:t>n.d.</w:t>
      </w:r>
      <w:proofErr w:type="spellEnd"/>
      <w:r>
        <w:t>).</w:t>
      </w:r>
      <w:proofErr w:type="gramEnd"/>
      <w:r>
        <w:t xml:space="preserve"> STS-135: The final mission. </w:t>
      </w:r>
      <w:proofErr w:type="gramStart"/>
      <w:r>
        <w:rPr>
          <w:i/>
        </w:rPr>
        <w:t>Press kit</w:t>
      </w:r>
      <w:r>
        <w:t>.</w:t>
      </w:r>
      <w:proofErr w:type="gramEnd"/>
      <w:r>
        <w:t xml:space="preserve"> </w:t>
      </w:r>
      <w:proofErr w:type="gramStart"/>
      <w:r>
        <w:t>Accessed on April 9, 2021 from &lt;</w:t>
      </w:r>
      <w:r w:rsidRPr="00650D68">
        <w:t xml:space="preserve"> https://www.nasa.gov/pdf/566071main_STS-135_Press_Kit.pdf</w:t>
      </w:r>
      <w:r>
        <w:t>&gt;.</w:t>
      </w:r>
      <w:proofErr w:type="gramEnd"/>
      <w:r>
        <w:t xml:space="preserve"> </w:t>
      </w:r>
    </w:p>
    <w:p w:rsidR="009C3491" w:rsidRDefault="009C3491" w:rsidP="00763BF5">
      <w:pPr>
        <w:ind w:left="720" w:hanging="720"/>
      </w:pPr>
      <w:proofErr w:type="spellStart"/>
      <w:r w:rsidRPr="00E70E59">
        <w:t>Sivolella</w:t>
      </w:r>
      <w:proofErr w:type="spellEnd"/>
      <w:r w:rsidRPr="00E70E59">
        <w:t xml:space="preserve">, D. (2017). </w:t>
      </w:r>
      <w:proofErr w:type="gramStart"/>
      <w:r w:rsidRPr="00E70E59">
        <w:t>The Legacy of the Shuttle Program.</w:t>
      </w:r>
      <w:proofErr w:type="gramEnd"/>
      <w:r w:rsidRPr="00E70E59">
        <w:t xml:space="preserve"> </w:t>
      </w:r>
      <w:proofErr w:type="gramStart"/>
      <w:r w:rsidRPr="00E70E59">
        <w:t>In </w:t>
      </w:r>
      <w:r w:rsidRPr="00E70E59">
        <w:rPr>
          <w:i/>
          <w:iCs/>
        </w:rPr>
        <w:t>The Space Shuttle Program</w:t>
      </w:r>
      <w:r w:rsidRPr="00E70E59">
        <w:t> (pp. 340-348).</w:t>
      </w:r>
      <w:proofErr w:type="gramEnd"/>
      <w:r w:rsidRPr="00E70E59">
        <w:t xml:space="preserve"> </w:t>
      </w:r>
      <w:proofErr w:type="gramStart"/>
      <w:r w:rsidRPr="00E70E59">
        <w:t>Springer, Cham.</w:t>
      </w:r>
      <w:proofErr w:type="gramEnd"/>
      <w:r>
        <w:t xml:space="preserve"> </w:t>
      </w:r>
    </w:p>
    <w:p w:rsidR="009C3491" w:rsidRDefault="009C3491" w:rsidP="00CC1EB0">
      <w:pPr>
        <w:ind w:left="720" w:hanging="720"/>
      </w:pPr>
      <w:proofErr w:type="gramStart"/>
      <w:r>
        <w:t>Tank in space (January 17, 2013).</w:t>
      </w:r>
      <w:proofErr w:type="gramEnd"/>
      <w:r>
        <w:t xml:space="preserve"> </w:t>
      </w:r>
      <w:r w:rsidRPr="006646E4">
        <w:t>Exiting Countdown &amp; T-31 hold - Launch Last Space Shuttle STS-135</w:t>
      </w:r>
      <w:r>
        <w:t xml:space="preserve">. </w:t>
      </w:r>
      <w:proofErr w:type="gramStart"/>
      <w:r>
        <w:rPr>
          <w:i/>
        </w:rPr>
        <w:t>YouTube.</w:t>
      </w:r>
      <w:proofErr w:type="gramEnd"/>
      <w:r>
        <w:t xml:space="preserve"> </w:t>
      </w:r>
      <w:proofErr w:type="gramStart"/>
      <w:r>
        <w:t>Accessed on April 9, 2021 from &lt;</w:t>
      </w:r>
      <w:r w:rsidRPr="000F6AF0">
        <w:t xml:space="preserve"> https://www.youtube.com/watch?v=VjeUckqWxgo&amp;t=1093s</w:t>
      </w:r>
      <w:r>
        <w:t>&gt;.</w:t>
      </w:r>
      <w:proofErr w:type="gramEnd"/>
      <w:r>
        <w:t xml:space="preserve"> </w:t>
      </w:r>
    </w:p>
    <w:sectPr w:rsidR="009C3491" w:rsidSect="009C3491">
      <w:headerReference w:type="default" r:id="rId8"/>
      <w:headerReference w:type="first" r:id="rId9"/>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2613F" w:rsidRDefault="0022613F" w:rsidP="009C3491">
      <w:pPr>
        <w:spacing w:after="0" w:line="240" w:lineRule="auto"/>
      </w:pPr>
      <w:r>
        <w:separator/>
      </w:r>
    </w:p>
  </w:endnote>
  <w:endnote w:type="continuationSeparator" w:id="0">
    <w:p w:rsidR="0022613F" w:rsidRDefault="0022613F" w:rsidP="009C34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2613F" w:rsidRDefault="0022613F" w:rsidP="009C3491">
      <w:pPr>
        <w:spacing w:after="0" w:line="240" w:lineRule="auto"/>
      </w:pPr>
      <w:r>
        <w:separator/>
      </w:r>
    </w:p>
  </w:footnote>
  <w:footnote w:type="continuationSeparator" w:id="0">
    <w:p w:rsidR="0022613F" w:rsidRDefault="0022613F" w:rsidP="009C349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16249859"/>
      <w:docPartObj>
        <w:docPartGallery w:val="Page Numbers (Top of Page)"/>
        <w:docPartUnique/>
      </w:docPartObj>
    </w:sdtPr>
    <w:sdtEndPr>
      <w:rPr>
        <w:noProof/>
      </w:rPr>
    </w:sdtEndPr>
    <w:sdtContent>
      <w:p w:rsidR="009C3491" w:rsidRDefault="009C3491">
        <w:pPr>
          <w:pStyle w:val="Header"/>
        </w:pPr>
        <w:r w:rsidRPr="009C3491">
          <w:t>SPACE SHUTTLE RETIREMENT</w:t>
        </w:r>
        <w:r>
          <w:tab/>
        </w:r>
        <w:r>
          <w:tab/>
        </w:r>
        <w:r>
          <w:fldChar w:fldCharType="begin"/>
        </w:r>
        <w:r>
          <w:instrText xml:space="preserve"> PAGE   \* MERGEFORMAT </w:instrText>
        </w:r>
        <w:r>
          <w:fldChar w:fldCharType="separate"/>
        </w:r>
        <w:r w:rsidR="00F91992">
          <w:rPr>
            <w:noProof/>
          </w:rPr>
          <w:t>5</w:t>
        </w:r>
        <w:r>
          <w:rPr>
            <w:noProof/>
          </w:rPr>
          <w:fldChar w:fldCharType="end"/>
        </w:r>
      </w:p>
    </w:sdtContent>
  </w:sdt>
  <w:p w:rsidR="009C3491" w:rsidRDefault="009C3491">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C3491" w:rsidRDefault="009C3491">
    <w:pPr>
      <w:pStyle w:val="Header"/>
    </w:pPr>
    <w:r>
      <w:t xml:space="preserve">Running Head: </w:t>
    </w:r>
    <w:r w:rsidRPr="009C3491">
      <w:t>SPACE SHUTTLE RETIREMENT</w:t>
    </w:r>
    <w:r>
      <w:tab/>
    </w:r>
    <w:sdt>
      <w:sdtPr>
        <w:id w:val="1012273115"/>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sidR="00F91992">
          <w:rPr>
            <w:noProof/>
          </w:rPr>
          <w:t>1</w:t>
        </w:r>
        <w:r>
          <w:rPr>
            <w:noProof/>
          </w:rPr>
          <w:fldChar w:fldCharType="end"/>
        </w:r>
      </w:sdtContent>
    </w:sdt>
  </w:p>
  <w:p w:rsidR="009C3491" w:rsidRDefault="009C3491">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E5956E7"/>
    <w:multiLevelType w:val="hybridMultilevel"/>
    <w:tmpl w:val="22161B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CD977BA"/>
    <w:multiLevelType w:val="hybridMultilevel"/>
    <w:tmpl w:val="18F4C7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EAD7FBA"/>
    <w:multiLevelType w:val="hybridMultilevel"/>
    <w:tmpl w:val="A7E0AF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C6647"/>
    <w:rsid w:val="000020C3"/>
    <w:rsid w:val="00015E43"/>
    <w:rsid w:val="00030384"/>
    <w:rsid w:val="00045362"/>
    <w:rsid w:val="00052051"/>
    <w:rsid w:val="00086CF3"/>
    <w:rsid w:val="000C6647"/>
    <w:rsid w:val="000F21DC"/>
    <w:rsid w:val="000F6AF0"/>
    <w:rsid w:val="00153FC3"/>
    <w:rsid w:val="00175A42"/>
    <w:rsid w:val="00177211"/>
    <w:rsid w:val="0019333A"/>
    <w:rsid w:val="001B183A"/>
    <w:rsid w:val="001B706E"/>
    <w:rsid w:val="001C7D2D"/>
    <w:rsid w:val="0022613F"/>
    <w:rsid w:val="00244DB0"/>
    <w:rsid w:val="00254D94"/>
    <w:rsid w:val="00261A40"/>
    <w:rsid w:val="00263AC0"/>
    <w:rsid w:val="00273971"/>
    <w:rsid w:val="00280840"/>
    <w:rsid w:val="002C6533"/>
    <w:rsid w:val="002D3249"/>
    <w:rsid w:val="002E685C"/>
    <w:rsid w:val="003005F8"/>
    <w:rsid w:val="00317C77"/>
    <w:rsid w:val="003212D6"/>
    <w:rsid w:val="003234EF"/>
    <w:rsid w:val="003254DB"/>
    <w:rsid w:val="00331A03"/>
    <w:rsid w:val="003329A2"/>
    <w:rsid w:val="00353DE2"/>
    <w:rsid w:val="003676D0"/>
    <w:rsid w:val="00393365"/>
    <w:rsid w:val="003C711F"/>
    <w:rsid w:val="003E3B10"/>
    <w:rsid w:val="00402B0F"/>
    <w:rsid w:val="00437264"/>
    <w:rsid w:val="00443EF0"/>
    <w:rsid w:val="00482FEB"/>
    <w:rsid w:val="00494566"/>
    <w:rsid w:val="004C223F"/>
    <w:rsid w:val="004E32EF"/>
    <w:rsid w:val="00502E10"/>
    <w:rsid w:val="0053520E"/>
    <w:rsid w:val="0055332B"/>
    <w:rsid w:val="005602A4"/>
    <w:rsid w:val="00566B7F"/>
    <w:rsid w:val="005871BB"/>
    <w:rsid w:val="005C058E"/>
    <w:rsid w:val="00624C17"/>
    <w:rsid w:val="00631145"/>
    <w:rsid w:val="00642AF7"/>
    <w:rsid w:val="00650D68"/>
    <w:rsid w:val="006646E4"/>
    <w:rsid w:val="006857F6"/>
    <w:rsid w:val="006A1CA1"/>
    <w:rsid w:val="006C77B9"/>
    <w:rsid w:val="006D0812"/>
    <w:rsid w:val="006D45B1"/>
    <w:rsid w:val="006E7ECE"/>
    <w:rsid w:val="006F40CE"/>
    <w:rsid w:val="00700732"/>
    <w:rsid w:val="00763BF5"/>
    <w:rsid w:val="00792464"/>
    <w:rsid w:val="007B5DD6"/>
    <w:rsid w:val="007E2F00"/>
    <w:rsid w:val="00804F44"/>
    <w:rsid w:val="00815AC7"/>
    <w:rsid w:val="00857D6E"/>
    <w:rsid w:val="008A7D63"/>
    <w:rsid w:val="008C34B0"/>
    <w:rsid w:val="0094041D"/>
    <w:rsid w:val="00977594"/>
    <w:rsid w:val="009937F0"/>
    <w:rsid w:val="009C3491"/>
    <w:rsid w:val="009E1DB3"/>
    <w:rsid w:val="009E6DFB"/>
    <w:rsid w:val="00A063EB"/>
    <w:rsid w:val="00A307EC"/>
    <w:rsid w:val="00A7443D"/>
    <w:rsid w:val="00AC3D2C"/>
    <w:rsid w:val="00AC69EF"/>
    <w:rsid w:val="00AE0772"/>
    <w:rsid w:val="00B47D7B"/>
    <w:rsid w:val="00B74852"/>
    <w:rsid w:val="00BA28B4"/>
    <w:rsid w:val="00BA69F5"/>
    <w:rsid w:val="00BF1648"/>
    <w:rsid w:val="00C20E98"/>
    <w:rsid w:val="00C52CF9"/>
    <w:rsid w:val="00C553CE"/>
    <w:rsid w:val="00C671CE"/>
    <w:rsid w:val="00CA7F5E"/>
    <w:rsid w:val="00CB1924"/>
    <w:rsid w:val="00CC1EB0"/>
    <w:rsid w:val="00CC4DE1"/>
    <w:rsid w:val="00CE78D7"/>
    <w:rsid w:val="00CF2B47"/>
    <w:rsid w:val="00D0794E"/>
    <w:rsid w:val="00D27B5B"/>
    <w:rsid w:val="00D45FDE"/>
    <w:rsid w:val="00D61D51"/>
    <w:rsid w:val="00D63DD2"/>
    <w:rsid w:val="00D71187"/>
    <w:rsid w:val="00DA4B3A"/>
    <w:rsid w:val="00DA5239"/>
    <w:rsid w:val="00DD2248"/>
    <w:rsid w:val="00E2003C"/>
    <w:rsid w:val="00E56843"/>
    <w:rsid w:val="00E70E59"/>
    <w:rsid w:val="00E8291F"/>
    <w:rsid w:val="00EA458E"/>
    <w:rsid w:val="00EA66B5"/>
    <w:rsid w:val="00EB0478"/>
    <w:rsid w:val="00ED1144"/>
    <w:rsid w:val="00EE605F"/>
    <w:rsid w:val="00EF59AF"/>
    <w:rsid w:val="00EF6406"/>
    <w:rsid w:val="00F06FD1"/>
    <w:rsid w:val="00F078E2"/>
    <w:rsid w:val="00F1192A"/>
    <w:rsid w:val="00F22E41"/>
    <w:rsid w:val="00F26854"/>
    <w:rsid w:val="00F301A0"/>
    <w:rsid w:val="00F37742"/>
    <w:rsid w:val="00F72CAF"/>
    <w:rsid w:val="00F91992"/>
    <w:rsid w:val="00FB05F0"/>
    <w:rsid w:val="00FF483D"/>
    <w:rsid w:val="00FF53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4"/>
        <w:szCs w:val="24"/>
        <w:lang w:val="en-US" w:eastAsia="en-US" w:bidi="ar-SA"/>
      </w:rPr>
    </w:rPrDefault>
    <w:pPrDefault>
      <w:pPr>
        <w:spacing w:after="200" w:line="48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6646E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50D68"/>
    <w:rPr>
      <w:color w:val="0000FF" w:themeColor="hyperlink"/>
      <w:u w:val="single"/>
    </w:rPr>
  </w:style>
  <w:style w:type="character" w:customStyle="1" w:styleId="Heading1Char">
    <w:name w:val="Heading 1 Char"/>
    <w:basedOn w:val="DefaultParagraphFont"/>
    <w:link w:val="Heading1"/>
    <w:uiPriority w:val="9"/>
    <w:rsid w:val="006646E4"/>
    <w:rPr>
      <w:rFonts w:asciiTheme="majorHAnsi" w:eastAsiaTheme="majorEastAsia" w:hAnsiTheme="majorHAnsi" w:cstheme="majorBidi"/>
      <w:b/>
      <w:bCs/>
      <w:color w:val="365F91" w:themeColor="accent1" w:themeShade="BF"/>
      <w:sz w:val="28"/>
      <w:szCs w:val="28"/>
    </w:rPr>
  </w:style>
  <w:style w:type="paragraph" w:styleId="Header">
    <w:name w:val="header"/>
    <w:basedOn w:val="Normal"/>
    <w:link w:val="HeaderChar"/>
    <w:uiPriority w:val="99"/>
    <w:unhideWhenUsed/>
    <w:rsid w:val="009C3491"/>
    <w:pPr>
      <w:tabs>
        <w:tab w:val="center" w:pos="4680"/>
        <w:tab w:val="right" w:pos="9360"/>
      </w:tabs>
      <w:spacing w:after="0" w:line="240" w:lineRule="auto"/>
    </w:pPr>
  </w:style>
  <w:style w:type="character" w:customStyle="1" w:styleId="HeaderChar">
    <w:name w:val="Header Char"/>
    <w:basedOn w:val="DefaultParagraphFont"/>
    <w:link w:val="Header"/>
    <w:uiPriority w:val="99"/>
    <w:rsid w:val="009C3491"/>
  </w:style>
  <w:style w:type="paragraph" w:styleId="Footer">
    <w:name w:val="footer"/>
    <w:basedOn w:val="Normal"/>
    <w:link w:val="FooterChar"/>
    <w:uiPriority w:val="99"/>
    <w:unhideWhenUsed/>
    <w:rsid w:val="009C3491"/>
    <w:pPr>
      <w:tabs>
        <w:tab w:val="center" w:pos="4680"/>
        <w:tab w:val="right" w:pos="9360"/>
      </w:tabs>
      <w:spacing w:after="0" w:line="240" w:lineRule="auto"/>
    </w:pPr>
  </w:style>
  <w:style w:type="character" w:customStyle="1" w:styleId="FooterChar">
    <w:name w:val="Footer Char"/>
    <w:basedOn w:val="DefaultParagraphFont"/>
    <w:link w:val="Footer"/>
    <w:uiPriority w:val="99"/>
    <w:rsid w:val="009C3491"/>
  </w:style>
  <w:style w:type="paragraph" w:styleId="ListParagraph">
    <w:name w:val="List Paragraph"/>
    <w:basedOn w:val="Normal"/>
    <w:uiPriority w:val="34"/>
    <w:qFormat/>
    <w:rsid w:val="00BA28B4"/>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4"/>
        <w:szCs w:val="24"/>
        <w:lang w:val="en-US" w:eastAsia="en-US" w:bidi="ar-SA"/>
      </w:rPr>
    </w:rPrDefault>
    <w:pPrDefault>
      <w:pPr>
        <w:spacing w:after="200" w:line="48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6646E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50D68"/>
    <w:rPr>
      <w:color w:val="0000FF" w:themeColor="hyperlink"/>
      <w:u w:val="single"/>
    </w:rPr>
  </w:style>
  <w:style w:type="character" w:customStyle="1" w:styleId="Heading1Char">
    <w:name w:val="Heading 1 Char"/>
    <w:basedOn w:val="DefaultParagraphFont"/>
    <w:link w:val="Heading1"/>
    <w:uiPriority w:val="9"/>
    <w:rsid w:val="006646E4"/>
    <w:rPr>
      <w:rFonts w:asciiTheme="majorHAnsi" w:eastAsiaTheme="majorEastAsia" w:hAnsiTheme="majorHAnsi" w:cstheme="majorBidi"/>
      <w:b/>
      <w:bCs/>
      <w:color w:val="365F91" w:themeColor="accent1" w:themeShade="BF"/>
      <w:sz w:val="28"/>
      <w:szCs w:val="28"/>
    </w:rPr>
  </w:style>
  <w:style w:type="paragraph" w:styleId="Header">
    <w:name w:val="header"/>
    <w:basedOn w:val="Normal"/>
    <w:link w:val="HeaderChar"/>
    <w:uiPriority w:val="99"/>
    <w:unhideWhenUsed/>
    <w:rsid w:val="009C3491"/>
    <w:pPr>
      <w:tabs>
        <w:tab w:val="center" w:pos="4680"/>
        <w:tab w:val="right" w:pos="9360"/>
      </w:tabs>
      <w:spacing w:after="0" w:line="240" w:lineRule="auto"/>
    </w:pPr>
  </w:style>
  <w:style w:type="character" w:customStyle="1" w:styleId="HeaderChar">
    <w:name w:val="Header Char"/>
    <w:basedOn w:val="DefaultParagraphFont"/>
    <w:link w:val="Header"/>
    <w:uiPriority w:val="99"/>
    <w:rsid w:val="009C3491"/>
  </w:style>
  <w:style w:type="paragraph" w:styleId="Footer">
    <w:name w:val="footer"/>
    <w:basedOn w:val="Normal"/>
    <w:link w:val="FooterChar"/>
    <w:uiPriority w:val="99"/>
    <w:unhideWhenUsed/>
    <w:rsid w:val="009C3491"/>
    <w:pPr>
      <w:tabs>
        <w:tab w:val="center" w:pos="4680"/>
        <w:tab w:val="right" w:pos="9360"/>
      </w:tabs>
      <w:spacing w:after="0" w:line="240" w:lineRule="auto"/>
    </w:pPr>
  </w:style>
  <w:style w:type="character" w:customStyle="1" w:styleId="FooterChar">
    <w:name w:val="Footer Char"/>
    <w:basedOn w:val="DefaultParagraphFont"/>
    <w:link w:val="Footer"/>
    <w:uiPriority w:val="99"/>
    <w:rsid w:val="009C3491"/>
  </w:style>
  <w:style w:type="paragraph" w:styleId="ListParagraph">
    <w:name w:val="List Paragraph"/>
    <w:basedOn w:val="Normal"/>
    <w:uiPriority w:val="34"/>
    <w:qFormat/>
    <w:rsid w:val="00BA28B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5084588">
      <w:bodyDiv w:val="1"/>
      <w:marLeft w:val="0"/>
      <w:marRight w:val="0"/>
      <w:marTop w:val="0"/>
      <w:marBottom w:val="0"/>
      <w:divBdr>
        <w:top w:val="none" w:sz="0" w:space="0" w:color="auto"/>
        <w:left w:val="none" w:sz="0" w:space="0" w:color="auto"/>
        <w:bottom w:val="none" w:sz="0" w:space="0" w:color="auto"/>
        <w:right w:val="none" w:sz="0" w:space="0" w:color="auto"/>
      </w:divBdr>
    </w:div>
    <w:div w:id="312176712">
      <w:bodyDiv w:val="1"/>
      <w:marLeft w:val="0"/>
      <w:marRight w:val="0"/>
      <w:marTop w:val="0"/>
      <w:marBottom w:val="0"/>
      <w:divBdr>
        <w:top w:val="none" w:sz="0" w:space="0" w:color="auto"/>
        <w:left w:val="none" w:sz="0" w:space="0" w:color="auto"/>
        <w:bottom w:val="none" w:sz="0" w:space="0" w:color="auto"/>
        <w:right w:val="none" w:sz="0" w:space="0" w:color="auto"/>
      </w:divBdr>
    </w:div>
    <w:div w:id="1397243273">
      <w:bodyDiv w:val="1"/>
      <w:marLeft w:val="0"/>
      <w:marRight w:val="0"/>
      <w:marTop w:val="0"/>
      <w:marBottom w:val="0"/>
      <w:divBdr>
        <w:top w:val="none" w:sz="0" w:space="0" w:color="auto"/>
        <w:left w:val="none" w:sz="0" w:space="0" w:color="auto"/>
        <w:bottom w:val="none" w:sz="0" w:space="0" w:color="auto"/>
        <w:right w:val="none" w:sz="0" w:space="0" w:color="auto"/>
      </w:divBdr>
    </w:div>
    <w:div w:id="1828282804">
      <w:bodyDiv w:val="1"/>
      <w:marLeft w:val="0"/>
      <w:marRight w:val="0"/>
      <w:marTop w:val="0"/>
      <w:marBottom w:val="0"/>
      <w:divBdr>
        <w:top w:val="none" w:sz="0" w:space="0" w:color="auto"/>
        <w:left w:val="none" w:sz="0" w:space="0" w:color="auto"/>
        <w:bottom w:val="none" w:sz="0" w:space="0" w:color="auto"/>
        <w:right w:val="none" w:sz="0" w:space="0" w:color="auto"/>
      </w:divBdr>
    </w:div>
    <w:div w:id="2073118246">
      <w:bodyDiv w:val="1"/>
      <w:marLeft w:val="0"/>
      <w:marRight w:val="0"/>
      <w:marTop w:val="0"/>
      <w:marBottom w:val="0"/>
      <w:divBdr>
        <w:top w:val="none" w:sz="0" w:space="0" w:color="auto"/>
        <w:left w:val="none" w:sz="0" w:space="0" w:color="auto"/>
        <w:bottom w:val="none" w:sz="0" w:space="0" w:color="auto"/>
        <w:right w:val="none" w:sz="0" w:space="0" w:color="auto"/>
      </w:divBdr>
    </w:div>
    <w:div w:id="21212216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757</TotalTime>
  <Pages>6</Pages>
  <Words>1067</Words>
  <Characters>6087</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clinton otieno</dc:creator>
  <cp:keywords/>
  <dc:description/>
  <cp:lastModifiedBy>clinton otieno</cp:lastModifiedBy>
  <cp:revision>134</cp:revision>
  <dcterms:created xsi:type="dcterms:W3CDTF">2021-04-08T16:18:00Z</dcterms:created>
  <dcterms:modified xsi:type="dcterms:W3CDTF">2021-04-09T07:10:00Z</dcterms:modified>
</cp:coreProperties>
</file>