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B79" w:rsidRPr="005B7B79" w:rsidRDefault="005B7B79" w:rsidP="005B7B79">
      <w:pPr>
        <w:pStyle w:val="BodyText"/>
        <w:ind w:left="0"/>
        <w:rPr>
          <w:rFonts w:asciiTheme="minorHAnsi" w:hAnsiTheme="minorHAnsi" w:cstheme="minorHAnsi"/>
        </w:rPr>
      </w:pPr>
      <w:bookmarkStart w:id="0" w:name="_GoBack"/>
      <w:r w:rsidRPr="005B7B79">
        <w:rPr>
          <w:rFonts w:asciiTheme="minorHAnsi" w:hAnsiTheme="minorHAnsi" w:cstheme="minorHAnsi"/>
          <w:w w:val="125"/>
        </w:rPr>
        <w:t>foreign</w:t>
      </w:r>
      <w:r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policy</w:t>
      </w:r>
      <w:r w:rsidRPr="005B7B79">
        <w:rPr>
          <w:rFonts w:asciiTheme="minorHAnsi" w:hAnsiTheme="minorHAnsi" w:cstheme="minorHAnsi"/>
          <w:w w:val="125"/>
        </w:rPr>
        <w:t xml:space="preserve"> discussion</w:t>
      </w:r>
    </w:p>
    <w:p w:rsidR="00D8734B" w:rsidRPr="005B7B79" w:rsidRDefault="005B7B79" w:rsidP="005B7B79">
      <w:pPr>
        <w:pStyle w:val="BodyText"/>
        <w:ind w:left="0"/>
        <w:rPr>
          <w:rFonts w:asciiTheme="minorHAnsi" w:hAnsiTheme="minorHAnsi" w:cstheme="minorHAnsi"/>
        </w:rPr>
      </w:pPr>
      <w:r w:rsidRPr="005B7B79">
        <w:rPr>
          <w:rFonts w:asciiTheme="minorHAnsi" w:hAnsiTheme="minorHAnsi" w:cstheme="minorHAnsi"/>
        </w:rPr>
        <w:t>1)</w:t>
      </w:r>
      <w:r w:rsidR="00F562F1" w:rsidRPr="005B7B79">
        <w:rPr>
          <w:rFonts w:asciiTheme="minorHAnsi" w:hAnsiTheme="minorHAnsi" w:cstheme="minorHAnsi"/>
          <w:w w:val="125"/>
        </w:rPr>
        <w:t>If you were president and wanted to gather support for a new foreign policy</w:t>
      </w:r>
      <w:r w:rsidR="00F562F1"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initiative,</w:t>
      </w:r>
      <w:r w:rsidR="00F562F1" w:rsidRPr="005B7B79">
        <w:rPr>
          <w:rFonts w:asciiTheme="minorHAnsi" w:hAnsiTheme="minorHAnsi" w:cstheme="minorHAnsi"/>
          <w:spacing w:val="-13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which</w:t>
      </w:r>
      <w:r w:rsidR="00F562F1"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three</w:t>
      </w:r>
      <w:r w:rsidR="00F562F1"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U.S.</w:t>
      </w:r>
      <w:r w:rsidR="00F562F1" w:rsidRPr="005B7B79">
        <w:rPr>
          <w:rFonts w:asciiTheme="minorHAnsi" w:hAnsiTheme="minorHAnsi" w:cstheme="minorHAnsi"/>
          <w:spacing w:val="-13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foreign</w:t>
      </w:r>
      <w:r w:rsidR="00F562F1"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policy</w:t>
      </w:r>
      <w:r w:rsidR="00F562F1"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actors</w:t>
      </w:r>
      <w:r w:rsidR="00F562F1"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would</w:t>
      </w:r>
      <w:r w:rsidR="00F562F1"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you</w:t>
      </w:r>
      <w:r w:rsidR="00F562F1" w:rsidRPr="005B7B79">
        <w:rPr>
          <w:rFonts w:asciiTheme="minorHAnsi" w:hAnsiTheme="minorHAnsi" w:cstheme="minorHAnsi"/>
          <w:spacing w:val="-13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approach</w:t>
      </w:r>
      <w:r w:rsidR="00F562F1"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and</w:t>
      </w:r>
      <w:r w:rsidR="00F562F1"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why?</w:t>
      </w:r>
    </w:p>
    <w:p w:rsidR="00D8734B" w:rsidRPr="005B7B79" w:rsidRDefault="005B7B79">
      <w:pPr>
        <w:pStyle w:val="BodyText"/>
        <w:spacing w:before="161" w:line="259" w:lineRule="auto"/>
        <w:ind w:right="116"/>
        <w:rPr>
          <w:rFonts w:asciiTheme="minorHAnsi" w:hAnsiTheme="minorHAnsi" w:cstheme="minorHAnsi"/>
        </w:rPr>
      </w:pPr>
      <w:r w:rsidRPr="005B7B79">
        <w:rPr>
          <w:rFonts w:asciiTheme="minorHAnsi" w:hAnsiTheme="minorHAnsi" w:cstheme="minorHAnsi"/>
          <w:w w:val="125"/>
        </w:rPr>
        <w:t xml:space="preserve">Ans: </w:t>
      </w:r>
      <w:r w:rsidR="00F562F1" w:rsidRPr="005B7B79">
        <w:rPr>
          <w:rFonts w:asciiTheme="minorHAnsi" w:hAnsiTheme="minorHAnsi" w:cstheme="minorHAnsi"/>
          <w:w w:val="125"/>
        </w:rPr>
        <w:t>According</w:t>
      </w:r>
      <w:r w:rsidR="00F562F1"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to</w:t>
      </w:r>
      <w:r w:rsidR="00F562F1"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the</w:t>
      </w:r>
      <w:r w:rsidR="00F562F1"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text,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presidents</w:t>
      </w:r>
      <w:r w:rsidR="00F562F1"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must</w:t>
      </w:r>
      <w:r w:rsidR="00F562F1"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delegate</w:t>
      </w:r>
      <w:r w:rsidR="00F562F1"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a</w:t>
      </w:r>
      <w:r w:rsidR="00F562F1"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great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dal</w:t>
      </w:r>
      <w:r w:rsidR="00F562F1"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in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foreign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policy</w:t>
      </w:r>
      <w:r w:rsidR="00F562F1"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to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the</w:t>
      </w:r>
      <w:r w:rsidR="00F562F1"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bureaucratic experts in the foreign policy agencies. OpenStax page 643 As</w:t>
      </w:r>
      <w:r w:rsidR="00F562F1"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spacing w:val="-1"/>
          <w:w w:val="125"/>
        </w:rPr>
        <w:t>president,</w:t>
      </w:r>
      <w:r w:rsidR="00F562F1"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spacing w:val="-1"/>
          <w:w w:val="125"/>
        </w:rPr>
        <w:t>although</w:t>
      </w:r>
      <w:r w:rsidR="00F562F1"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spacing w:val="-1"/>
          <w:w w:val="125"/>
        </w:rPr>
        <w:t>the</w:t>
      </w:r>
      <w:r w:rsidR="00F562F1"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Constitution</w:t>
      </w:r>
      <w:r w:rsidR="00F562F1"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empowered</w:t>
      </w:r>
      <w:r w:rsidR="00F562F1"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me</w:t>
      </w:r>
      <w:r w:rsidR="00F562F1"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in</w:t>
      </w:r>
      <w:r w:rsidR="00F562F1"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foreign</w:t>
      </w:r>
      <w:r w:rsidR="00F562F1"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policy,</w:t>
      </w:r>
      <w:r w:rsidR="00F562F1" w:rsidRPr="005B7B79">
        <w:rPr>
          <w:rFonts w:asciiTheme="minorHAnsi" w:hAnsiTheme="minorHAnsi" w:cstheme="minorHAnsi"/>
          <w:spacing w:val="-16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I</w:t>
      </w:r>
      <w:r w:rsidR="00F562F1" w:rsidRPr="005B7B79">
        <w:rPr>
          <w:rFonts w:asciiTheme="minorHAnsi" w:hAnsiTheme="minorHAnsi" w:cstheme="minorHAnsi"/>
          <w:spacing w:val="-19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would</w:t>
      </w:r>
      <w:r w:rsidR="00F562F1"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seek</w:t>
      </w:r>
      <w:r w:rsidR="00F562F1" w:rsidRPr="005B7B79">
        <w:rPr>
          <w:rFonts w:asciiTheme="minorHAnsi" w:hAnsiTheme="minorHAnsi" w:cstheme="minorHAnsi"/>
          <w:spacing w:val="-73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the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foreign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policy</w:t>
      </w:r>
      <w:r w:rsidR="00F562F1"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experts</w:t>
      </w:r>
      <w:r w:rsidR="00F562F1"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within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the</w:t>
      </w:r>
      <w:r w:rsidR="00F562F1"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White</w:t>
      </w:r>
      <w:r w:rsidR="00F562F1"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House.</w:t>
      </w:r>
    </w:p>
    <w:p w:rsidR="00D8734B" w:rsidRPr="005B7B79" w:rsidRDefault="00F562F1">
      <w:pPr>
        <w:pStyle w:val="BodyText"/>
        <w:spacing w:before="162" w:line="259" w:lineRule="auto"/>
        <w:ind w:right="116"/>
        <w:rPr>
          <w:rFonts w:asciiTheme="minorHAnsi" w:hAnsiTheme="minorHAnsi" w:cstheme="minorHAnsi"/>
        </w:rPr>
      </w:pPr>
      <w:r w:rsidRPr="005B7B79">
        <w:rPr>
          <w:rFonts w:asciiTheme="minorHAnsi" w:hAnsiTheme="minorHAnsi" w:cstheme="minorHAnsi"/>
          <w:w w:val="125"/>
        </w:rPr>
        <w:t>According to the text, the two presidencies thesis which originated with the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spacing w:val="-2"/>
          <w:w w:val="125"/>
        </w:rPr>
        <w:t xml:space="preserve">University of California-Berkeley </w:t>
      </w:r>
      <w:r w:rsidRPr="005B7B79">
        <w:rPr>
          <w:rFonts w:asciiTheme="minorHAnsi" w:hAnsiTheme="minorHAnsi" w:cstheme="minorHAnsi"/>
          <w:spacing w:val="-1"/>
          <w:w w:val="125"/>
        </w:rPr>
        <w:t>professor Aaron Wildavsky suggests that there are</w:t>
      </w:r>
      <w:r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two distinct presidencies, one for foreign policy and one for domestic policy, and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spacing w:val="-1"/>
          <w:w w:val="125"/>
        </w:rPr>
        <w:t>that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spacing w:val="-1"/>
          <w:w w:val="125"/>
        </w:rPr>
        <w:t>preside</w:t>
      </w:r>
      <w:r w:rsidRPr="005B7B79">
        <w:rPr>
          <w:rFonts w:asciiTheme="minorHAnsi" w:hAnsiTheme="minorHAnsi" w:cstheme="minorHAnsi"/>
          <w:spacing w:val="-1"/>
          <w:w w:val="125"/>
        </w:rPr>
        <w:t>nts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are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more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successful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in</w:t>
      </w:r>
      <w:r w:rsidRPr="005B7B79">
        <w:rPr>
          <w:rFonts w:asciiTheme="minorHAnsi" w:hAnsiTheme="minorHAnsi" w:cstheme="minorHAnsi"/>
          <w:spacing w:val="-19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foreign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than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domestic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policy.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Constitution</w:t>
      </w:r>
      <w:r w:rsidRPr="005B7B79">
        <w:rPr>
          <w:rFonts w:asciiTheme="minorHAnsi" w:hAnsiTheme="minorHAnsi" w:cstheme="minorHAnsi"/>
          <w:spacing w:val="-73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names the president as the commander in chief of the military, the nominating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authority for executive officials and ambassadors, and the initial negotiator of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 xml:space="preserve">foreign agreements and </w:t>
      </w:r>
      <w:r w:rsidRPr="005B7B79">
        <w:rPr>
          <w:rFonts w:asciiTheme="minorHAnsi" w:hAnsiTheme="minorHAnsi" w:cstheme="minorHAnsi"/>
          <w:w w:val="125"/>
        </w:rPr>
        <w:t>treaties. The president is the agenda setter for foreign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policy and may move unilaterally in some instances, By using the executive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agreement,</w:t>
      </w:r>
      <w:r w:rsidRPr="005B7B79">
        <w:rPr>
          <w:rFonts w:asciiTheme="minorHAnsi" w:hAnsiTheme="minorHAnsi" w:cstheme="minorHAnsi"/>
          <w:spacing w:val="-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president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is</w:t>
      </w:r>
      <w:r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given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authority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to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enter</w:t>
      </w:r>
      <w:r w:rsidRPr="005B7B79">
        <w:rPr>
          <w:rFonts w:asciiTheme="minorHAnsi" w:hAnsiTheme="minorHAnsi" w:cstheme="minorHAnsi"/>
          <w:spacing w:val="-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into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an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international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agreement</w:t>
      </w:r>
      <w:r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without</w:t>
      </w:r>
      <w:r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Senate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consent.</w:t>
      </w:r>
      <w:r w:rsidRPr="005B7B79">
        <w:rPr>
          <w:rFonts w:asciiTheme="minorHAnsi" w:hAnsiTheme="minorHAnsi" w:cstheme="minorHAnsi"/>
          <w:spacing w:val="6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Openstax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page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644</w:t>
      </w:r>
    </w:p>
    <w:p w:rsidR="00D8734B" w:rsidRPr="005B7B79" w:rsidRDefault="00F562F1">
      <w:pPr>
        <w:pStyle w:val="BodyText"/>
        <w:spacing w:before="164" w:line="259" w:lineRule="auto"/>
        <w:ind w:right="132"/>
        <w:rPr>
          <w:rFonts w:asciiTheme="minorHAnsi" w:hAnsiTheme="minorHAnsi" w:cstheme="minorHAnsi"/>
        </w:rPr>
      </w:pPr>
      <w:r w:rsidRPr="005B7B79">
        <w:rPr>
          <w:rFonts w:asciiTheme="minorHAnsi" w:hAnsiTheme="minorHAnsi" w:cstheme="minorHAnsi"/>
          <w:w w:val="125"/>
        </w:rPr>
        <w:t>Of course, Congress play a role in foreign policy, according to the text a president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who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ignores</w:t>
      </w:r>
      <w:r w:rsidRPr="005B7B79">
        <w:rPr>
          <w:rFonts w:asciiTheme="minorHAnsi" w:hAnsiTheme="minorHAnsi" w:cstheme="minorHAnsi"/>
          <w:spacing w:val="-1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Congress</w:t>
      </w:r>
      <w:r w:rsidRPr="005B7B79">
        <w:rPr>
          <w:rFonts w:asciiTheme="minorHAnsi" w:hAnsiTheme="minorHAnsi" w:cstheme="minorHAnsi"/>
          <w:spacing w:val="-1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on</w:t>
      </w:r>
      <w:r w:rsidRPr="005B7B79">
        <w:rPr>
          <w:rFonts w:asciiTheme="minorHAnsi" w:hAnsiTheme="minorHAnsi" w:cstheme="minorHAnsi"/>
          <w:spacing w:val="-1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matters</w:t>
      </w:r>
      <w:r w:rsidRPr="005B7B79">
        <w:rPr>
          <w:rFonts w:asciiTheme="minorHAnsi" w:hAnsiTheme="minorHAnsi" w:cstheme="minorHAnsi"/>
          <w:spacing w:val="-1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of</w:t>
      </w:r>
      <w:r w:rsidRPr="005B7B79">
        <w:rPr>
          <w:rFonts w:asciiTheme="minorHAnsi" w:hAnsiTheme="minorHAnsi" w:cstheme="minorHAnsi"/>
          <w:spacing w:val="-1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foreign</w:t>
      </w:r>
      <w:r w:rsidRPr="005B7B79">
        <w:rPr>
          <w:rFonts w:asciiTheme="minorHAnsi" w:hAnsiTheme="minorHAnsi" w:cstheme="minorHAnsi"/>
          <w:spacing w:val="-1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policy</w:t>
      </w:r>
      <w:r w:rsidRPr="005B7B79">
        <w:rPr>
          <w:rFonts w:asciiTheme="minorHAnsi" w:hAnsiTheme="minorHAnsi" w:cstheme="minorHAnsi"/>
          <w:spacing w:val="-1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and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does</w:t>
      </w:r>
      <w:r w:rsidRPr="005B7B79">
        <w:rPr>
          <w:rFonts w:asciiTheme="minorHAnsi" w:hAnsiTheme="minorHAnsi" w:cstheme="minorHAnsi"/>
          <w:spacing w:val="-1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not</w:t>
      </w:r>
      <w:r w:rsidRPr="005B7B79">
        <w:rPr>
          <w:rFonts w:asciiTheme="minorHAnsi" w:hAnsiTheme="minorHAnsi" w:cstheme="minorHAnsi"/>
          <w:spacing w:val="-1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keep</w:t>
      </w:r>
      <w:r w:rsidRPr="005B7B79">
        <w:rPr>
          <w:rFonts w:asciiTheme="minorHAnsi" w:hAnsiTheme="minorHAnsi" w:cstheme="minorHAnsi"/>
          <w:spacing w:val="-1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them</w:t>
      </w:r>
      <w:r w:rsidRPr="005B7B79">
        <w:rPr>
          <w:rFonts w:asciiTheme="minorHAnsi" w:hAnsiTheme="minorHAnsi" w:cstheme="minorHAnsi"/>
          <w:spacing w:val="-1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briefed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may find later interactions on other matters more difficult. OpenStax page 644 The</w:t>
      </w:r>
      <w:r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ext</w:t>
      </w:r>
      <w:r w:rsidRPr="005B7B79">
        <w:rPr>
          <w:rFonts w:asciiTheme="minorHAnsi" w:hAnsiTheme="minorHAnsi" w:cstheme="minorHAnsi"/>
          <w:w w:val="125"/>
        </w:rPr>
        <w:t>reme version of this potential dynamic occurred during the Eisenhower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presidency. When President Dwight D. Eisenhower used too many executive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agreements instead of sending key ones to the Senate as treaties, Congress reacted</w:t>
      </w:r>
      <w:r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by considering a constitutional amendment (the Bricker Amendment) that would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have altered the treaty process. Eisenhower understood the message and began to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send</w:t>
      </w:r>
      <w:r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more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agreements</w:t>
      </w:r>
      <w:r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through</w:t>
      </w:r>
      <w:r w:rsidRPr="005B7B79">
        <w:rPr>
          <w:rFonts w:asciiTheme="minorHAnsi" w:hAnsiTheme="minorHAnsi" w:cstheme="minorHAnsi"/>
          <w:spacing w:val="-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process</w:t>
      </w:r>
      <w:r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as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treaties.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Openstax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page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644</w:t>
      </w:r>
    </w:p>
    <w:p w:rsidR="00D8734B" w:rsidRPr="005B7B79" w:rsidRDefault="00F562F1">
      <w:pPr>
        <w:pStyle w:val="BodyText"/>
        <w:spacing w:before="164" w:line="259" w:lineRule="auto"/>
        <w:ind w:right="116"/>
        <w:rPr>
          <w:rFonts w:asciiTheme="minorHAnsi" w:hAnsiTheme="minorHAnsi" w:cstheme="minorHAnsi"/>
        </w:rPr>
      </w:pPr>
      <w:r w:rsidRPr="005B7B79">
        <w:rPr>
          <w:rFonts w:asciiTheme="minorHAnsi" w:hAnsiTheme="minorHAnsi" w:cstheme="minorHAnsi"/>
          <w:w w:val="125"/>
        </w:rPr>
        <w:t>The first actors I would ut</w:t>
      </w:r>
      <w:r w:rsidRPr="005B7B79">
        <w:rPr>
          <w:rFonts w:asciiTheme="minorHAnsi" w:hAnsiTheme="minorHAnsi" w:cstheme="minorHAnsi"/>
          <w:w w:val="125"/>
        </w:rPr>
        <w:t>ilize would be the White House staff members, because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they engage in foreign policy and are likely to have very regular contact with the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president about their work. The national security advisor heads the president’s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National Security Council, a group of s</w:t>
      </w:r>
      <w:r w:rsidRPr="005B7B79">
        <w:rPr>
          <w:rFonts w:asciiTheme="minorHAnsi" w:hAnsiTheme="minorHAnsi" w:cstheme="minorHAnsi"/>
          <w:w w:val="125"/>
        </w:rPr>
        <w:t>enior-level staff from multiple foreign policy</w:t>
      </w:r>
      <w:r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agencies and is generally the president’s top foreign policy advisor, and the Joint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spacing w:val="-1"/>
          <w:w w:val="125"/>
        </w:rPr>
        <w:t>Chief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spacing w:val="-1"/>
          <w:w w:val="125"/>
        </w:rPr>
        <w:t>of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spacing w:val="-1"/>
          <w:w w:val="125"/>
        </w:rPr>
        <w:t>Staff;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spacing w:val="-1"/>
          <w:w w:val="125"/>
        </w:rPr>
        <w:t>which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spacing w:val="-1"/>
          <w:w w:val="125"/>
        </w:rPr>
        <w:t>consist</w:t>
      </w:r>
      <w:r w:rsidRPr="005B7B79">
        <w:rPr>
          <w:rFonts w:asciiTheme="minorHAnsi" w:hAnsiTheme="minorHAnsi" w:cstheme="minorHAnsi"/>
          <w:spacing w:val="-16"/>
          <w:w w:val="125"/>
        </w:rPr>
        <w:t xml:space="preserve"> </w:t>
      </w:r>
      <w:r w:rsidRPr="005B7B79">
        <w:rPr>
          <w:rFonts w:asciiTheme="minorHAnsi" w:hAnsiTheme="minorHAnsi" w:cstheme="minorHAnsi"/>
          <w:spacing w:val="-1"/>
          <w:w w:val="125"/>
        </w:rPr>
        <w:t>of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spacing w:val="-1"/>
          <w:w w:val="125"/>
        </w:rPr>
        <w:t>members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from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(one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each)</w:t>
      </w:r>
      <w:r w:rsidRPr="005B7B79">
        <w:rPr>
          <w:rFonts w:asciiTheme="minorHAnsi" w:hAnsiTheme="minorHAnsi" w:cstheme="minorHAnsi"/>
          <w:spacing w:val="-1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Army,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Navy,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Air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Force,</w:t>
      </w:r>
      <w:r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and</w:t>
      </w:r>
      <w:r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Marines,</w:t>
      </w:r>
      <w:r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plus</w:t>
      </w:r>
      <w:r w:rsidRPr="005B7B79">
        <w:rPr>
          <w:rFonts w:asciiTheme="minorHAnsi" w:hAnsiTheme="minorHAnsi" w:cstheme="minorHAnsi"/>
          <w:spacing w:val="-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</w:t>
      </w:r>
      <w:r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Chair</w:t>
      </w:r>
      <w:r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and</w:t>
      </w:r>
      <w:r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Vice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Chair.</w:t>
      </w:r>
      <w:r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Openstax</w:t>
      </w:r>
      <w:r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page</w:t>
      </w:r>
      <w:r w:rsidRPr="005B7B79">
        <w:rPr>
          <w:rFonts w:asciiTheme="minorHAnsi" w:hAnsiTheme="minorHAnsi" w:cstheme="minorHAnsi"/>
          <w:spacing w:val="-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647</w:t>
      </w:r>
    </w:p>
    <w:p w:rsidR="00D8734B" w:rsidRPr="005B7B79" w:rsidRDefault="00F562F1">
      <w:pPr>
        <w:pStyle w:val="BodyText"/>
        <w:spacing w:before="164" w:line="259" w:lineRule="auto"/>
        <w:ind w:right="116"/>
        <w:rPr>
          <w:rFonts w:asciiTheme="minorHAnsi" w:hAnsiTheme="minorHAnsi" w:cstheme="minorHAnsi"/>
        </w:rPr>
      </w:pPr>
      <w:r w:rsidRPr="005B7B79">
        <w:rPr>
          <w:rFonts w:asciiTheme="minorHAnsi" w:hAnsiTheme="minorHAnsi" w:cstheme="minorHAnsi"/>
          <w:w w:val="125"/>
        </w:rPr>
        <w:t>Secondly, the secretary of state. According to the text, the secretary of state is the</w:t>
      </w:r>
      <w:r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nation’s chief diplomat, serves in the president cabinet, and oversees the foreign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service.</w:t>
      </w:r>
      <w:r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-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secretary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of</w:t>
      </w:r>
      <w:r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defense,</w:t>
      </w:r>
      <w:r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who</w:t>
      </w:r>
      <w:r w:rsidRPr="005B7B79">
        <w:rPr>
          <w:rFonts w:asciiTheme="minorHAnsi" w:hAnsiTheme="minorHAnsi" w:cstheme="minorHAnsi"/>
          <w:spacing w:val="-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is</w:t>
      </w:r>
      <w:r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-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civilian(nonmilitary)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head</w:t>
      </w:r>
      <w:r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of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-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armed</w:t>
      </w:r>
      <w:r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services housed in the Department of Defense, is also a key cabinet member for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foreign policy; therefore I would also consult with the head of the Department of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Defense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policy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making.</w:t>
      </w:r>
      <w:r w:rsidRPr="005B7B79">
        <w:rPr>
          <w:rFonts w:asciiTheme="minorHAnsi" w:hAnsiTheme="minorHAnsi" w:cstheme="minorHAnsi"/>
          <w:spacing w:val="-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Openstax</w:t>
      </w:r>
      <w:r w:rsidRPr="005B7B79">
        <w:rPr>
          <w:rFonts w:asciiTheme="minorHAnsi" w:hAnsiTheme="minorHAnsi" w:cstheme="minorHAnsi"/>
          <w:spacing w:val="-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page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648</w:t>
      </w:r>
    </w:p>
    <w:p w:rsidR="00D8734B" w:rsidRPr="005B7B79" w:rsidRDefault="00F562F1">
      <w:pPr>
        <w:pStyle w:val="BodyText"/>
        <w:spacing w:before="162" w:line="259" w:lineRule="auto"/>
        <w:ind w:right="240" w:firstLine="69"/>
        <w:rPr>
          <w:rFonts w:asciiTheme="minorHAnsi" w:hAnsiTheme="minorHAnsi" w:cstheme="minorHAnsi"/>
        </w:rPr>
      </w:pPr>
      <w:r w:rsidRPr="005B7B79">
        <w:rPr>
          <w:rFonts w:asciiTheme="minorHAnsi" w:hAnsiTheme="minorHAnsi" w:cstheme="minorHAnsi"/>
          <w:spacing w:val="-1"/>
          <w:w w:val="125"/>
        </w:rPr>
        <w:t>Thirdly,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</w:t>
      </w:r>
      <w:r w:rsidRPr="005B7B79">
        <w:rPr>
          <w:rFonts w:asciiTheme="minorHAnsi" w:hAnsiTheme="minorHAnsi" w:cstheme="minorHAnsi"/>
          <w:spacing w:val="-19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would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gather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support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fro</w:t>
      </w:r>
      <w:r w:rsidRPr="005B7B79">
        <w:rPr>
          <w:rFonts w:asciiTheme="minorHAnsi" w:hAnsiTheme="minorHAnsi" w:cstheme="minorHAnsi"/>
          <w:w w:val="125"/>
        </w:rPr>
        <w:t>m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House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and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Senate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members</w:t>
      </w:r>
      <w:r w:rsidRPr="005B7B79">
        <w:rPr>
          <w:rFonts w:asciiTheme="minorHAnsi" w:hAnsiTheme="minorHAnsi" w:cstheme="minorHAnsi"/>
          <w:spacing w:val="-19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who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serve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on</w:t>
      </w:r>
      <w:r w:rsidRPr="005B7B79">
        <w:rPr>
          <w:rFonts w:asciiTheme="minorHAnsi" w:hAnsiTheme="minorHAnsi" w:cstheme="minorHAnsi"/>
          <w:spacing w:val="-73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 foreign policy committee, such as the Senate Committee on Foreign Relations,</w:t>
      </w:r>
      <w:r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 House Foreign Affairs Committee, and the two defense committees. These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members might have military bases within their districts or states and have a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constituency</w:t>
      </w:r>
      <w:r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reason</w:t>
      </w:r>
      <w:r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for</w:t>
      </w:r>
      <w:r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being</w:t>
      </w:r>
      <w:r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interested</w:t>
      </w:r>
      <w:r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in</w:t>
      </w:r>
      <w:r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foreign</w:t>
      </w:r>
      <w:r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policy.</w:t>
      </w:r>
      <w:r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Openstax,</w:t>
      </w:r>
      <w:r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page</w:t>
      </w:r>
      <w:r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646</w:t>
      </w:r>
    </w:p>
    <w:p w:rsidR="00D8734B" w:rsidRPr="005B7B79" w:rsidRDefault="00D8734B">
      <w:pPr>
        <w:spacing w:line="259" w:lineRule="auto"/>
        <w:rPr>
          <w:rFonts w:asciiTheme="minorHAnsi" w:hAnsiTheme="minorHAnsi" w:cstheme="minorHAnsi"/>
        </w:rPr>
        <w:sectPr w:rsidR="00D8734B" w:rsidRPr="005B7B79">
          <w:footerReference w:type="default" r:id="rId6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D8734B" w:rsidRPr="005B7B79" w:rsidRDefault="00D8734B">
      <w:pPr>
        <w:pStyle w:val="BodyText"/>
        <w:ind w:left="0"/>
        <w:rPr>
          <w:rFonts w:asciiTheme="minorHAnsi" w:hAnsiTheme="minorHAnsi" w:cstheme="minorHAnsi"/>
        </w:rPr>
      </w:pPr>
    </w:p>
    <w:p w:rsidR="00D8734B" w:rsidRPr="005B7B79" w:rsidRDefault="00D8734B">
      <w:pPr>
        <w:pStyle w:val="BodyText"/>
        <w:ind w:left="0"/>
        <w:rPr>
          <w:rFonts w:asciiTheme="minorHAnsi" w:hAnsiTheme="minorHAnsi" w:cstheme="minorHAnsi"/>
        </w:rPr>
      </w:pPr>
    </w:p>
    <w:p w:rsidR="00D8734B" w:rsidRPr="005B7B79" w:rsidRDefault="00D8734B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D8734B" w:rsidRPr="005B7B79" w:rsidRDefault="005B7B79">
      <w:pPr>
        <w:pStyle w:val="BodyText"/>
        <w:spacing w:before="100" w:line="259" w:lineRule="auto"/>
        <w:ind w:right="116"/>
        <w:rPr>
          <w:rFonts w:asciiTheme="minorHAnsi" w:hAnsiTheme="minorHAnsi" w:cstheme="minorHAnsi"/>
        </w:rPr>
      </w:pPr>
      <w:r w:rsidRPr="005B7B79">
        <w:rPr>
          <w:rFonts w:asciiTheme="minorHAnsi" w:hAnsiTheme="minorHAnsi" w:cstheme="minorHAnsi"/>
          <w:w w:val="125"/>
        </w:rPr>
        <w:t xml:space="preserve">2. </w:t>
      </w:r>
      <w:r w:rsidR="00F562F1" w:rsidRPr="005B7B79">
        <w:rPr>
          <w:rFonts w:asciiTheme="minorHAnsi" w:hAnsiTheme="minorHAnsi" w:cstheme="minorHAnsi"/>
          <w:w w:val="125"/>
        </w:rPr>
        <w:t>What</w:t>
      </w:r>
      <w:r w:rsidR="00F562F1" w:rsidRPr="005B7B79">
        <w:rPr>
          <w:rFonts w:asciiTheme="minorHAnsi" w:hAnsiTheme="minorHAnsi" w:cstheme="minorHAnsi"/>
          <w:spacing w:val="-14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do</w:t>
      </w:r>
      <w:r w:rsidR="00F562F1" w:rsidRPr="005B7B79">
        <w:rPr>
          <w:rFonts w:asciiTheme="minorHAnsi" w:hAnsiTheme="minorHAnsi" w:cstheme="minorHAnsi"/>
          <w:spacing w:val="-13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you</w:t>
      </w:r>
      <w:r w:rsidR="00F562F1" w:rsidRPr="005B7B79">
        <w:rPr>
          <w:rFonts w:asciiTheme="minorHAnsi" w:hAnsiTheme="minorHAnsi" w:cstheme="minorHAnsi"/>
          <w:spacing w:val="-14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think</w:t>
      </w:r>
      <w:r w:rsidR="00F562F1" w:rsidRPr="005B7B79">
        <w:rPr>
          <w:rFonts w:asciiTheme="minorHAnsi" w:hAnsiTheme="minorHAnsi" w:cstheme="minorHAnsi"/>
          <w:spacing w:val="-13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is</w:t>
      </w:r>
      <w:r w:rsidR="00F562F1" w:rsidRPr="005B7B79">
        <w:rPr>
          <w:rFonts w:asciiTheme="minorHAnsi" w:hAnsiTheme="minorHAnsi" w:cstheme="minorHAnsi"/>
          <w:spacing w:val="-14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the</w:t>
      </w:r>
      <w:r w:rsidR="00F562F1" w:rsidRPr="005B7B79">
        <w:rPr>
          <w:rFonts w:asciiTheme="minorHAnsi" w:hAnsiTheme="minorHAnsi" w:cstheme="minorHAnsi"/>
          <w:spacing w:val="-13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most</w:t>
      </w:r>
      <w:r w:rsidR="00F562F1" w:rsidRPr="005B7B79">
        <w:rPr>
          <w:rFonts w:asciiTheme="minorHAnsi" w:hAnsiTheme="minorHAnsi" w:cstheme="minorHAnsi"/>
          <w:spacing w:val="-14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advantageous</w:t>
      </w:r>
      <w:r w:rsidR="00F562F1" w:rsidRPr="005B7B79">
        <w:rPr>
          <w:rFonts w:asciiTheme="minorHAnsi" w:hAnsiTheme="minorHAnsi" w:cstheme="minorHAnsi"/>
          <w:spacing w:val="-15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school</w:t>
      </w:r>
      <w:r w:rsidR="00F562F1"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of</w:t>
      </w:r>
      <w:r w:rsidR="00F562F1" w:rsidRPr="005B7B79">
        <w:rPr>
          <w:rFonts w:asciiTheme="minorHAnsi" w:hAnsiTheme="minorHAnsi" w:cstheme="minorHAnsi"/>
          <w:spacing w:val="-13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thought</w:t>
      </w:r>
      <w:r w:rsidR="00F562F1" w:rsidRPr="005B7B79">
        <w:rPr>
          <w:rFonts w:asciiTheme="minorHAnsi" w:hAnsiTheme="minorHAnsi" w:cstheme="minorHAnsi"/>
          <w:spacing w:val="-14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for</w:t>
      </w:r>
      <w:r w:rsidR="00F562F1" w:rsidRPr="005B7B79">
        <w:rPr>
          <w:rFonts w:asciiTheme="minorHAnsi" w:hAnsiTheme="minorHAnsi" w:cstheme="minorHAnsi"/>
          <w:spacing w:val="-14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the</w:t>
      </w:r>
      <w:r w:rsidR="00F562F1" w:rsidRPr="005B7B79">
        <w:rPr>
          <w:rFonts w:asciiTheme="minorHAnsi" w:hAnsiTheme="minorHAnsi" w:cstheme="minorHAnsi"/>
          <w:spacing w:val="-13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United</w:t>
      </w:r>
      <w:r w:rsidR="00F562F1" w:rsidRPr="005B7B79">
        <w:rPr>
          <w:rFonts w:asciiTheme="minorHAnsi" w:hAnsiTheme="minorHAnsi" w:cstheme="minorHAnsi"/>
          <w:spacing w:val="-13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States</w:t>
      </w:r>
      <w:r w:rsidR="00F562F1"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to</w:t>
      </w:r>
      <w:r w:rsidR="00F562F1"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follow</w:t>
      </w:r>
      <w:r w:rsidR="00F562F1"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in</w:t>
      </w:r>
      <w:r w:rsidR="00F562F1"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foreign</w:t>
      </w:r>
      <w:r w:rsidR="00F562F1"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policy</w:t>
      </w:r>
      <w:r w:rsidR="00F562F1"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in</w:t>
      </w:r>
      <w:r w:rsidR="00F562F1"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the</w:t>
      </w:r>
      <w:r w:rsidR="00F562F1" w:rsidRPr="005B7B79">
        <w:rPr>
          <w:rFonts w:asciiTheme="minorHAnsi" w:hAnsiTheme="minorHAnsi" w:cstheme="minorHAnsi"/>
          <w:spacing w:val="-7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future?</w:t>
      </w:r>
    </w:p>
    <w:p w:rsidR="00D8734B" w:rsidRPr="005B7B79" w:rsidRDefault="00D8734B">
      <w:pPr>
        <w:pStyle w:val="BodyText"/>
        <w:ind w:left="0"/>
        <w:rPr>
          <w:rFonts w:asciiTheme="minorHAnsi" w:hAnsiTheme="minorHAnsi" w:cstheme="minorHAnsi"/>
        </w:rPr>
      </w:pPr>
    </w:p>
    <w:p w:rsidR="00D8734B" w:rsidRPr="005B7B79" w:rsidRDefault="00D8734B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D8734B" w:rsidRPr="005B7B79" w:rsidRDefault="005B7B79">
      <w:pPr>
        <w:pStyle w:val="BodyText"/>
        <w:spacing w:line="259" w:lineRule="auto"/>
        <w:ind w:right="115"/>
        <w:rPr>
          <w:rFonts w:asciiTheme="minorHAnsi" w:hAnsiTheme="minorHAnsi" w:cstheme="minorHAnsi"/>
        </w:rPr>
      </w:pPr>
      <w:r w:rsidRPr="005B7B79">
        <w:rPr>
          <w:rFonts w:asciiTheme="minorHAnsi" w:hAnsiTheme="minorHAnsi" w:cstheme="minorHAnsi"/>
          <w:spacing w:val="-1"/>
          <w:w w:val="125"/>
        </w:rPr>
        <w:t xml:space="preserve">Ans: </w:t>
      </w:r>
      <w:r w:rsidR="00F562F1" w:rsidRPr="005B7B79">
        <w:rPr>
          <w:rFonts w:asciiTheme="minorHAnsi" w:hAnsiTheme="minorHAnsi" w:cstheme="minorHAnsi"/>
          <w:spacing w:val="-1"/>
          <w:w w:val="125"/>
        </w:rPr>
        <w:t>According</w:t>
      </w:r>
      <w:r w:rsidR="00F562F1" w:rsidRPr="005B7B79">
        <w:rPr>
          <w:rFonts w:asciiTheme="minorHAnsi" w:hAnsiTheme="minorHAnsi" w:cstheme="minorHAnsi"/>
          <w:spacing w:val="-19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spacing w:val="-1"/>
          <w:w w:val="125"/>
        </w:rPr>
        <w:t>to</w:t>
      </w:r>
      <w:r w:rsidR="00F562F1"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spacing w:val="-1"/>
          <w:w w:val="125"/>
        </w:rPr>
        <w:t>the</w:t>
      </w:r>
      <w:r w:rsidR="00F562F1"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spacing w:val="-1"/>
          <w:w w:val="125"/>
        </w:rPr>
        <w:t>text,</w:t>
      </w:r>
      <w:r w:rsidR="00F562F1"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spacing w:val="-1"/>
          <w:w w:val="125"/>
        </w:rPr>
        <w:t>from</w:t>
      </w:r>
      <w:r w:rsidR="00F562F1" w:rsidRPr="005B7B79">
        <w:rPr>
          <w:rFonts w:asciiTheme="minorHAnsi" w:hAnsiTheme="minorHAnsi" w:cstheme="minorHAnsi"/>
          <w:spacing w:val="-16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spacing w:val="-1"/>
          <w:w w:val="125"/>
        </w:rPr>
        <w:t>the</w:t>
      </w:r>
      <w:r w:rsidR="00F562F1"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spacing w:val="-1"/>
          <w:w w:val="125"/>
        </w:rPr>
        <w:t>end</w:t>
      </w:r>
      <w:r w:rsidR="00F562F1"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spacing w:val="-1"/>
          <w:w w:val="125"/>
        </w:rPr>
        <w:t>of</w:t>
      </w:r>
      <w:r w:rsidR="00F562F1"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spacing w:val="-1"/>
          <w:w w:val="125"/>
        </w:rPr>
        <w:t>the</w:t>
      </w:r>
      <w:r w:rsidR="00F562F1"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Revolutionary</w:t>
      </w:r>
      <w:r w:rsidR="00F562F1" w:rsidRPr="005B7B79">
        <w:rPr>
          <w:rFonts w:asciiTheme="minorHAnsi" w:hAnsiTheme="minorHAnsi" w:cstheme="minorHAnsi"/>
          <w:spacing w:val="-16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War</w:t>
      </w:r>
      <w:r w:rsidR="00F562F1"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in</w:t>
      </w:r>
      <w:r w:rsidR="00F562F1"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the</w:t>
      </w:r>
      <w:r w:rsidR="00F562F1"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late</w:t>
      </w:r>
      <w:r w:rsidR="00F562F1"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eighteenth</w:t>
      </w:r>
      <w:r w:rsidR="00F562F1"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century</w:t>
      </w:r>
      <w:r w:rsidR="00F562F1"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until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the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early</w:t>
      </w:r>
      <w:r w:rsidR="00F562F1"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twentieth</w:t>
      </w:r>
      <w:r w:rsidR="00F562F1"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century,</w:t>
      </w:r>
      <w:r w:rsidR="00F562F1"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isolationism</w:t>
      </w:r>
      <w:r w:rsidR="00F562F1"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(a</w:t>
      </w:r>
      <w:r w:rsidR="00F562F1"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country</w:t>
      </w:r>
      <w:r w:rsidR="00F562F1"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stays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out</w:t>
      </w:r>
      <w:r w:rsidR="00F562F1"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of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foreign</w:t>
      </w:r>
      <w:r w:rsidR="00F562F1"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entanglements and keeps to itself) was a popular stance in U.S. policy. Thomas</w:t>
      </w:r>
      <w:r w:rsidR="00F562F1"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Jefferson was especially an advocate of isolationism or non-involvement. Openstax,</w:t>
      </w:r>
      <w:r w:rsidR="00F562F1"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page 6</w:t>
      </w:r>
      <w:r w:rsidR="00F562F1" w:rsidRPr="005B7B79">
        <w:rPr>
          <w:rFonts w:asciiTheme="minorHAnsi" w:hAnsiTheme="minorHAnsi" w:cstheme="minorHAnsi"/>
          <w:w w:val="125"/>
        </w:rPr>
        <w:t>50 Jefferson though that by keeping to itself, the United States stood a better</w:t>
      </w:r>
      <w:r w:rsidR="00F562F1"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chance</w:t>
      </w:r>
      <w:r w:rsidR="00F562F1" w:rsidRPr="005B7B79">
        <w:rPr>
          <w:rFonts w:asciiTheme="minorHAnsi" w:hAnsiTheme="minorHAnsi" w:cstheme="minorHAnsi"/>
          <w:spacing w:val="5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of</w:t>
      </w:r>
      <w:r w:rsidR="00F562F1" w:rsidRPr="005B7B79">
        <w:rPr>
          <w:rFonts w:asciiTheme="minorHAnsi" w:hAnsiTheme="minorHAnsi" w:cstheme="minorHAnsi"/>
          <w:spacing w:val="4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becoming</w:t>
      </w:r>
      <w:r w:rsidR="00F562F1" w:rsidRPr="005B7B79">
        <w:rPr>
          <w:rFonts w:asciiTheme="minorHAnsi" w:hAnsiTheme="minorHAnsi" w:cstheme="minorHAnsi"/>
          <w:spacing w:val="4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a</w:t>
      </w:r>
      <w:r w:rsidR="00F562F1" w:rsidRPr="005B7B79">
        <w:rPr>
          <w:rFonts w:asciiTheme="minorHAnsi" w:hAnsiTheme="minorHAnsi" w:cstheme="minorHAnsi"/>
          <w:spacing w:val="3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truly</w:t>
      </w:r>
      <w:r w:rsidR="00F562F1" w:rsidRPr="005B7B79">
        <w:rPr>
          <w:rFonts w:asciiTheme="minorHAnsi" w:hAnsiTheme="minorHAnsi" w:cstheme="minorHAnsi"/>
          <w:spacing w:val="4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free</w:t>
      </w:r>
      <w:r w:rsidR="00F562F1" w:rsidRPr="005B7B79">
        <w:rPr>
          <w:rFonts w:asciiTheme="minorHAnsi" w:hAnsiTheme="minorHAnsi" w:cstheme="minorHAnsi"/>
          <w:spacing w:val="5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nation,</w:t>
      </w:r>
      <w:r w:rsidR="00F562F1" w:rsidRPr="005B7B79">
        <w:rPr>
          <w:rFonts w:asciiTheme="minorHAnsi" w:hAnsiTheme="minorHAnsi" w:cstheme="minorHAnsi"/>
          <w:spacing w:val="4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but</w:t>
      </w:r>
      <w:r w:rsidR="00F562F1" w:rsidRPr="005B7B79">
        <w:rPr>
          <w:rFonts w:asciiTheme="minorHAnsi" w:hAnsiTheme="minorHAnsi" w:cstheme="minorHAnsi"/>
          <w:spacing w:val="6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Jefferson</w:t>
      </w:r>
      <w:r w:rsidR="00F562F1" w:rsidRPr="005B7B79">
        <w:rPr>
          <w:rFonts w:asciiTheme="minorHAnsi" w:hAnsiTheme="minorHAnsi" w:cstheme="minorHAnsi"/>
          <w:spacing w:val="6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later</w:t>
      </w:r>
      <w:r w:rsidR="00F562F1" w:rsidRPr="005B7B79">
        <w:rPr>
          <w:rFonts w:asciiTheme="minorHAnsi" w:hAnsiTheme="minorHAnsi" w:cstheme="minorHAnsi"/>
          <w:spacing w:val="4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served</w:t>
      </w:r>
      <w:r w:rsidR="00F562F1" w:rsidRPr="005B7B79">
        <w:rPr>
          <w:rFonts w:asciiTheme="minorHAnsi" w:hAnsiTheme="minorHAnsi" w:cstheme="minorHAnsi"/>
          <w:spacing w:val="4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as</w:t>
      </w:r>
      <w:r w:rsidR="00F562F1" w:rsidRPr="005B7B79">
        <w:rPr>
          <w:rFonts w:asciiTheme="minorHAnsi" w:hAnsiTheme="minorHAnsi" w:cstheme="minorHAnsi"/>
          <w:spacing w:val="3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the</w:t>
      </w:r>
      <w:r w:rsidR="00F562F1"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ambassador to France and president of the United States, both roles required at</w:t>
      </w:r>
      <w:r w:rsidR="00F562F1"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least some attention to foreign policy. Page 650 Despite this legacy, the Unites</w:t>
      </w:r>
      <w:r w:rsidR="00F562F1"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States was pulled into world affairs with its entry into WWI. But between the</w:t>
      </w:r>
      <w:r w:rsidR="00F562F1"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Armistice in 1918 that ended that war and the U.S. entry into WWII in 1941,</w:t>
      </w:r>
      <w:r w:rsidR="00F562F1"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isolation sentiment r</w:t>
      </w:r>
      <w:r w:rsidR="00F562F1" w:rsidRPr="005B7B79">
        <w:rPr>
          <w:rFonts w:asciiTheme="minorHAnsi" w:hAnsiTheme="minorHAnsi" w:cstheme="minorHAnsi"/>
          <w:w w:val="125"/>
        </w:rPr>
        <w:t>eturned. And after WWII, the U.S. engaged the world stage as</w:t>
      </w:r>
      <w:r w:rsidR="00F562F1"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one</w:t>
      </w:r>
      <w:r w:rsidR="00F562F1"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of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the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two</w:t>
      </w:r>
      <w:r w:rsidR="00F562F1" w:rsidRPr="005B7B79">
        <w:rPr>
          <w:rFonts w:asciiTheme="minorHAnsi" w:hAnsiTheme="minorHAnsi" w:cstheme="minorHAnsi"/>
          <w:spacing w:val="-13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superpowers</w:t>
      </w:r>
      <w:r w:rsidR="00F562F1"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and</w:t>
      </w:r>
      <w:r w:rsidR="00F562F1"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the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military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leader</w:t>
      </w:r>
      <w:r w:rsidR="00F562F1"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of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Europe</w:t>
      </w:r>
      <w:r w:rsidR="00F562F1"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and</w:t>
      </w:r>
      <w:r w:rsidR="00F562F1"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the</w:t>
      </w:r>
      <w:r w:rsidR="00F562F1"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="00F562F1" w:rsidRPr="005B7B79">
        <w:rPr>
          <w:rFonts w:asciiTheme="minorHAnsi" w:hAnsiTheme="minorHAnsi" w:cstheme="minorHAnsi"/>
          <w:w w:val="125"/>
        </w:rPr>
        <w:t>Pacific.</w:t>
      </w:r>
    </w:p>
    <w:p w:rsidR="00D8734B" w:rsidRPr="005B7B79" w:rsidRDefault="00F562F1">
      <w:pPr>
        <w:pStyle w:val="BodyText"/>
        <w:spacing w:before="6"/>
        <w:rPr>
          <w:rFonts w:asciiTheme="minorHAnsi" w:hAnsiTheme="minorHAnsi" w:cstheme="minorHAnsi"/>
        </w:rPr>
      </w:pPr>
      <w:r w:rsidRPr="005B7B79">
        <w:rPr>
          <w:rFonts w:asciiTheme="minorHAnsi" w:hAnsiTheme="minorHAnsi" w:cstheme="minorHAnsi"/>
          <w:w w:val="125"/>
        </w:rPr>
        <w:t>Openstax</w:t>
      </w:r>
      <w:r w:rsidRPr="005B7B79">
        <w:rPr>
          <w:rFonts w:asciiTheme="minorHAnsi" w:hAnsiTheme="minorHAnsi" w:cstheme="minorHAnsi"/>
          <w:spacing w:val="-3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page</w:t>
      </w:r>
      <w:r w:rsidRPr="005B7B79">
        <w:rPr>
          <w:rFonts w:asciiTheme="minorHAnsi" w:hAnsiTheme="minorHAnsi" w:cstheme="minorHAnsi"/>
          <w:spacing w:val="-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650</w:t>
      </w:r>
    </w:p>
    <w:p w:rsidR="00D8734B" w:rsidRPr="005B7B79" w:rsidRDefault="00F562F1">
      <w:pPr>
        <w:pStyle w:val="BodyText"/>
        <w:spacing w:before="181" w:line="259" w:lineRule="auto"/>
        <w:ind w:right="116"/>
        <w:rPr>
          <w:rFonts w:asciiTheme="minorHAnsi" w:hAnsiTheme="minorHAnsi" w:cstheme="minorHAnsi"/>
        </w:rPr>
      </w:pPr>
      <w:r w:rsidRPr="005B7B79">
        <w:rPr>
          <w:rFonts w:asciiTheme="minorHAnsi" w:hAnsiTheme="minorHAnsi" w:cstheme="minorHAnsi"/>
          <w:w w:val="125"/>
        </w:rPr>
        <w:t>Liberal internationalism advocates a foreign policy approach in which the United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States becomes eng</w:t>
      </w:r>
      <w:r w:rsidRPr="005B7B79">
        <w:rPr>
          <w:rFonts w:asciiTheme="minorHAnsi" w:hAnsiTheme="minorHAnsi" w:cstheme="minorHAnsi"/>
          <w:w w:val="125"/>
        </w:rPr>
        <w:t>aged in world affairs. Its adherents assume that liberal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democracies must take the lead in creating a peaceful world by cooperating as a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community of nations and creating effective world structures such as the United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Nations.</w:t>
      </w:r>
      <w:r w:rsidRPr="005B7B79">
        <w:rPr>
          <w:rFonts w:asciiTheme="minorHAnsi" w:hAnsiTheme="minorHAnsi" w:cstheme="minorHAnsi"/>
          <w:spacing w:val="-19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United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States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assumed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that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other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countries</w:t>
      </w:r>
      <w:r w:rsidRPr="005B7B79">
        <w:rPr>
          <w:rFonts w:asciiTheme="minorHAnsi" w:hAnsiTheme="minorHAnsi" w:cstheme="minorHAnsi"/>
          <w:spacing w:val="-19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would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also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put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their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best</w:t>
      </w:r>
      <w:r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foot</w:t>
      </w:r>
      <w:r w:rsidRPr="005B7B79">
        <w:rPr>
          <w:rFonts w:asciiTheme="minorHAnsi" w:hAnsiTheme="minorHAnsi" w:cstheme="minorHAnsi"/>
          <w:spacing w:val="-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forward.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Openstax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page</w:t>
      </w:r>
      <w:r w:rsidRPr="005B7B79">
        <w:rPr>
          <w:rFonts w:asciiTheme="minorHAnsi" w:hAnsiTheme="minorHAnsi" w:cstheme="minorHAnsi"/>
          <w:spacing w:val="-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650</w:t>
      </w:r>
    </w:p>
    <w:p w:rsidR="00D8734B" w:rsidRPr="005B7B79" w:rsidRDefault="00F562F1">
      <w:pPr>
        <w:pStyle w:val="BodyText"/>
        <w:spacing w:before="163" w:line="259" w:lineRule="auto"/>
        <w:ind w:right="165"/>
        <w:rPr>
          <w:rFonts w:asciiTheme="minorHAnsi" w:hAnsiTheme="minorHAnsi" w:cstheme="minorHAnsi"/>
        </w:rPr>
      </w:pPr>
      <w:r w:rsidRPr="005B7B79">
        <w:rPr>
          <w:rFonts w:asciiTheme="minorHAnsi" w:hAnsiTheme="minorHAnsi" w:cstheme="minorHAnsi"/>
          <w:w w:val="125"/>
        </w:rPr>
        <w:t>Then</w:t>
      </w:r>
      <w:r w:rsidRPr="005B7B79">
        <w:rPr>
          <w:rFonts w:asciiTheme="minorHAnsi" w:hAnsiTheme="minorHAnsi" w:cstheme="minorHAnsi"/>
          <w:spacing w:val="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there</w:t>
      </w:r>
      <w:r w:rsidRPr="005B7B79">
        <w:rPr>
          <w:rFonts w:asciiTheme="minorHAnsi" w:hAnsiTheme="minorHAnsi" w:cstheme="minorHAnsi"/>
          <w:spacing w:val="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was</w:t>
      </w:r>
      <w:r w:rsidRPr="005B7B79">
        <w:rPr>
          <w:rFonts w:asciiTheme="minorHAnsi" w:hAnsiTheme="minorHAnsi" w:cstheme="minorHAnsi"/>
          <w:spacing w:val="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classic</w:t>
      </w:r>
      <w:r w:rsidRPr="005B7B79">
        <w:rPr>
          <w:rFonts w:asciiTheme="minorHAnsi" w:hAnsiTheme="minorHAnsi" w:cstheme="minorHAnsi"/>
          <w:spacing w:val="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idea</w:t>
      </w:r>
      <w:r w:rsidRPr="005B7B79">
        <w:rPr>
          <w:rFonts w:asciiTheme="minorHAnsi" w:hAnsiTheme="minorHAnsi" w:cstheme="minorHAnsi"/>
          <w:spacing w:val="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of</w:t>
      </w:r>
      <w:r w:rsidRPr="005B7B79">
        <w:rPr>
          <w:rFonts w:asciiTheme="minorHAnsi" w:hAnsiTheme="minorHAnsi" w:cstheme="minorHAnsi"/>
          <w:spacing w:val="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foreign</w:t>
      </w:r>
      <w:r w:rsidRPr="005B7B79">
        <w:rPr>
          <w:rFonts w:asciiTheme="minorHAnsi" w:hAnsiTheme="minorHAnsi" w:cstheme="minorHAnsi"/>
          <w:spacing w:val="3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policy</w:t>
      </w:r>
      <w:r w:rsidRPr="005B7B79">
        <w:rPr>
          <w:rFonts w:asciiTheme="minorHAnsi" w:hAnsiTheme="minorHAnsi" w:cstheme="minorHAnsi"/>
          <w:spacing w:val="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so-called</w:t>
      </w:r>
      <w:r w:rsidRPr="005B7B79">
        <w:rPr>
          <w:rFonts w:asciiTheme="minorHAnsi" w:hAnsiTheme="minorHAnsi" w:cstheme="minorHAnsi"/>
          <w:spacing w:val="3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grand</w:t>
      </w:r>
      <w:r w:rsidRPr="005B7B79">
        <w:rPr>
          <w:rFonts w:asciiTheme="minorHAnsi" w:hAnsiTheme="minorHAnsi" w:cstheme="minorHAnsi"/>
          <w:spacing w:val="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strategy,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employing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all</w:t>
      </w:r>
      <w:r w:rsidRPr="005B7B79">
        <w:rPr>
          <w:rFonts w:asciiTheme="minorHAnsi" w:hAnsiTheme="minorHAnsi" w:cstheme="minorHAnsi"/>
          <w:spacing w:val="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available</w:t>
      </w:r>
      <w:r w:rsidRPr="005B7B79">
        <w:rPr>
          <w:rFonts w:asciiTheme="minorHAnsi" w:hAnsiTheme="minorHAnsi" w:cstheme="minorHAnsi"/>
          <w:spacing w:val="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diplomatic,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economic,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and</w:t>
      </w:r>
      <w:r w:rsidRPr="005B7B79">
        <w:rPr>
          <w:rFonts w:asciiTheme="minorHAnsi" w:hAnsiTheme="minorHAnsi" w:cstheme="minorHAnsi"/>
          <w:spacing w:val="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military</w:t>
      </w:r>
      <w:r w:rsidRPr="005B7B79">
        <w:rPr>
          <w:rFonts w:asciiTheme="minorHAnsi" w:hAnsiTheme="minorHAnsi" w:cstheme="minorHAnsi"/>
          <w:spacing w:val="3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resources to</w:t>
      </w:r>
      <w:r w:rsidRPr="005B7B79">
        <w:rPr>
          <w:rFonts w:asciiTheme="minorHAnsi" w:hAnsiTheme="minorHAnsi" w:cstheme="minorHAnsi"/>
          <w:spacing w:val="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advance</w:t>
      </w:r>
      <w:r w:rsidRPr="005B7B79">
        <w:rPr>
          <w:rFonts w:asciiTheme="minorHAnsi" w:hAnsiTheme="minorHAnsi" w:cstheme="minorHAnsi"/>
          <w:spacing w:val="3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national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interest.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-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grand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strategy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involves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possibility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of</w:t>
      </w:r>
      <w:r w:rsidRPr="005B7B79">
        <w:rPr>
          <w:rFonts w:asciiTheme="minorHAnsi" w:hAnsiTheme="minorHAnsi" w:cstheme="minorHAnsi"/>
          <w:spacing w:val="-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hard</w:t>
      </w:r>
      <w:r w:rsidRPr="005B7B79">
        <w:rPr>
          <w:rFonts w:asciiTheme="minorHAnsi" w:hAnsiTheme="minorHAnsi" w:cstheme="minorHAnsi"/>
          <w:spacing w:val="-3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power,</w:t>
      </w:r>
      <w:r w:rsidRPr="005B7B79">
        <w:rPr>
          <w:rFonts w:asciiTheme="minorHAnsi" w:hAnsiTheme="minorHAnsi" w:cstheme="minorHAnsi"/>
          <w:spacing w:val="-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because</w:t>
      </w:r>
      <w:r w:rsidRPr="005B7B79">
        <w:rPr>
          <w:rFonts w:asciiTheme="minorHAnsi" w:hAnsiTheme="minorHAnsi" w:cstheme="minorHAnsi"/>
          <w:spacing w:val="-73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it relies on developing clear strategic directions for U.S. foreign policy and the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methods to achieve those goals. Page 651 The U.S. foreign policy plan in Europe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and Asia after WWII reflects a grand strategy approach when the US tried to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stabilize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world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by building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military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bases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in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Italy,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Germany, Spain,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England,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Belgium,</w:t>
      </w:r>
      <w:r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Japan,</w:t>
      </w:r>
      <w:r w:rsidRPr="005B7B79">
        <w:rPr>
          <w:rFonts w:asciiTheme="minorHAnsi" w:hAnsiTheme="minorHAnsi" w:cstheme="minorHAnsi"/>
          <w:spacing w:val="-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Guam.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And</w:t>
      </w:r>
      <w:r w:rsidRPr="005B7B79">
        <w:rPr>
          <w:rFonts w:asciiTheme="minorHAnsi" w:hAnsiTheme="minorHAnsi" w:cstheme="minorHAnsi"/>
          <w:spacing w:val="-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Korea.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Page</w:t>
      </w:r>
      <w:r w:rsidRPr="005B7B79">
        <w:rPr>
          <w:rFonts w:asciiTheme="minorHAnsi" w:hAnsiTheme="minorHAnsi" w:cstheme="minorHAnsi"/>
          <w:spacing w:val="-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651</w:t>
      </w:r>
    </w:p>
    <w:p w:rsidR="00D8734B" w:rsidRPr="005B7B79" w:rsidRDefault="00F562F1">
      <w:pPr>
        <w:pStyle w:val="BodyText"/>
        <w:spacing w:before="163" w:line="259" w:lineRule="auto"/>
        <w:ind w:right="229"/>
        <w:rPr>
          <w:rFonts w:asciiTheme="minorHAnsi" w:hAnsiTheme="minorHAnsi" w:cstheme="minorHAnsi"/>
        </w:rPr>
      </w:pPr>
      <w:r w:rsidRPr="005B7B79">
        <w:rPr>
          <w:rFonts w:asciiTheme="minorHAnsi" w:hAnsiTheme="minorHAnsi" w:cstheme="minorHAnsi"/>
          <w:w w:val="125"/>
        </w:rPr>
        <w:t>More recently, according to the text, two events in foreign policy caused many to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change</w:t>
      </w:r>
      <w:r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their</w:t>
      </w:r>
      <w:r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views</w:t>
      </w:r>
      <w:r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about</w:t>
      </w:r>
      <w:r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approach</w:t>
      </w:r>
      <w:r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to</w:t>
      </w:r>
      <w:r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US</w:t>
      </w:r>
      <w:r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involvement</w:t>
      </w:r>
      <w:r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in</w:t>
      </w:r>
      <w:r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world</w:t>
      </w:r>
      <w:r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affairs.</w:t>
      </w:r>
      <w:r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First,</w:t>
      </w:r>
      <w:r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debacle of the U.S. involvement in the civil war in Vietnam in the years leading up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to 1973 caused many to rethink the country’s traditional containment approach to</w:t>
      </w:r>
      <w:r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 cold war. Page 651 Then many became neoconservatives. Neoconservatives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believe that rather than exercising restraint and always using international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organizations as the pa</w:t>
      </w:r>
      <w:r w:rsidRPr="005B7B79">
        <w:rPr>
          <w:rFonts w:asciiTheme="minorHAnsi" w:hAnsiTheme="minorHAnsi" w:cstheme="minorHAnsi"/>
          <w:w w:val="125"/>
        </w:rPr>
        <w:t>th to international outcomes. The United States should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aggressively</w:t>
      </w:r>
      <w:r w:rsidRPr="005B7B79">
        <w:rPr>
          <w:rFonts w:asciiTheme="minorHAnsi" w:hAnsiTheme="minorHAnsi" w:cstheme="minorHAnsi"/>
          <w:spacing w:val="-3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use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its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might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to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promote</w:t>
      </w:r>
      <w:r w:rsidRPr="005B7B79">
        <w:rPr>
          <w:rFonts w:asciiTheme="minorHAnsi" w:hAnsiTheme="minorHAnsi" w:cstheme="minorHAnsi"/>
          <w:spacing w:val="-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its</w:t>
      </w:r>
      <w:r w:rsidRPr="005B7B79">
        <w:rPr>
          <w:rFonts w:asciiTheme="minorHAnsi" w:hAnsiTheme="minorHAnsi" w:cstheme="minorHAnsi"/>
          <w:spacing w:val="-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values</w:t>
      </w:r>
      <w:r w:rsidRPr="005B7B79">
        <w:rPr>
          <w:rFonts w:asciiTheme="minorHAnsi" w:hAnsiTheme="minorHAnsi" w:cstheme="minorHAnsi"/>
          <w:spacing w:val="-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and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ideals</w:t>
      </w:r>
      <w:r w:rsidRPr="005B7B79">
        <w:rPr>
          <w:rFonts w:asciiTheme="minorHAnsi" w:hAnsiTheme="minorHAnsi" w:cstheme="minorHAnsi"/>
          <w:spacing w:val="-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around</w:t>
      </w:r>
      <w:r w:rsidRPr="005B7B79">
        <w:rPr>
          <w:rFonts w:asciiTheme="minorHAnsi" w:hAnsiTheme="minorHAnsi" w:cstheme="minorHAnsi"/>
          <w:spacing w:val="-5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the</w:t>
      </w:r>
      <w:r w:rsidRPr="005B7B79">
        <w:rPr>
          <w:rFonts w:asciiTheme="minorHAnsi" w:hAnsiTheme="minorHAnsi" w:cstheme="minorHAnsi"/>
          <w:spacing w:val="-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world.</w:t>
      </w:r>
    </w:p>
    <w:p w:rsidR="00D8734B" w:rsidRPr="005B7B79" w:rsidRDefault="00F562F1">
      <w:pPr>
        <w:pStyle w:val="BodyText"/>
        <w:spacing w:before="4" w:line="259" w:lineRule="auto"/>
        <w:ind w:right="116"/>
        <w:rPr>
          <w:rFonts w:asciiTheme="minorHAnsi" w:hAnsiTheme="minorHAnsi" w:cstheme="minorHAnsi"/>
        </w:rPr>
      </w:pPr>
      <w:r w:rsidRPr="005B7B79">
        <w:rPr>
          <w:rFonts w:asciiTheme="minorHAnsi" w:hAnsiTheme="minorHAnsi" w:cstheme="minorHAnsi"/>
          <w:w w:val="125"/>
        </w:rPr>
        <w:t>Openstax page 652 Examples of neoconservatism in action are the 1980s U.S.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campaigns</w:t>
      </w:r>
      <w:r w:rsidRPr="005B7B79">
        <w:rPr>
          <w:rFonts w:asciiTheme="minorHAnsi" w:hAnsiTheme="minorHAnsi" w:cstheme="minorHAnsi"/>
          <w:spacing w:val="-19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in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Central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American</w:t>
      </w:r>
      <w:r w:rsidRPr="005B7B79">
        <w:rPr>
          <w:rFonts w:asciiTheme="minorHAnsi" w:hAnsiTheme="minorHAnsi" w:cstheme="minorHAnsi"/>
          <w:spacing w:val="-1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countries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to</w:t>
      </w:r>
      <w:r w:rsidRPr="005B7B79">
        <w:rPr>
          <w:rFonts w:asciiTheme="minorHAnsi" w:hAnsiTheme="minorHAnsi" w:cstheme="minorHAnsi"/>
          <w:spacing w:val="-17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turn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back</w:t>
      </w:r>
      <w:r w:rsidRPr="005B7B79">
        <w:rPr>
          <w:rFonts w:asciiTheme="minorHAnsi" w:hAnsiTheme="minorHAnsi" w:cstheme="minorHAnsi"/>
          <w:spacing w:val="-1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communism</w:t>
      </w:r>
      <w:r w:rsidRPr="005B7B79">
        <w:rPr>
          <w:rFonts w:asciiTheme="minorHAnsi" w:hAnsiTheme="minorHAnsi" w:cstheme="minorHAnsi"/>
          <w:spacing w:val="-16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under</w:t>
      </w:r>
      <w:r w:rsidRPr="005B7B79">
        <w:rPr>
          <w:rFonts w:asciiTheme="minorHAnsi" w:hAnsiTheme="minorHAnsi" w:cstheme="minorHAnsi"/>
          <w:spacing w:val="-1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President</w:t>
      </w:r>
    </w:p>
    <w:p w:rsidR="00D8734B" w:rsidRPr="005B7B79" w:rsidRDefault="00D8734B">
      <w:pPr>
        <w:spacing w:line="259" w:lineRule="auto"/>
        <w:rPr>
          <w:rFonts w:asciiTheme="minorHAnsi" w:hAnsiTheme="minorHAnsi" w:cstheme="minorHAnsi"/>
        </w:rPr>
        <w:sectPr w:rsidR="00D8734B" w:rsidRPr="005B7B79">
          <w:pgSz w:w="12240" w:h="15840"/>
          <w:pgMar w:top="1500" w:right="1340" w:bottom="820" w:left="1340" w:header="0" w:footer="622" w:gutter="0"/>
          <w:cols w:space="720"/>
        </w:sectPr>
      </w:pPr>
    </w:p>
    <w:p w:rsidR="00D8734B" w:rsidRPr="005B7B79" w:rsidRDefault="00F562F1" w:rsidP="005B7B79">
      <w:pPr>
        <w:rPr>
          <w:rFonts w:asciiTheme="minorHAnsi" w:hAnsiTheme="minorHAnsi" w:cstheme="minorHAnsi"/>
        </w:rPr>
      </w:pPr>
      <w:r w:rsidRPr="005B7B79">
        <w:rPr>
          <w:rFonts w:asciiTheme="minorHAnsi" w:hAnsiTheme="minorHAnsi" w:cstheme="minorHAnsi"/>
        </w:rPr>
        <w:t>Ronald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Reagen,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the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Iraq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War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of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2003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led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by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George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W.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Bush,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and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the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use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of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drones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as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counterterrorism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weapons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during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the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Obama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administration.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OpenStax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page</w:t>
      </w:r>
      <w:r w:rsidRPr="005B7B79">
        <w:rPr>
          <w:rFonts w:asciiTheme="minorHAnsi" w:hAnsiTheme="minorHAnsi" w:cstheme="minorHAnsi"/>
        </w:rPr>
        <w:t xml:space="preserve"> </w:t>
      </w:r>
      <w:r w:rsidRPr="005B7B79">
        <w:rPr>
          <w:rFonts w:asciiTheme="minorHAnsi" w:hAnsiTheme="minorHAnsi" w:cstheme="minorHAnsi"/>
        </w:rPr>
        <w:t>652</w:t>
      </w:r>
    </w:p>
    <w:p w:rsidR="00D8734B" w:rsidRPr="005B7B79" w:rsidRDefault="00F562F1">
      <w:pPr>
        <w:pStyle w:val="BodyText"/>
        <w:spacing w:before="161" w:line="259" w:lineRule="auto"/>
        <w:ind w:right="11"/>
        <w:rPr>
          <w:rFonts w:asciiTheme="minorHAnsi" w:hAnsiTheme="minorHAnsi" w:cstheme="minorHAnsi"/>
        </w:rPr>
      </w:pPr>
      <w:r w:rsidRPr="005B7B79">
        <w:rPr>
          <w:rFonts w:asciiTheme="minorHAnsi" w:hAnsiTheme="minorHAnsi" w:cstheme="minorHAnsi"/>
          <w:w w:val="125"/>
        </w:rPr>
        <w:t>According to the text, a hybrid approach to US foreign policy that uses multiple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schools of thoughts as circumstances warrant may be the wave of the future.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President Obama often took a hybrid approach, seeking to put together broad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coalitions</w:t>
      </w:r>
      <w:r w:rsidRPr="005B7B79">
        <w:rPr>
          <w:rFonts w:asciiTheme="minorHAnsi" w:hAnsiTheme="minorHAnsi" w:cstheme="minorHAnsi"/>
          <w:spacing w:val="-13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to</w:t>
      </w:r>
      <w:r w:rsidRPr="005B7B79">
        <w:rPr>
          <w:rFonts w:asciiTheme="minorHAnsi" w:hAnsiTheme="minorHAnsi" w:cstheme="minorHAnsi"/>
          <w:spacing w:val="-1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carry</w:t>
      </w:r>
      <w:r w:rsidRPr="005B7B79">
        <w:rPr>
          <w:rFonts w:asciiTheme="minorHAnsi" w:hAnsiTheme="minorHAnsi" w:cstheme="minorHAnsi"/>
          <w:spacing w:val="-1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out</w:t>
      </w:r>
      <w:r w:rsidRPr="005B7B79">
        <w:rPr>
          <w:rFonts w:asciiTheme="minorHAnsi" w:hAnsiTheme="minorHAnsi" w:cstheme="minorHAnsi"/>
          <w:spacing w:val="-1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world</w:t>
      </w:r>
      <w:r w:rsidRPr="005B7B79">
        <w:rPr>
          <w:rFonts w:asciiTheme="minorHAnsi" w:hAnsiTheme="minorHAnsi" w:cstheme="minorHAnsi"/>
          <w:spacing w:val="-13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business.</w:t>
      </w:r>
      <w:r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He</w:t>
      </w:r>
      <w:r w:rsidRPr="005B7B79">
        <w:rPr>
          <w:rFonts w:asciiTheme="minorHAnsi" w:hAnsiTheme="minorHAnsi" w:cstheme="minorHAnsi"/>
          <w:spacing w:val="-12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was</w:t>
      </w:r>
      <w:r w:rsidRPr="005B7B79">
        <w:rPr>
          <w:rFonts w:asciiTheme="minorHAnsi" w:hAnsiTheme="minorHAnsi" w:cstheme="minorHAnsi"/>
          <w:spacing w:val="-13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also</w:t>
      </w:r>
      <w:r w:rsidRPr="005B7B79">
        <w:rPr>
          <w:rFonts w:asciiTheme="minorHAnsi" w:hAnsiTheme="minorHAnsi" w:cstheme="minorHAnsi"/>
          <w:spacing w:val="-13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</w:t>
      </w:r>
      <w:r w:rsidRPr="005B7B79">
        <w:rPr>
          <w:rFonts w:asciiTheme="minorHAnsi" w:hAnsiTheme="minorHAnsi" w:cstheme="minorHAnsi"/>
          <w:spacing w:val="-1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neoconservative</w:t>
      </w:r>
      <w:r w:rsidRPr="005B7B79">
        <w:rPr>
          <w:rFonts w:asciiTheme="minorHAnsi" w:hAnsiTheme="minorHAnsi" w:cstheme="minorHAnsi"/>
          <w:spacing w:val="-13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by</w:t>
      </w:r>
      <w:r w:rsidRPr="005B7B79">
        <w:rPr>
          <w:rFonts w:asciiTheme="minorHAnsi" w:hAnsiTheme="minorHAnsi" w:cstheme="minorHAnsi"/>
          <w:spacing w:val="-1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his</w:t>
      </w:r>
      <w:r w:rsidRPr="005B7B79">
        <w:rPr>
          <w:rFonts w:asciiTheme="minorHAnsi" w:hAnsiTheme="minorHAnsi" w:cstheme="minorHAnsi"/>
          <w:spacing w:val="-1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desire</w:t>
      </w:r>
      <w:r w:rsidRPr="005B7B79">
        <w:rPr>
          <w:rFonts w:asciiTheme="minorHAnsi" w:hAnsiTheme="minorHAnsi" w:cstheme="minorHAnsi"/>
          <w:spacing w:val="-74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not to be the “world’s police.” Openstax, page 654 Liberal internationalist and</w:t>
      </w:r>
      <w:r w:rsidRPr="005B7B79">
        <w:rPr>
          <w:rFonts w:asciiTheme="minorHAnsi" w:hAnsiTheme="minorHAnsi" w:cstheme="minorHAnsi"/>
          <w:spacing w:val="1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neoconservative</w:t>
      </w:r>
      <w:r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approaches</w:t>
      </w:r>
      <w:r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are</w:t>
      </w:r>
      <w:r w:rsidRPr="005B7B79">
        <w:rPr>
          <w:rFonts w:asciiTheme="minorHAnsi" w:hAnsiTheme="minorHAnsi" w:cstheme="minorHAnsi"/>
          <w:spacing w:val="-8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both</w:t>
      </w:r>
      <w:r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important</w:t>
      </w:r>
      <w:r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in</w:t>
      </w:r>
      <w:r w:rsidRPr="005B7B79">
        <w:rPr>
          <w:rFonts w:asciiTheme="minorHAnsi" w:hAnsiTheme="minorHAnsi" w:cstheme="minorHAnsi"/>
          <w:spacing w:val="-9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foreign</w:t>
      </w:r>
      <w:r w:rsidRPr="005B7B79">
        <w:rPr>
          <w:rFonts w:asciiTheme="minorHAnsi" w:hAnsiTheme="minorHAnsi" w:cstheme="minorHAnsi"/>
          <w:spacing w:val="-10"/>
          <w:w w:val="125"/>
        </w:rPr>
        <w:t xml:space="preserve"> </w:t>
      </w:r>
      <w:r w:rsidRPr="005B7B79">
        <w:rPr>
          <w:rFonts w:asciiTheme="minorHAnsi" w:hAnsiTheme="minorHAnsi" w:cstheme="minorHAnsi"/>
          <w:w w:val="125"/>
        </w:rPr>
        <w:t>policy.</w:t>
      </w:r>
      <w:bookmarkEnd w:id="0"/>
    </w:p>
    <w:sectPr w:rsidR="00D8734B" w:rsidRPr="005B7B79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62F1" w:rsidRDefault="00F562F1">
      <w:r>
        <w:separator/>
      </w:r>
    </w:p>
  </w:endnote>
  <w:endnote w:type="continuationSeparator" w:id="0">
    <w:p w:rsidR="00F562F1" w:rsidRDefault="00F562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734B" w:rsidRDefault="005B7B7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8734B" w:rsidRDefault="00F562F1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100000822905245 from CourseHero.com on 04-07-2021 00:28:43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D8734B" w:rsidRDefault="00F562F1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100000822905245 from CourseHero.com on 04-07-2021 00:28:43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14134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4134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8734B" w:rsidRDefault="00F562F1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https://www.coursehero.com/file/60417397/Foreign-Policy-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Discussiondocx/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47.3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" filled="f" stroked="f">
              <v:textbox inset="0,0,0,0">
                <w:txbxContent>
                  <w:p w:rsidR="00D8734B" w:rsidRDefault="00F562F1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https://www.coursehero.com/file/60417397/Foreign-Policy-</w:t>
                      </w:r>
                      <w:r>
                        <w:rPr>
                          <w:rFonts w:ascii="Times New Roman"/>
                          <w:sz w:val="16"/>
                        </w:rPr>
                        <w:t>Discussiondocx/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62F1" w:rsidRDefault="00F562F1">
      <w:r>
        <w:separator/>
      </w:r>
    </w:p>
  </w:footnote>
  <w:footnote w:type="continuationSeparator" w:id="0">
    <w:p w:rsidR="00F562F1" w:rsidRDefault="00F562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8734B"/>
    <w:rsid w:val="005B7B79"/>
    <w:rsid w:val="00D8734B"/>
    <w:rsid w:val="00F56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95BACA0-9CAB-4599-8267-14F9312A7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ill Sans MT" w:eastAsia="Gill Sans MT" w:hAnsi="Gill Sans MT" w:cs="Gill Sans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0417397/Foreign-Policy-Discussiondocx/" TargetMode="External"/><Relationship Id="rId1" Type="http://schemas.openxmlformats.org/officeDocument/2006/relationships/hyperlink" Target="https://www.coursehero.com/file/60417397/Foreign-Policy-Discussion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1037</Words>
  <Characters>5911</Characters>
  <Application>Microsoft Office Word</Application>
  <DocSecurity>0</DocSecurity>
  <Lines>49</Lines>
  <Paragraphs>13</Paragraphs>
  <ScaleCrop>false</ScaleCrop>
  <Company/>
  <LinksUpToDate>false</LinksUpToDate>
  <CharactersWithSpaces>6935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100000822905245,Uploader: 100000792010738,CHDL-UGC-Meta</cp:keywords>
  <cp:lastModifiedBy>common11</cp:lastModifiedBy>
  <cp:revision>2</cp:revision>
  <dcterms:created xsi:type="dcterms:W3CDTF">2021-04-07T05:29:00Z</dcterms:created>
  <dcterms:modified xsi:type="dcterms:W3CDTF">2021-04-07T05:36:00Z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2021-04-07T00:00:00Z</vt:filetime>
  </property>
  <property fmtid="{D5CDD505-2E9C-101B-9397-08002B2CF9AE}" pid="3" name="LastSaved">
    <vt:filetime>2021-04-07T00:00:00Z</vt:filetime>
  </property>
</Properties>
</file>