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ED1" w:rsidRPr="00363ED1" w:rsidRDefault="00363ED1" w:rsidP="00363ED1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363ED1">
        <w:rPr>
          <w:rFonts w:asciiTheme="minorHAnsi" w:eastAsiaTheme="minorHAnsi" w:hAnsiTheme="minorHAnsi" w:cstheme="minorHAnsi"/>
          <w:sz w:val="24"/>
          <w:szCs w:val="24"/>
        </w:rPr>
        <w:t>Vernon College - NURSING 1230</w:t>
      </w:r>
    </w:p>
    <w:p w:rsidR="00363ED1" w:rsidRPr="00363ED1" w:rsidRDefault="00F20F1D" w:rsidP="00363ED1">
      <w:pPr>
        <w:rPr>
          <w:rFonts w:asciiTheme="minorHAnsi" w:eastAsia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b/>
          <w:spacing w:val="-1"/>
          <w:sz w:val="24"/>
          <w:szCs w:val="24"/>
        </w:rPr>
        <w:t>HESI PHARMACOLOGY</w:t>
      </w:r>
      <w:r w:rsidRPr="00363ED1">
        <w:rPr>
          <w:rFonts w:asciiTheme="minorHAnsi" w:hAnsiTheme="minorHAnsi" w:cstheme="minorHAnsi"/>
          <w:b/>
          <w:spacing w:val="-28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sz w:val="24"/>
          <w:szCs w:val="24"/>
        </w:rPr>
        <w:t>TEST</w:t>
      </w:r>
      <w:r w:rsidRPr="00363ED1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sz w:val="24"/>
          <w:szCs w:val="24"/>
        </w:rPr>
        <w:t>BANK</w:t>
      </w:r>
      <w:r w:rsidRPr="00363ED1">
        <w:rPr>
          <w:rFonts w:asciiTheme="minorHAnsi" w:hAnsiTheme="minorHAnsi" w:cstheme="minorHAnsi"/>
          <w:b/>
          <w:spacing w:val="-11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spacing w:val="-2"/>
          <w:sz w:val="24"/>
          <w:szCs w:val="24"/>
        </w:rPr>
        <w:t>2018</w:t>
      </w:r>
      <w:r w:rsidRPr="00363ED1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spacing w:val="-2"/>
          <w:sz w:val="24"/>
          <w:szCs w:val="24"/>
        </w:rPr>
        <w:t>RN</w:t>
      </w:r>
      <w:r w:rsidRPr="00363ED1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spacing w:val="-2"/>
          <w:sz w:val="24"/>
          <w:szCs w:val="24"/>
        </w:rPr>
        <w:t>V2</w:t>
      </w:r>
      <w:r w:rsidRPr="00363ED1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spacing w:val="-2"/>
          <w:sz w:val="24"/>
          <w:szCs w:val="24"/>
        </w:rPr>
        <w:t>14</w:t>
      </w:r>
      <w:r w:rsidRPr="00363ED1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spacing w:val="-2"/>
          <w:sz w:val="24"/>
          <w:szCs w:val="24"/>
        </w:rPr>
        <w:t>TOTAL</w:t>
      </w:r>
      <w:r w:rsidRPr="00363ED1">
        <w:rPr>
          <w:rFonts w:asciiTheme="minorHAnsi" w:hAnsiTheme="minorHAnsi" w:cstheme="minorHAnsi"/>
          <w:b/>
          <w:spacing w:val="-2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spacing w:val="-2"/>
          <w:sz w:val="24"/>
          <w:szCs w:val="24"/>
        </w:rPr>
        <w:t>QUESTIONS</w:t>
      </w:r>
    </w:p>
    <w:p w:rsidR="00601EAB" w:rsidRPr="00363ED1" w:rsidRDefault="00363ED1" w:rsidP="00363ED1">
      <w:pPr>
        <w:rPr>
          <w:rFonts w:asciiTheme="minorHAnsi" w:eastAsiaTheme="minorHAnsi" w:hAnsiTheme="minorHAnsi" w:cstheme="minorHAnsi"/>
          <w:sz w:val="24"/>
          <w:szCs w:val="24"/>
        </w:rPr>
      </w:pPr>
      <w:r w:rsidRPr="00363ED1">
        <w:rPr>
          <w:rFonts w:asciiTheme="minorHAnsi" w:eastAsiaTheme="minorHAnsi" w:hAnsiTheme="minorHAnsi" w:cstheme="minorHAnsi"/>
          <w:sz w:val="24"/>
          <w:szCs w:val="24"/>
        </w:rPr>
        <w:t>1)</w:t>
      </w:r>
      <w:r w:rsidR="00F20F1D" w:rsidRPr="00363ED1">
        <w:rPr>
          <w:rFonts w:asciiTheme="minorHAnsi" w:hAnsiTheme="minorHAnsi" w:cstheme="minorHAnsi"/>
          <w:spacing w:val="-1"/>
          <w:sz w:val="24"/>
          <w:szCs w:val="24"/>
        </w:rPr>
        <w:t>A</w:t>
      </w:r>
      <w:r w:rsidR="00F20F1D" w:rsidRPr="00363ED1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="00F20F1D" w:rsidRPr="00363ED1">
        <w:rPr>
          <w:rFonts w:asciiTheme="minorHAnsi" w:hAnsiTheme="minorHAnsi" w:cstheme="minorHAnsi"/>
          <w:spacing w:val="-1"/>
          <w:sz w:val="24"/>
          <w:szCs w:val="24"/>
        </w:rPr>
        <w:t>client receiving</w:t>
      </w:r>
      <w:r w:rsidR="00F20F1D" w:rsidRPr="00363ED1">
        <w:rPr>
          <w:rFonts w:asciiTheme="minorHAnsi" w:hAnsiTheme="minorHAnsi" w:cstheme="minorHAnsi"/>
          <w:sz w:val="24"/>
          <w:szCs w:val="24"/>
        </w:rPr>
        <w:t xml:space="preserve"> </w:t>
      </w:r>
      <w:r w:rsidR="00F20F1D" w:rsidRPr="00363ED1">
        <w:rPr>
          <w:rFonts w:asciiTheme="minorHAnsi" w:hAnsiTheme="minorHAnsi" w:cstheme="minorHAnsi"/>
          <w:spacing w:val="-1"/>
          <w:sz w:val="24"/>
          <w:szCs w:val="24"/>
        </w:rPr>
        <w:t>tetracycline(</w:t>
      </w:r>
      <w:r w:rsidR="00F20F1D" w:rsidRPr="00363ED1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="00F20F1D" w:rsidRPr="00363ED1">
        <w:rPr>
          <w:rFonts w:asciiTheme="minorHAnsi" w:hAnsiTheme="minorHAnsi" w:cstheme="minorHAnsi"/>
          <w:sz w:val="24"/>
          <w:szCs w:val="24"/>
        </w:rPr>
        <w:t>Azithromycin)</w:t>
      </w:r>
      <w:r w:rsidR="00F20F1D"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20F1D" w:rsidRPr="00363ED1">
        <w:rPr>
          <w:rFonts w:asciiTheme="minorHAnsi" w:hAnsiTheme="minorHAnsi" w:cstheme="minorHAnsi"/>
          <w:sz w:val="24"/>
          <w:szCs w:val="24"/>
        </w:rPr>
        <w:t>for</w:t>
      </w:r>
      <w:r w:rsidR="00F20F1D" w:rsidRPr="00363ED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F20F1D" w:rsidRPr="00363ED1">
        <w:rPr>
          <w:rFonts w:asciiTheme="minorHAnsi" w:hAnsiTheme="minorHAnsi" w:cstheme="minorHAnsi"/>
          <w:sz w:val="24"/>
          <w:szCs w:val="24"/>
        </w:rPr>
        <w:t>chlamydia</w:t>
      </w:r>
      <w:r w:rsidR="00F20F1D" w:rsidRPr="00363ED1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="00F20F1D" w:rsidRPr="00363ED1">
        <w:rPr>
          <w:rFonts w:asciiTheme="minorHAnsi" w:hAnsiTheme="minorHAnsi" w:cstheme="minorHAnsi"/>
          <w:sz w:val="24"/>
          <w:szCs w:val="24"/>
        </w:rPr>
        <w:t>urethritis.</w:t>
      </w:r>
      <w:r w:rsidR="00F20F1D" w:rsidRPr="00363ED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F20F1D" w:rsidRPr="00363ED1">
        <w:rPr>
          <w:rFonts w:asciiTheme="minorHAnsi" w:hAnsiTheme="minorHAnsi" w:cstheme="minorHAnsi"/>
          <w:sz w:val="24"/>
          <w:szCs w:val="24"/>
        </w:rPr>
        <w:t>The</w:t>
      </w:r>
      <w:r w:rsidR="00F20F1D"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20F1D" w:rsidRPr="00363ED1">
        <w:rPr>
          <w:rFonts w:asciiTheme="minorHAnsi" w:hAnsiTheme="minorHAnsi" w:cstheme="minorHAnsi"/>
          <w:sz w:val="24"/>
          <w:szCs w:val="24"/>
        </w:rPr>
        <w:t>PN</w:t>
      </w:r>
      <w:r w:rsidR="00F20F1D"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20F1D" w:rsidRPr="00363ED1">
        <w:rPr>
          <w:rFonts w:asciiTheme="minorHAnsi" w:hAnsiTheme="minorHAnsi" w:cstheme="minorHAnsi"/>
          <w:sz w:val="24"/>
          <w:szCs w:val="24"/>
        </w:rPr>
        <w:t>should reinforce which</w:t>
      </w:r>
      <w:r w:rsidR="00F20F1D"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20F1D" w:rsidRPr="00363ED1">
        <w:rPr>
          <w:rFonts w:asciiTheme="minorHAnsi" w:hAnsiTheme="minorHAnsi" w:cstheme="minorHAnsi"/>
          <w:sz w:val="24"/>
          <w:szCs w:val="24"/>
        </w:rPr>
        <w:t>instruction</w:t>
      </w:r>
    </w:p>
    <w:p w:rsidR="00601EAB" w:rsidRPr="00363ED1" w:rsidRDefault="00F20F1D">
      <w:pPr>
        <w:pStyle w:val="ListParagraph"/>
        <w:numPr>
          <w:ilvl w:val="1"/>
          <w:numId w:val="2"/>
        </w:numPr>
        <w:tabs>
          <w:tab w:val="left" w:pos="1542"/>
        </w:tabs>
        <w:spacing w:line="367" w:lineRule="exact"/>
        <w:ind w:hanging="36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Protect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client</w:t>
      </w:r>
      <w:r w:rsidRPr="00363ED1">
        <w:rPr>
          <w:rFonts w:asciiTheme="minorHAnsi" w:hAnsiTheme="minorHAnsi" w:cstheme="minorHAnsi"/>
          <w:b/>
          <w:color w:val="FF0000"/>
          <w:spacing w:val="-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from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sun</w:t>
      </w:r>
      <w:r w:rsidRPr="00363ED1">
        <w:rPr>
          <w:rFonts w:asciiTheme="minorHAnsi" w:hAnsiTheme="minorHAnsi" w:cstheme="minorHAnsi"/>
          <w:b/>
          <w:color w:val="FF0000"/>
          <w:spacing w:val="-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exposure</w:t>
      </w:r>
    </w:p>
    <w:p w:rsidR="00601EAB" w:rsidRPr="00363ED1" w:rsidRDefault="00F20F1D">
      <w:pPr>
        <w:pStyle w:val="ListParagraph"/>
        <w:numPr>
          <w:ilvl w:val="0"/>
          <w:numId w:val="2"/>
        </w:numPr>
        <w:tabs>
          <w:tab w:val="left" w:pos="822"/>
        </w:tabs>
        <w:spacing w:before="28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How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should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PN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administer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ear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drops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for the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child?</w:t>
      </w:r>
    </w:p>
    <w:p w:rsidR="00601EAB" w:rsidRPr="00363ED1" w:rsidRDefault="00F20F1D">
      <w:pPr>
        <w:pStyle w:val="ListParagraph"/>
        <w:numPr>
          <w:ilvl w:val="1"/>
          <w:numId w:val="2"/>
        </w:numPr>
        <w:tabs>
          <w:tab w:val="left" w:pos="1542"/>
        </w:tabs>
        <w:spacing w:before="30"/>
        <w:ind w:hanging="36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Pull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ear</w:t>
      </w:r>
      <w:r w:rsidRPr="00363ED1">
        <w:rPr>
          <w:rFonts w:asciiTheme="minorHAnsi" w:hAnsiTheme="minorHAnsi" w:cstheme="minorHAnsi"/>
          <w:b/>
          <w:color w:val="FF0000"/>
          <w:spacing w:val="-9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down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and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back</w:t>
      </w:r>
    </w:p>
    <w:p w:rsidR="00601EAB" w:rsidRPr="00363ED1" w:rsidRDefault="00F20F1D">
      <w:pPr>
        <w:pStyle w:val="ListParagraph"/>
        <w:numPr>
          <w:ilvl w:val="0"/>
          <w:numId w:val="2"/>
        </w:numPr>
        <w:tabs>
          <w:tab w:val="left" w:pos="822"/>
        </w:tabs>
        <w:spacing w:before="28" w:line="259" w:lineRule="auto"/>
        <w:ind w:left="821" w:right="98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A</w:t>
      </w:r>
      <w:r w:rsidRPr="00363ED1">
        <w:rPr>
          <w:rFonts w:asciiTheme="minorHAnsi" w:hAnsiTheme="minorHAnsi" w:cstheme="minorHAnsi"/>
          <w:spacing w:val="-20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client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asks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PN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to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crush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an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enteric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coated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medication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so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that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it</w:t>
      </w:r>
      <w:r w:rsidRPr="00363ED1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will</w:t>
      </w:r>
      <w:r w:rsidRPr="00363ED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be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easier</w:t>
      </w:r>
      <w:r w:rsidRPr="00363ED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to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swallow.</w:t>
      </w:r>
      <w:r w:rsidRPr="00363ED1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What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is</w:t>
      </w:r>
      <w:r w:rsidRPr="00363ED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action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of</w:t>
      </w:r>
      <w:r w:rsidRPr="00363ED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enteric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coating?</w:t>
      </w:r>
    </w:p>
    <w:p w:rsidR="00601EAB" w:rsidRPr="00363ED1" w:rsidRDefault="00F20F1D">
      <w:pPr>
        <w:pStyle w:val="ListParagraph"/>
        <w:numPr>
          <w:ilvl w:val="1"/>
          <w:numId w:val="2"/>
        </w:numPr>
        <w:tabs>
          <w:tab w:val="left" w:pos="1542"/>
        </w:tabs>
        <w:spacing w:line="259" w:lineRule="auto"/>
        <w:ind w:right="792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coating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delays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dissolution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until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medication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is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exposed to</w:t>
      </w:r>
      <w:r w:rsidRPr="00363ED1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intestinal secretions</w:t>
      </w:r>
    </w:p>
    <w:p w:rsidR="00601EAB" w:rsidRPr="00363ED1" w:rsidRDefault="00F20F1D">
      <w:pPr>
        <w:pStyle w:val="ListParagraph"/>
        <w:numPr>
          <w:ilvl w:val="0"/>
          <w:numId w:val="2"/>
        </w:numPr>
        <w:tabs>
          <w:tab w:val="left" w:pos="822"/>
        </w:tabs>
        <w:spacing w:line="36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What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is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nursing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measures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for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Mannitol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(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Osmitol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)</w:t>
      </w:r>
    </w:p>
    <w:p w:rsidR="00601EAB" w:rsidRPr="00363ED1" w:rsidRDefault="00F20F1D">
      <w:pPr>
        <w:pStyle w:val="ListParagraph"/>
        <w:numPr>
          <w:ilvl w:val="1"/>
          <w:numId w:val="2"/>
        </w:numPr>
        <w:tabs>
          <w:tab w:val="left" w:pos="1542"/>
        </w:tabs>
        <w:spacing w:before="30"/>
        <w:ind w:hanging="36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Monitor</w:t>
      </w:r>
      <w:r w:rsidRPr="00363ED1">
        <w:rPr>
          <w:rFonts w:asciiTheme="minorHAnsi" w:hAnsiTheme="minorHAnsi" w:cstheme="minorHAnsi"/>
          <w:b/>
          <w:color w:val="FF0000"/>
          <w:spacing w:val="-1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urinary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output</w:t>
      </w:r>
    </w:p>
    <w:p w:rsidR="00601EAB" w:rsidRPr="00363ED1" w:rsidRDefault="00F20F1D">
      <w:pPr>
        <w:pStyle w:val="ListParagraph"/>
        <w:numPr>
          <w:ilvl w:val="0"/>
          <w:numId w:val="2"/>
        </w:numPr>
        <w:tabs>
          <w:tab w:val="left" w:pos="822"/>
        </w:tabs>
        <w:spacing w:before="28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pacing w:val="-1"/>
          <w:sz w:val="24"/>
          <w:szCs w:val="24"/>
        </w:rPr>
        <w:t>Missed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dose of</w:t>
      </w:r>
      <w:r w:rsidRPr="00363ED1">
        <w:rPr>
          <w:rFonts w:asciiTheme="minorHAnsi" w:hAnsiTheme="minorHAnsi" w:cstheme="minorHAnsi"/>
          <w:spacing w:val="-20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Amphetamine</w:t>
      </w:r>
    </w:p>
    <w:p w:rsidR="00601EAB" w:rsidRPr="00363ED1" w:rsidRDefault="00F20F1D">
      <w:pPr>
        <w:pStyle w:val="ListParagraph"/>
        <w:numPr>
          <w:ilvl w:val="1"/>
          <w:numId w:val="2"/>
        </w:numPr>
        <w:tabs>
          <w:tab w:val="left" w:pos="1542"/>
        </w:tabs>
        <w:spacing w:before="30" w:line="259" w:lineRule="auto"/>
        <w:ind w:right="65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Resume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medication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dosing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schedule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with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noon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dose</w:t>
      </w:r>
    </w:p>
    <w:p w:rsidR="00601EAB" w:rsidRPr="00363ED1" w:rsidRDefault="00F20F1D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28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Valsartan ( Diovan) angiotensin II receptor antagonist which</w:t>
      </w:r>
      <w:r w:rsidRPr="00363ED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parameter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should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PN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monitor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to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evaluate</w:t>
      </w:r>
      <w:r w:rsidRPr="00363ED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therapeutic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response</w:t>
      </w:r>
      <w:r w:rsidRPr="00363ED1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to this</w:t>
      </w:r>
      <w:r w:rsidRPr="00363ED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drug?</w:t>
      </w:r>
    </w:p>
    <w:p w:rsidR="00601EAB" w:rsidRPr="00363ED1" w:rsidRDefault="00F20F1D">
      <w:pPr>
        <w:pStyle w:val="ListParagraph"/>
        <w:numPr>
          <w:ilvl w:val="1"/>
          <w:numId w:val="2"/>
        </w:numPr>
        <w:tabs>
          <w:tab w:val="left" w:pos="1542"/>
        </w:tabs>
        <w:spacing w:line="366" w:lineRule="exact"/>
        <w:ind w:hanging="36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Monitor</w:t>
      </w:r>
      <w:r w:rsidRPr="00363ED1">
        <w:rPr>
          <w:rFonts w:asciiTheme="minorHAnsi" w:hAnsiTheme="minorHAnsi" w:cstheme="minorHAnsi"/>
          <w:b/>
          <w:color w:val="FF0000"/>
          <w:spacing w:val="-9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BP</w:t>
      </w:r>
    </w:p>
    <w:p w:rsidR="00601EAB" w:rsidRPr="00363ED1" w:rsidRDefault="00F20F1D">
      <w:pPr>
        <w:pStyle w:val="ListParagraph"/>
        <w:numPr>
          <w:ilvl w:val="0"/>
          <w:numId w:val="2"/>
        </w:numPr>
        <w:tabs>
          <w:tab w:val="left" w:pos="822"/>
        </w:tabs>
        <w:spacing w:before="29" w:line="259" w:lineRule="auto"/>
        <w:ind w:left="821" w:right="59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What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lab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should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nurse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monitor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for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a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client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with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Chronic</w:t>
      </w:r>
      <w:r w:rsidRPr="00363ED1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Kidney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Disease?</w:t>
      </w:r>
    </w:p>
    <w:p w:rsidR="00601EAB" w:rsidRPr="00363ED1" w:rsidRDefault="00F20F1D">
      <w:pPr>
        <w:pStyle w:val="ListParagraph"/>
        <w:numPr>
          <w:ilvl w:val="1"/>
          <w:numId w:val="2"/>
        </w:numPr>
        <w:tabs>
          <w:tab w:val="left" w:pos="1542"/>
        </w:tabs>
        <w:spacing w:line="367" w:lineRule="exact"/>
        <w:ind w:hanging="36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Hemoglobin</w:t>
      </w:r>
    </w:p>
    <w:p w:rsidR="00601EAB" w:rsidRPr="00363ED1" w:rsidRDefault="00F20F1D">
      <w:pPr>
        <w:pStyle w:val="ListParagraph"/>
        <w:numPr>
          <w:ilvl w:val="0"/>
          <w:numId w:val="2"/>
        </w:numPr>
        <w:tabs>
          <w:tab w:val="left" w:pos="822"/>
        </w:tabs>
        <w:spacing w:before="28" w:line="259" w:lineRule="auto"/>
        <w:ind w:left="821" w:right="790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What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is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therapeutic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response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of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Keratolytic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properties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to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a</w:t>
      </w:r>
      <w:r w:rsidRPr="00363ED1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client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with psoriasis?</w:t>
      </w:r>
    </w:p>
    <w:p w:rsidR="00601EAB" w:rsidRPr="00363ED1" w:rsidRDefault="00F20F1D">
      <w:pPr>
        <w:pStyle w:val="ListParagraph"/>
        <w:numPr>
          <w:ilvl w:val="1"/>
          <w:numId w:val="2"/>
        </w:numPr>
        <w:tabs>
          <w:tab w:val="left" w:pos="1542"/>
        </w:tabs>
        <w:spacing w:line="367" w:lineRule="exact"/>
        <w:ind w:hanging="36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Scaley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areas</w:t>
      </w:r>
      <w:r w:rsidRPr="00363ED1">
        <w:rPr>
          <w:rFonts w:asciiTheme="minorHAnsi" w:hAnsiTheme="minorHAnsi" w:cstheme="minorHAnsi"/>
          <w:b/>
          <w:color w:val="FF0000"/>
          <w:spacing w:val="7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of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skin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appear</w:t>
      </w:r>
      <w:r w:rsidRPr="00363ED1">
        <w:rPr>
          <w:rFonts w:asciiTheme="minorHAnsi" w:hAnsiTheme="minorHAnsi" w:cstheme="minorHAnsi"/>
          <w:b/>
          <w:color w:val="FF0000"/>
          <w:spacing w:val="-8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softer</w:t>
      </w:r>
      <w:r w:rsidRPr="00363ED1">
        <w:rPr>
          <w:rFonts w:asciiTheme="minorHAnsi" w:hAnsiTheme="minorHAnsi" w:cstheme="minorHAnsi"/>
          <w:b/>
          <w:color w:val="FF0000"/>
          <w:spacing w:val="-10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with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less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peeling</w:t>
      </w:r>
    </w:p>
    <w:p w:rsidR="00601EAB" w:rsidRPr="00363ED1" w:rsidRDefault="00F20F1D">
      <w:pPr>
        <w:pStyle w:val="ListParagraph"/>
        <w:numPr>
          <w:ilvl w:val="0"/>
          <w:numId w:val="2"/>
        </w:numPr>
        <w:tabs>
          <w:tab w:val="left" w:pos="822"/>
        </w:tabs>
        <w:spacing w:before="30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What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is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Prednisone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(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Deltasone)</w:t>
      </w:r>
    </w:p>
    <w:p w:rsidR="00601EAB" w:rsidRPr="00363ED1" w:rsidRDefault="00F20F1D">
      <w:pPr>
        <w:pStyle w:val="ListParagraph"/>
        <w:numPr>
          <w:ilvl w:val="1"/>
          <w:numId w:val="2"/>
        </w:numPr>
        <w:tabs>
          <w:tab w:val="left" w:pos="1542"/>
        </w:tabs>
        <w:spacing w:before="28"/>
        <w:ind w:hanging="36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It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is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corticoid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steroid</w:t>
      </w:r>
    </w:p>
    <w:p w:rsidR="00601EAB" w:rsidRPr="00363ED1" w:rsidRDefault="00F20F1D">
      <w:pPr>
        <w:pStyle w:val="ListParagraph"/>
        <w:numPr>
          <w:ilvl w:val="0"/>
          <w:numId w:val="2"/>
        </w:numPr>
        <w:tabs>
          <w:tab w:val="left" w:pos="1541"/>
          <w:tab w:val="left" w:pos="1542"/>
        </w:tabs>
        <w:spacing w:before="30"/>
        <w:ind w:left="1542" w:hanging="108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What</w:t>
      </w:r>
      <w:r w:rsidRPr="00363ED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are</w:t>
      </w:r>
      <w:r w:rsidRPr="00363ED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the</w:t>
      </w:r>
      <w:r w:rsidRPr="00363ED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side</w:t>
      </w:r>
      <w:r w:rsidRPr="00363ED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effects</w:t>
      </w:r>
      <w:r w:rsidRPr="00363ED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of</w:t>
      </w:r>
      <w:r w:rsidRPr="00363ED1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Viagra?</w:t>
      </w:r>
    </w:p>
    <w:p w:rsidR="00601EAB" w:rsidRPr="00363ED1" w:rsidRDefault="00601EAB">
      <w:pPr>
        <w:rPr>
          <w:rFonts w:asciiTheme="minorHAnsi" w:hAnsiTheme="minorHAnsi" w:cstheme="minorHAnsi"/>
          <w:sz w:val="24"/>
          <w:szCs w:val="24"/>
        </w:rPr>
        <w:sectPr w:rsidR="00601EAB" w:rsidRPr="00363ED1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601EAB" w:rsidRPr="00363ED1" w:rsidRDefault="00F20F1D">
      <w:pPr>
        <w:pStyle w:val="BodyText"/>
        <w:spacing w:before="61"/>
        <w:ind w:left="101" w:right="565" w:firstLine="720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color w:val="FF0000"/>
          <w:sz w:val="24"/>
          <w:szCs w:val="24"/>
        </w:rPr>
        <w:t>Back</w:t>
      </w:r>
      <w:r w:rsidRPr="00363ED1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FF0000"/>
          <w:sz w:val="24"/>
          <w:szCs w:val="24"/>
        </w:rPr>
        <w:t>pain</w:t>
      </w:r>
      <w:r w:rsidRPr="00363ED1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FF0000"/>
          <w:sz w:val="24"/>
          <w:szCs w:val="24"/>
        </w:rPr>
        <w:t>Dizziness</w:t>
      </w:r>
      <w:r w:rsidRPr="00363ED1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FF0000"/>
          <w:sz w:val="24"/>
          <w:szCs w:val="24"/>
        </w:rPr>
        <w:t>Flushing</w:t>
      </w:r>
      <w:r w:rsidRPr="00363ED1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FF0000"/>
          <w:sz w:val="24"/>
          <w:szCs w:val="24"/>
        </w:rPr>
        <w:t>Headache</w:t>
      </w:r>
      <w:r w:rsidRPr="00363ED1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FF0000"/>
          <w:sz w:val="24"/>
          <w:szCs w:val="24"/>
        </w:rPr>
        <w:t>Indigestion</w:t>
      </w:r>
      <w:r w:rsidRPr="00363ED1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FF0000"/>
          <w:sz w:val="24"/>
          <w:szCs w:val="24"/>
        </w:rPr>
        <w:t>Muscle</w:t>
      </w:r>
      <w:r w:rsidRPr="00363ED1">
        <w:rPr>
          <w:rFonts w:asciiTheme="minorHAnsi" w:hAnsiTheme="minorHAnsi" w:cstheme="minorHAnsi"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FF0000"/>
          <w:sz w:val="24"/>
          <w:szCs w:val="24"/>
        </w:rPr>
        <w:t>aches Nausea</w:t>
      </w:r>
      <w:r w:rsidRPr="00363ED1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FF0000"/>
          <w:sz w:val="24"/>
          <w:szCs w:val="24"/>
        </w:rPr>
        <w:t>Stuffy or</w:t>
      </w:r>
      <w:r w:rsidRPr="00363ED1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FF0000"/>
          <w:sz w:val="24"/>
          <w:szCs w:val="24"/>
        </w:rPr>
        <w:t>runny</w:t>
      </w:r>
      <w:r w:rsidRPr="00363ED1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FF0000"/>
          <w:sz w:val="24"/>
          <w:szCs w:val="24"/>
        </w:rPr>
        <w:t>nose</w:t>
      </w:r>
    </w:p>
    <w:p w:rsidR="00601EAB" w:rsidRPr="00363ED1" w:rsidRDefault="00601EAB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01EAB" w:rsidRPr="00363ED1" w:rsidRDefault="00F20F1D">
      <w:pPr>
        <w:pStyle w:val="ListParagraph"/>
        <w:numPr>
          <w:ilvl w:val="0"/>
          <w:numId w:val="2"/>
        </w:numPr>
        <w:tabs>
          <w:tab w:val="left" w:pos="1541"/>
          <w:tab w:val="left" w:pos="1542"/>
        </w:tabs>
        <w:spacing w:before="219"/>
        <w:ind w:left="821" w:right="769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color w:val="434343"/>
          <w:sz w:val="24"/>
          <w:szCs w:val="24"/>
        </w:rPr>
        <w:t>What</w:t>
      </w:r>
      <w:r w:rsidRPr="00363ED1">
        <w:rPr>
          <w:rFonts w:asciiTheme="minorHAnsi" w:hAnsiTheme="minorHAnsi" w:cstheme="minorHAnsi"/>
          <w:color w:val="434343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434343"/>
          <w:sz w:val="24"/>
          <w:szCs w:val="24"/>
        </w:rPr>
        <w:t>should</w:t>
      </w:r>
      <w:r w:rsidRPr="00363ED1">
        <w:rPr>
          <w:rFonts w:asciiTheme="minorHAnsi" w:hAnsiTheme="minorHAnsi" w:cstheme="minorHAnsi"/>
          <w:color w:val="434343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434343"/>
          <w:sz w:val="24"/>
          <w:szCs w:val="24"/>
        </w:rPr>
        <w:t>the</w:t>
      </w:r>
      <w:r w:rsidRPr="00363ED1">
        <w:rPr>
          <w:rFonts w:asciiTheme="minorHAnsi" w:hAnsiTheme="minorHAnsi" w:cstheme="minorHAnsi"/>
          <w:color w:val="434343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434343"/>
          <w:sz w:val="24"/>
          <w:szCs w:val="24"/>
        </w:rPr>
        <w:t>nurse</w:t>
      </w:r>
      <w:r w:rsidRPr="00363ED1">
        <w:rPr>
          <w:rFonts w:asciiTheme="minorHAnsi" w:hAnsiTheme="minorHAnsi" w:cstheme="minorHAnsi"/>
          <w:color w:val="434343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434343"/>
          <w:sz w:val="24"/>
          <w:szCs w:val="24"/>
        </w:rPr>
        <w:t>monitor</w:t>
      </w:r>
      <w:r w:rsidRPr="00363ED1">
        <w:rPr>
          <w:rFonts w:asciiTheme="minorHAnsi" w:hAnsiTheme="minorHAnsi" w:cstheme="minorHAnsi"/>
          <w:color w:val="434343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434343"/>
          <w:sz w:val="24"/>
          <w:szCs w:val="24"/>
        </w:rPr>
        <w:t>for</w:t>
      </w:r>
      <w:r w:rsidRPr="00363ED1">
        <w:rPr>
          <w:rFonts w:asciiTheme="minorHAnsi" w:hAnsiTheme="minorHAnsi" w:cstheme="minorHAnsi"/>
          <w:color w:val="434343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434343"/>
          <w:sz w:val="24"/>
          <w:szCs w:val="24"/>
        </w:rPr>
        <w:t>a</w:t>
      </w:r>
      <w:r w:rsidRPr="00363ED1">
        <w:rPr>
          <w:rFonts w:asciiTheme="minorHAnsi" w:hAnsiTheme="minorHAnsi" w:cstheme="minorHAnsi"/>
          <w:color w:val="434343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434343"/>
          <w:sz w:val="24"/>
          <w:szCs w:val="24"/>
        </w:rPr>
        <w:t>client</w:t>
      </w:r>
      <w:r w:rsidRPr="00363ED1">
        <w:rPr>
          <w:rFonts w:asciiTheme="minorHAnsi" w:hAnsiTheme="minorHAnsi" w:cstheme="minorHAnsi"/>
          <w:color w:val="434343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434343"/>
          <w:sz w:val="24"/>
          <w:szCs w:val="24"/>
        </w:rPr>
        <w:t>who</w:t>
      </w:r>
      <w:r w:rsidRPr="00363ED1">
        <w:rPr>
          <w:rFonts w:asciiTheme="minorHAnsi" w:hAnsiTheme="minorHAnsi" w:cstheme="minorHAnsi"/>
          <w:color w:val="434343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434343"/>
          <w:sz w:val="24"/>
          <w:szCs w:val="24"/>
        </w:rPr>
        <w:t>is</w:t>
      </w:r>
      <w:r w:rsidRPr="00363ED1">
        <w:rPr>
          <w:rFonts w:asciiTheme="minorHAnsi" w:hAnsiTheme="minorHAnsi" w:cstheme="minorHAnsi"/>
          <w:color w:val="434343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434343"/>
          <w:sz w:val="24"/>
          <w:szCs w:val="24"/>
        </w:rPr>
        <w:t>taking</w:t>
      </w:r>
      <w:r w:rsidRPr="00363ED1">
        <w:rPr>
          <w:rFonts w:asciiTheme="minorHAnsi" w:hAnsiTheme="minorHAnsi" w:cstheme="minorHAnsi"/>
          <w:color w:val="434343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color w:val="434343"/>
          <w:sz w:val="24"/>
          <w:szCs w:val="24"/>
        </w:rPr>
        <w:t>Neupogen-Filgrastin</w:t>
      </w:r>
    </w:p>
    <w:p w:rsidR="00601EAB" w:rsidRPr="00363ED1" w:rsidRDefault="00F20F1D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Monitor</w:t>
      </w:r>
      <w:r w:rsidRPr="00363ED1">
        <w:rPr>
          <w:rFonts w:asciiTheme="minorHAnsi" w:hAnsiTheme="minorHAnsi" w:cstheme="minorHAnsi"/>
          <w:b/>
          <w:color w:val="FF0000"/>
          <w:spacing w:val="-1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1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WBC’s</w:t>
      </w:r>
    </w:p>
    <w:p w:rsidR="00601EAB" w:rsidRPr="00363ED1" w:rsidRDefault="00601EAB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601EAB" w:rsidRPr="00363ED1" w:rsidRDefault="00F20F1D">
      <w:pPr>
        <w:ind w:left="3488" w:right="3466"/>
        <w:jc w:val="center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Pharm</w:t>
      </w:r>
      <w:r w:rsidRPr="00363ED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Remediation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822"/>
        </w:tabs>
        <w:spacing w:before="188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Pulmonary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Embolus-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Heparin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30" w:line="259" w:lineRule="auto"/>
        <w:ind w:right="12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PN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should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check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heparin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protocol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for</w:t>
      </w:r>
      <w:r w:rsidRPr="00363ED1">
        <w:rPr>
          <w:rFonts w:asciiTheme="minorHAnsi" w:hAnsiTheme="minorHAnsi" w:cstheme="minorHAnsi"/>
          <w:b/>
          <w:color w:val="FF0000"/>
          <w:spacing w:val="-10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parameters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to adjust the infusion rate based on the client current</w:t>
      </w:r>
      <w:r w:rsidRPr="00363ED1">
        <w:rPr>
          <w:rFonts w:asciiTheme="minorHAnsi" w:hAnsiTheme="minorHAnsi" w:cstheme="minorHAnsi"/>
          <w:b/>
          <w:color w:val="FF0000"/>
          <w:spacing w:val="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partial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thromboplastin</w:t>
      </w:r>
      <w:r w:rsidRPr="00363ED1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time.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822"/>
        </w:tabs>
        <w:spacing w:line="366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Iron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administration-</w:t>
      </w:r>
      <w:r w:rsidRPr="00363ED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Orange</w:t>
      </w:r>
      <w:r w:rsidRPr="00363ED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Juice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preference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30" w:line="259" w:lineRule="auto"/>
        <w:ind w:right="267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Drink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such</w:t>
      </w:r>
      <w:r w:rsidRPr="00363ED1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as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orange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juice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which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is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high</w:t>
      </w:r>
      <w:r w:rsidRPr="00363ED1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in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ascorbic</w:t>
      </w:r>
      <w:r w:rsidRPr="00363ED1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acid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enhance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reabsorption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of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orally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administered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iron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822"/>
        </w:tabs>
        <w:spacing w:line="36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Nitroglycerin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Patch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28" w:line="259" w:lineRule="auto"/>
        <w:ind w:right="894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Priority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action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is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to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ensure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removal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of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patch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for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resting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hours.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822"/>
        </w:tabs>
        <w:spacing w:line="36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Urinary</w:t>
      </w:r>
      <w:r w:rsidRPr="00363ED1">
        <w:rPr>
          <w:rFonts w:asciiTheme="minorHAnsi" w:hAnsiTheme="minorHAnsi" w:cstheme="minorHAnsi"/>
          <w:spacing w:val="-20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Antispasmodic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30" w:line="259" w:lineRule="auto"/>
        <w:ind w:right="18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 goal of treatment for the client with an overactive</w:t>
      </w:r>
      <w:r w:rsidRPr="00363ED1">
        <w:rPr>
          <w:rFonts w:asciiTheme="minorHAnsi" w:hAnsiTheme="minorHAnsi" w:cstheme="minorHAnsi"/>
          <w:b/>
          <w:color w:val="FF0000"/>
          <w:spacing w:val="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bladder is to reduce unpleasant symptoms w/o reducing</w:t>
      </w:r>
      <w:r w:rsidRPr="00363ED1">
        <w:rPr>
          <w:rFonts w:asciiTheme="minorHAnsi" w:hAnsiTheme="minorHAnsi" w:cstheme="minorHAnsi"/>
          <w:b/>
          <w:color w:val="FF0000"/>
          <w:spacing w:val="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urinary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output,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so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decrease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in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urinary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output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should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be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reported.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822"/>
        </w:tabs>
        <w:spacing w:line="366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Hypothyroid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treatment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monitoring</w:t>
      </w:r>
      <w:r w:rsidRPr="00363ED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pulse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&amp;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weight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28" w:line="259" w:lineRule="auto"/>
        <w:ind w:right="776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It provides data regarding met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abolic responses to</w:t>
      </w:r>
      <w:r w:rsidRPr="00363ED1">
        <w:rPr>
          <w:rFonts w:asciiTheme="minorHAnsi" w:hAnsiTheme="minorHAnsi" w:cstheme="minorHAnsi"/>
          <w:b/>
          <w:color w:val="FF0000"/>
          <w:spacing w:val="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levothyroxine and abnormalities or changes in</w:t>
      </w:r>
      <w:r w:rsidRPr="00363ED1">
        <w:rPr>
          <w:rFonts w:asciiTheme="minorHAnsi" w:hAnsiTheme="minorHAnsi" w:cstheme="minorHAnsi"/>
          <w:b/>
          <w:color w:val="FF0000"/>
          <w:spacing w:val="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measurements.</w:t>
      </w:r>
      <w:r w:rsidRPr="00363ED1">
        <w:rPr>
          <w:rFonts w:asciiTheme="minorHAnsi" w:hAnsiTheme="minorHAnsi" w:cstheme="minorHAnsi"/>
          <w:b/>
          <w:color w:val="FF0000"/>
          <w:spacing w:val="-1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They</w:t>
      </w:r>
      <w:r w:rsidRPr="00363ED1">
        <w:rPr>
          <w:rFonts w:asciiTheme="minorHAnsi" w:hAnsiTheme="minorHAnsi" w:cstheme="minorHAnsi"/>
          <w:b/>
          <w:color w:val="FF0000"/>
          <w:spacing w:val="-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can</w:t>
      </w:r>
      <w:r w:rsidRPr="00363ED1">
        <w:rPr>
          <w:rFonts w:asciiTheme="minorHAnsi" w:hAnsiTheme="minorHAnsi" w:cstheme="minorHAnsi"/>
          <w:b/>
          <w:color w:val="FF0000"/>
          <w:spacing w:val="-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interfere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with</w:t>
      </w:r>
      <w:r w:rsidRPr="00363ED1">
        <w:rPr>
          <w:rFonts w:asciiTheme="minorHAnsi" w:hAnsiTheme="minorHAnsi" w:cstheme="minorHAnsi"/>
          <w:b/>
          <w:color w:val="FF0000"/>
          <w:spacing w:val="-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absorption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of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levothyroxine</w:t>
      </w:r>
      <w:r w:rsidRPr="00363ED1">
        <w:rPr>
          <w:rFonts w:asciiTheme="minorHAnsi" w:hAnsiTheme="minorHAnsi" w:cstheme="minorHAnsi"/>
          <w:sz w:val="24"/>
          <w:szCs w:val="24"/>
        </w:rPr>
        <w:t>.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822"/>
        </w:tabs>
        <w:spacing w:line="366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Eye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GTTS-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Glaucoma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30" w:line="259" w:lineRule="auto"/>
        <w:ind w:right="467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Eye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drops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are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used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to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decrease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eye</w:t>
      </w:r>
      <w:r w:rsidRPr="00363ED1">
        <w:rPr>
          <w:rFonts w:asciiTheme="minorHAnsi" w:hAnsiTheme="minorHAnsi" w:cstheme="minorHAnsi"/>
          <w:b/>
          <w:color w:val="FF0000"/>
          <w:spacing w:val="-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pressure,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but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it</w:t>
      </w:r>
      <w:r w:rsidRPr="00363ED1">
        <w:rPr>
          <w:rFonts w:asciiTheme="minorHAnsi" w:hAnsiTheme="minorHAnsi" w:cstheme="minorHAnsi"/>
          <w:b/>
          <w:color w:val="FF0000"/>
          <w:spacing w:val="-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does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not restart</w:t>
      </w:r>
      <w:r w:rsidRPr="00363ED1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it.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822"/>
        </w:tabs>
        <w:spacing w:line="36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Macrolides</w:t>
      </w:r>
    </w:p>
    <w:p w:rsidR="00601EAB" w:rsidRPr="00363ED1" w:rsidRDefault="00601EAB">
      <w:pPr>
        <w:spacing w:line="367" w:lineRule="exact"/>
        <w:rPr>
          <w:rFonts w:asciiTheme="minorHAnsi" w:hAnsiTheme="minorHAnsi" w:cstheme="minorHAnsi"/>
          <w:sz w:val="24"/>
          <w:szCs w:val="24"/>
        </w:rPr>
        <w:sectPr w:rsidR="00601EAB" w:rsidRPr="00363ED1">
          <w:pgSz w:w="12240" w:h="15840"/>
          <w:pgMar w:top="1380" w:right="1360" w:bottom="820" w:left="1340" w:header="0" w:footer="622" w:gutter="0"/>
          <w:cols w:space="720"/>
        </w:sectPr>
      </w:pP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61" w:line="259" w:lineRule="auto"/>
        <w:ind w:right="162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Macrolides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can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cause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hepatoxicity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which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is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manifested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by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jaundice</w:t>
      </w:r>
      <w:r w:rsidRPr="00363ED1">
        <w:rPr>
          <w:rFonts w:asciiTheme="minorHAnsi" w:hAnsiTheme="minorHAnsi" w:cstheme="minorHAnsi"/>
          <w:sz w:val="24"/>
          <w:szCs w:val="24"/>
        </w:rPr>
        <w:t>.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822"/>
        </w:tabs>
        <w:spacing w:line="367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Carbamazepine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28"/>
        <w:ind w:hanging="36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PN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should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monitor</w:t>
      </w:r>
      <w:r w:rsidRPr="00363ED1">
        <w:rPr>
          <w:rFonts w:asciiTheme="minorHAnsi" w:hAnsiTheme="minorHAnsi" w:cstheme="minorHAnsi"/>
          <w:b/>
          <w:color w:val="FF0000"/>
          <w:spacing w:val="-8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temp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822"/>
        </w:tabs>
        <w:spacing w:before="30"/>
        <w:ind w:hanging="36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Alzehimer’s</w:t>
      </w:r>
      <w:r w:rsidRPr="00363ED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Conex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28"/>
        <w:ind w:hanging="36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PN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should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monitor</w:t>
      </w:r>
      <w:r w:rsidRPr="00363ED1">
        <w:rPr>
          <w:rFonts w:asciiTheme="minorHAnsi" w:hAnsiTheme="minorHAnsi" w:cstheme="minorHAnsi"/>
          <w:b/>
          <w:color w:val="FF0000"/>
          <w:spacing w:val="-9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mental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status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exam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spacing w:before="30"/>
        <w:ind w:left="1542" w:hanging="1081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Vaginal</w:t>
      </w:r>
      <w:r w:rsidRPr="00363ED1">
        <w:rPr>
          <w:rFonts w:asciiTheme="minorHAnsi" w:hAnsiTheme="minorHAnsi" w:cstheme="minorHAnsi"/>
          <w:b/>
          <w:color w:val="FF0000"/>
          <w:spacing w:val="-19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Cream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28" w:line="259" w:lineRule="auto"/>
        <w:ind w:right="650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pt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need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to</w:t>
      </w:r>
      <w:r w:rsidRPr="00363ED1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remain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supine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for</w:t>
      </w:r>
      <w:r w:rsidRPr="00363ED1">
        <w:rPr>
          <w:rFonts w:asciiTheme="minorHAnsi" w:hAnsiTheme="minorHAnsi" w:cstheme="minorHAnsi"/>
          <w:b/>
          <w:color w:val="FF0000"/>
          <w:spacing w:val="-8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short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period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(5-10)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min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spacing w:line="367" w:lineRule="exact"/>
        <w:ind w:left="1542" w:hanging="108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Hypokalemia</w:t>
      </w:r>
      <w:r w:rsidRPr="00363ED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with</w:t>
      </w:r>
      <w:r w:rsidRPr="00363ED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Digoxin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30" w:line="259" w:lineRule="auto"/>
        <w:ind w:right="1449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Monitoring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potassium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and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heart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rate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is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very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important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spacing w:line="367" w:lineRule="exact"/>
        <w:ind w:left="1542" w:hanging="108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Nephrotoxic</w:t>
      </w:r>
      <w:r w:rsidRPr="00363ED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drug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28" w:line="259" w:lineRule="auto"/>
        <w:ind w:right="372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It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provides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data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about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effectiveness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of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antibiotic,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but not about compromised renal function, which is</w:t>
      </w:r>
      <w:r w:rsidRPr="00363ED1">
        <w:rPr>
          <w:rFonts w:asciiTheme="minorHAnsi" w:hAnsiTheme="minorHAnsi" w:cstheme="minorHAnsi"/>
          <w:b/>
          <w:color w:val="FF0000"/>
          <w:spacing w:val="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priority</w:t>
      </w:r>
      <w:r w:rsidRPr="00363ED1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concern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spacing w:line="368" w:lineRule="exact"/>
        <w:ind w:left="1542" w:hanging="108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Sodium</w:t>
      </w:r>
      <w:r w:rsidRPr="00363ED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Polystyrene</w:t>
      </w:r>
      <w:r w:rsidRPr="00363ED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sz w:val="24"/>
          <w:szCs w:val="24"/>
        </w:rPr>
        <w:t>Sulfonate-results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28" w:line="259" w:lineRule="auto"/>
        <w:ind w:right="525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It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is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very</w:t>
      </w:r>
      <w:r w:rsidRPr="00363ED1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important</w:t>
      </w:r>
      <w:r w:rsidRPr="00363ED1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that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PN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report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1-2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watery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stools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to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the physician</w:t>
      </w:r>
    </w:p>
    <w:p w:rsidR="00601EAB" w:rsidRPr="00363ED1" w:rsidRDefault="00F20F1D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spacing w:line="367" w:lineRule="exact"/>
        <w:ind w:left="1542" w:hanging="1081"/>
        <w:rPr>
          <w:rFonts w:asciiTheme="minorHAnsi" w:hAnsiTheme="minorHAnsi" w:cstheme="minorHAnsi"/>
          <w:sz w:val="24"/>
          <w:szCs w:val="24"/>
        </w:rPr>
      </w:pPr>
      <w:r w:rsidRPr="00363ED1">
        <w:rPr>
          <w:rFonts w:asciiTheme="minorHAnsi" w:hAnsiTheme="minorHAnsi" w:cstheme="minorHAnsi"/>
          <w:sz w:val="24"/>
          <w:szCs w:val="24"/>
        </w:rPr>
        <w:t>Ambien</w:t>
      </w:r>
    </w:p>
    <w:p w:rsidR="00601EAB" w:rsidRPr="00363ED1" w:rsidRDefault="00F20F1D">
      <w:pPr>
        <w:pStyle w:val="ListParagraph"/>
        <w:numPr>
          <w:ilvl w:val="1"/>
          <w:numId w:val="1"/>
        </w:numPr>
        <w:tabs>
          <w:tab w:val="left" w:pos="1542"/>
        </w:tabs>
        <w:spacing w:before="30" w:line="259" w:lineRule="auto"/>
        <w:ind w:right="830"/>
        <w:rPr>
          <w:rFonts w:asciiTheme="minorHAnsi" w:hAnsiTheme="minorHAnsi" w:cstheme="minorHAnsi"/>
          <w:b/>
          <w:sz w:val="24"/>
          <w:szCs w:val="24"/>
        </w:rPr>
      </w:pP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PN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should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decrease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any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external</w:t>
      </w:r>
      <w:r w:rsidRPr="00363ED1">
        <w:rPr>
          <w:rFonts w:asciiTheme="minorHAnsi" w:hAnsiTheme="minorHAnsi" w:cstheme="minorHAnsi"/>
          <w:b/>
          <w:color w:val="FF0000"/>
          <w:spacing w:val="-6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stimuli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to</w:t>
      </w:r>
      <w:r w:rsidRPr="00363ED1">
        <w:rPr>
          <w:rFonts w:asciiTheme="minorHAnsi" w:hAnsiTheme="minorHAnsi" w:cstheme="minorHAnsi"/>
          <w:b/>
          <w:color w:val="FF0000"/>
          <w:spacing w:val="-4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provide</w:t>
      </w:r>
      <w:r w:rsidRPr="00363ED1">
        <w:rPr>
          <w:rFonts w:asciiTheme="minorHAnsi" w:hAnsiTheme="minorHAnsi" w:cstheme="minorHAnsi"/>
          <w:b/>
          <w:color w:val="FF0000"/>
          <w:spacing w:val="-5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a</w:t>
      </w:r>
      <w:r w:rsidRPr="00363ED1">
        <w:rPr>
          <w:rFonts w:asciiTheme="minorHAnsi" w:hAnsiTheme="minorHAnsi" w:cstheme="minorHAnsi"/>
          <w:b/>
          <w:color w:val="FF0000"/>
          <w:spacing w:val="-77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quiet restful</w:t>
      </w:r>
      <w:r w:rsidRPr="00363ED1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363ED1">
        <w:rPr>
          <w:rFonts w:asciiTheme="minorHAnsi" w:hAnsiTheme="minorHAnsi" w:cstheme="minorHAnsi"/>
          <w:b/>
          <w:color w:val="FF0000"/>
          <w:sz w:val="24"/>
          <w:szCs w:val="24"/>
        </w:rPr>
        <w:t>environment</w:t>
      </w:r>
      <w:bookmarkEnd w:id="0"/>
    </w:p>
    <w:sectPr w:rsidR="00601EAB" w:rsidRPr="00363ED1">
      <w:pgSz w:w="12240" w:h="15840"/>
      <w:pgMar w:top="138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0F1D" w:rsidRDefault="00F20F1D">
      <w:r>
        <w:separator/>
      </w:r>
    </w:p>
  </w:endnote>
  <w:endnote w:type="continuationSeparator" w:id="0">
    <w:p w:rsidR="00F20F1D" w:rsidRDefault="00F20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1EAB" w:rsidRDefault="00363ED1">
    <w:pPr>
      <w:pStyle w:val="BodyText"/>
      <w:spacing w:line="14" w:lineRule="auto"/>
      <w:ind w:left="0" w:firstLine="0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1EAB" w:rsidRDefault="00F20F1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100000822650454 from CourseHero.com on 04-02-2021 05:19:24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601EAB" w:rsidRDefault="00F20F1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100000822650454 from CourseHero.com on 04-02-2021 05:19:24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48679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679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1EAB" w:rsidRDefault="00F20F1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</w:t>
                            </w:r>
                            <w:r>
                              <w:rPr>
                                <w:sz w:val="16"/>
                              </w:rPr>
                              <w:t>e/47387996/HESI-PHARMACOLOGY-RN-TEST-BANK-2018-v2-24-questionsdocx/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383.3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" filled="f" stroked="f">
              <v:textbox inset="0,0,0,0">
                <w:txbxContent>
                  <w:p w:rsidR="00601EAB" w:rsidRDefault="00F20F1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</w:t>
                      </w:r>
                      <w:r>
                        <w:rPr>
                          <w:sz w:val="16"/>
                        </w:rPr>
                        <w:t>e/47387996/HESI-PHARMACOLOGY-RN-TEST-BANK-2018-v2-24-questionsdocx/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0F1D" w:rsidRDefault="00F20F1D">
      <w:r>
        <w:separator/>
      </w:r>
    </w:p>
  </w:footnote>
  <w:footnote w:type="continuationSeparator" w:id="0">
    <w:p w:rsidR="00F20F1D" w:rsidRDefault="00F20F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081800"/>
    <w:multiLevelType w:val="hybridMultilevel"/>
    <w:tmpl w:val="B4FA86F0"/>
    <w:lvl w:ilvl="0" w:tplc="3480897A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1" w:tplc="A44EABC8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2" w:tplc="BBD453A0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7916A9AC">
      <w:numFmt w:val="bullet"/>
      <w:lvlText w:val="•"/>
      <w:lvlJc w:val="left"/>
      <w:pPr>
        <w:ind w:left="3317" w:hanging="360"/>
      </w:pPr>
      <w:rPr>
        <w:rFonts w:hint="default"/>
        <w:lang w:val="en-US" w:eastAsia="en-US" w:bidi="ar-SA"/>
      </w:rPr>
    </w:lvl>
    <w:lvl w:ilvl="4" w:tplc="D586FB42">
      <w:numFmt w:val="bullet"/>
      <w:lvlText w:val="•"/>
      <w:lvlJc w:val="left"/>
      <w:pPr>
        <w:ind w:left="4206" w:hanging="360"/>
      </w:pPr>
      <w:rPr>
        <w:rFonts w:hint="default"/>
        <w:lang w:val="en-US" w:eastAsia="en-US" w:bidi="ar-SA"/>
      </w:rPr>
    </w:lvl>
    <w:lvl w:ilvl="5" w:tplc="AD26F58E">
      <w:numFmt w:val="bullet"/>
      <w:lvlText w:val="•"/>
      <w:lvlJc w:val="left"/>
      <w:pPr>
        <w:ind w:left="5095" w:hanging="360"/>
      </w:pPr>
      <w:rPr>
        <w:rFonts w:hint="default"/>
        <w:lang w:val="en-US" w:eastAsia="en-US" w:bidi="ar-SA"/>
      </w:rPr>
    </w:lvl>
    <w:lvl w:ilvl="6" w:tplc="D744FF70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1ACC4682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63FC5858">
      <w:numFmt w:val="bullet"/>
      <w:lvlText w:val="•"/>
      <w:lvlJc w:val="left"/>
      <w:pPr>
        <w:ind w:left="7762" w:hanging="360"/>
      </w:pPr>
      <w:rPr>
        <w:rFonts w:hint="default"/>
        <w:lang w:val="en-US" w:eastAsia="en-US" w:bidi="ar-SA"/>
      </w:rPr>
    </w:lvl>
  </w:abstractNum>
  <w:abstractNum w:abstractNumId="1">
    <w:nsid w:val="4FF521A9"/>
    <w:multiLevelType w:val="hybridMultilevel"/>
    <w:tmpl w:val="248C8A2C"/>
    <w:lvl w:ilvl="0" w:tplc="2C7E59C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en-US" w:eastAsia="en-US" w:bidi="ar-SA"/>
      </w:rPr>
    </w:lvl>
    <w:lvl w:ilvl="1" w:tplc="4508CB3E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2"/>
        <w:szCs w:val="32"/>
        <w:lang w:val="en-US" w:eastAsia="en-US" w:bidi="ar-SA"/>
      </w:rPr>
    </w:lvl>
    <w:lvl w:ilvl="2" w:tplc="8D48703A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FF54EF78">
      <w:numFmt w:val="bullet"/>
      <w:lvlText w:val="•"/>
      <w:lvlJc w:val="left"/>
      <w:pPr>
        <w:ind w:left="3317" w:hanging="360"/>
      </w:pPr>
      <w:rPr>
        <w:rFonts w:hint="default"/>
        <w:lang w:val="en-US" w:eastAsia="en-US" w:bidi="ar-SA"/>
      </w:rPr>
    </w:lvl>
    <w:lvl w:ilvl="4" w:tplc="95DA36CC">
      <w:numFmt w:val="bullet"/>
      <w:lvlText w:val="•"/>
      <w:lvlJc w:val="left"/>
      <w:pPr>
        <w:ind w:left="4206" w:hanging="360"/>
      </w:pPr>
      <w:rPr>
        <w:rFonts w:hint="default"/>
        <w:lang w:val="en-US" w:eastAsia="en-US" w:bidi="ar-SA"/>
      </w:rPr>
    </w:lvl>
    <w:lvl w:ilvl="5" w:tplc="C16E2528">
      <w:numFmt w:val="bullet"/>
      <w:lvlText w:val="•"/>
      <w:lvlJc w:val="left"/>
      <w:pPr>
        <w:ind w:left="5095" w:hanging="360"/>
      </w:pPr>
      <w:rPr>
        <w:rFonts w:hint="default"/>
        <w:lang w:val="en-US" w:eastAsia="en-US" w:bidi="ar-SA"/>
      </w:rPr>
    </w:lvl>
    <w:lvl w:ilvl="6" w:tplc="E548B4A2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5B9620CE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ECBEEB72">
      <w:numFmt w:val="bullet"/>
      <w:lvlText w:val="•"/>
      <w:lvlJc w:val="left"/>
      <w:pPr>
        <w:ind w:left="776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01EAB"/>
    <w:rsid w:val="00363ED1"/>
    <w:rsid w:val="00601EAB"/>
    <w:rsid w:val="00F2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E489E7-8832-43E8-B376-4D281D690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42" w:hanging="360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7387996/HESI-PHARMACOLOGY-RN-TEST-BANK-2018-v2-24-questionsdocx/" TargetMode="External"/><Relationship Id="rId1" Type="http://schemas.openxmlformats.org/officeDocument/2006/relationships/hyperlink" Target="https://www.coursehero.com/file/47387996/HESI-PHARMACOLOGY-RN-TEST-BANK-2018-v2-24-question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449</Words>
  <Characters>2561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100000822650454,Uploader: 100000760520077,CHDL-UGC-Meta</cp:keywords>
  <cp:lastModifiedBy>common11</cp:lastModifiedBy>
  <cp:revision>2</cp:revision>
  <dcterms:created xsi:type="dcterms:W3CDTF">2021-04-02T10:19:00Z</dcterms:created>
  <dcterms:modified xsi:type="dcterms:W3CDTF">2021-04-02T10:21:00Z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2021-04-02T00:00:00Z</vt:filetime>
  </property>
  <property fmtid="{D5CDD505-2E9C-101B-9397-08002B2CF9AE}" pid="3" name="LastSaved">
    <vt:filetime>2021-04-02T00:00:00Z</vt:filetime>
  </property>
</Properties>
</file>