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4447" w:rsidRPr="00AE5C09" w:rsidRDefault="004C5DAA">
      <w:pPr>
        <w:pStyle w:val="BodyText"/>
        <w:spacing w:before="100"/>
        <w:ind w:left="101"/>
        <w:rPr>
          <w:rFonts w:asciiTheme="minorHAnsi" w:hAnsiTheme="minorHAnsi" w:cstheme="minorHAnsi"/>
        </w:rPr>
      </w:pPr>
      <w:r w:rsidRPr="00AE5C09">
        <w:rPr>
          <w:rFonts w:asciiTheme="minorHAnsi" w:hAnsiTheme="minorHAnsi" w:cstheme="minorHAnsi"/>
          <w:spacing w:val="-1"/>
          <w:w w:val="125"/>
        </w:rPr>
        <w:t>Post</w:t>
      </w:r>
      <w:r w:rsidRPr="00AE5C09">
        <w:rPr>
          <w:rFonts w:asciiTheme="minorHAnsi" w:hAnsiTheme="minorHAnsi" w:cstheme="minorHAnsi"/>
          <w:spacing w:val="-20"/>
          <w:w w:val="125"/>
        </w:rPr>
        <w:t xml:space="preserve"> </w:t>
      </w:r>
      <w:r w:rsidRPr="00AE5C09">
        <w:rPr>
          <w:rFonts w:asciiTheme="minorHAnsi" w:hAnsiTheme="minorHAnsi" w:cstheme="minorHAnsi"/>
          <w:spacing w:val="-1"/>
          <w:w w:val="125"/>
        </w:rPr>
        <w:t>a</w:t>
      </w:r>
      <w:r w:rsidRPr="00AE5C09">
        <w:rPr>
          <w:rFonts w:asciiTheme="minorHAnsi" w:hAnsiTheme="minorHAnsi" w:cstheme="minorHAnsi"/>
          <w:spacing w:val="-19"/>
          <w:w w:val="125"/>
        </w:rPr>
        <w:t xml:space="preserve"> </w:t>
      </w:r>
      <w:r w:rsidRPr="00AE5C09">
        <w:rPr>
          <w:rFonts w:asciiTheme="minorHAnsi" w:hAnsiTheme="minorHAnsi" w:cstheme="minorHAnsi"/>
          <w:spacing w:val="-1"/>
          <w:w w:val="125"/>
        </w:rPr>
        <w:t>comparison</w:t>
      </w:r>
      <w:r w:rsidRPr="00AE5C09">
        <w:rPr>
          <w:rFonts w:asciiTheme="minorHAnsi" w:hAnsiTheme="minorHAnsi" w:cstheme="minorHAnsi"/>
          <w:spacing w:val="-18"/>
          <w:w w:val="125"/>
        </w:rPr>
        <w:t xml:space="preserve"> </w:t>
      </w:r>
      <w:r w:rsidRPr="00AE5C09">
        <w:rPr>
          <w:rFonts w:asciiTheme="minorHAnsi" w:hAnsiTheme="minorHAnsi" w:cstheme="minorHAnsi"/>
          <w:spacing w:val="-1"/>
          <w:w w:val="125"/>
        </w:rPr>
        <w:t>of</w:t>
      </w:r>
      <w:r w:rsidRPr="00AE5C09">
        <w:rPr>
          <w:rFonts w:asciiTheme="minorHAnsi" w:hAnsiTheme="minorHAnsi" w:cstheme="minorHAnsi"/>
          <w:spacing w:val="-19"/>
          <w:w w:val="125"/>
        </w:rPr>
        <w:t xml:space="preserve"> </w:t>
      </w:r>
      <w:r w:rsidRPr="00AE5C09">
        <w:rPr>
          <w:rFonts w:asciiTheme="minorHAnsi" w:hAnsiTheme="minorHAnsi" w:cstheme="minorHAnsi"/>
          <w:spacing w:val="-1"/>
          <w:w w:val="125"/>
        </w:rPr>
        <w:t>at</w:t>
      </w:r>
      <w:r w:rsidRPr="00AE5C09">
        <w:rPr>
          <w:rFonts w:asciiTheme="minorHAnsi" w:hAnsiTheme="minorHAnsi" w:cstheme="minorHAnsi"/>
          <w:spacing w:val="-20"/>
          <w:w w:val="125"/>
        </w:rPr>
        <w:t xml:space="preserve"> </w:t>
      </w:r>
      <w:r w:rsidRPr="00AE5C09">
        <w:rPr>
          <w:rFonts w:asciiTheme="minorHAnsi" w:hAnsiTheme="minorHAnsi" w:cstheme="minorHAnsi"/>
          <w:spacing w:val="-1"/>
          <w:w w:val="125"/>
        </w:rPr>
        <w:t>least</w:t>
      </w:r>
      <w:r w:rsidRPr="00AE5C09">
        <w:rPr>
          <w:rFonts w:asciiTheme="minorHAnsi" w:hAnsiTheme="minorHAnsi" w:cstheme="minorHAnsi"/>
          <w:spacing w:val="-20"/>
          <w:w w:val="125"/>
        </w:rPr>
        <w:t xml:space="preserve"> </w:t>
      </w:r>
      <w:r w:rsidRPr="00AE5C09">
        <w:rPr>
          <w:rFonts w:asciiTheme="minorHAnsi" w:hAnsiTheme="minorHAnsi" w:cstheme="minorHAnsi"/>
          <w:spacing w:val="-1"/>
          <w:w w:val="125"/>
        </w:rPr>
        <w:t>two</w:t>
      </w:r>
      <w:r w:rsidRPr="00AE5C09">
        <w:rPr>
          <w:rFonts w:asciiTheme="minorHAnsi" w:hAnsiTheme="minorHAnsi" w:cstheme="minorHAnsi"/>
          <w:spacing w:val="-19"/>
          <w:w w:val="125"/>
        </w:rPr>
        <w:t xml:space="preserve"> </w:t>
      </w:r>
      <w:r w:rsidRPr="00AE5C09">
        <w:rPr>
          <w:rFonts w:asciiTheme="minorHAnsi" w:hAnsiTheme="minorHAnsi" w:cstheme="minorHAnsi"/>
          <w:spacing w:val="-1"/>
          <w:w w:val="125"/>
        </w:rPr>
        <w:t>APRN</w:t>
      </w:r>
      <w:r w:rsidRPr="00AE5C09">
        <w:rPr>
          <w:rFonts w:asciiTheme="minorHAnsi" w:hAnsiTheme="minorHAnsi" w:cstheme="minorHAnsi"/>
          <w:spacing w:val="-19"/>
          <w:w w:val="125"/>
        </w:rPr>
        <w:t xml:space="preserve"> </w:t>
      </w:r>
      <w:r w:rsidRPr="00AE5C09">
        <w:rPr>
          <w:rFonts w:asciiTheme="minorHAnsi" w:hAnsiTheme="minorHAnsi" w:cstheme="minorHAnsi"/>
          <w:spacing w:val="-1"/>
          <w:w w:val="125"/>
        </w:rPr>
        <w:t>board</w:t>
      </w:r>
      <w:r w:rsidRPr="00AE5C09">
        <w:rPr>
          <w:rFonts w:asciiTheme="minorHAnsi" w:hAnsiTheme="minorHAnsi" w:cstheme="minorHAnsi"/>
          <w:spacing w:val="-19"/>
          <w:w w:val="125"/>
        </w:rPr>
        <w:t xml:space="preserve"> </w:t>
      </w:r>
      <w:r w:rsidRPr="00AE5C09">
        <w:rPr>
          <w:rFonts w:asciiTheme="minorHAnsi" w:hAnsiTheme="minorHAnsi" w:cstheme="minorHAnsi"/>
          <w:spacing w:val="-1"/>
          <w:w w:val="125"/>
        </w:rPr>
        <w:t>of</w:t>
      </w:r>
      <w:r w:rsidRPr="00AE5C09">
        <w:rPr>
          <w:rFonts w:asciiTheme="minorHAnsi" w:hAnsiTheme="minorHAnsi" w:cstheme="minorHAnsi"/>
          <w:spacing w:val="-19"/>
          <w:w w:val="125"/>
        </w:rPr>
        <w:t xml:space="preserve"> </w:t>
      </w:r>
      <w:r w:rsidRPr="00AE5C09">
        <w:rPr>
          <w:rFonts w:asciiTheme="minorHAnsi" w:hAnsiTheme="minorHAnsi" w:cstheme="minorHAnsi"/>
          <w:spacing w:val="-1"/>
          <w:w w:val="125"/>
        </w:rPr>
        <w:t>nursing</w:t>
      </w:r>
      <w:r w:rsidRPr="00AE5C09">
        <w:rPr>
          <w:rFonts w:asciiTheme="minorHAnsi" w:hAnsiTheme="minorHAnsi" w:cstheme="minorHAnsi"/>
          <w:spacing w:val="-19"/>
          <w:w w:val="125"/>
        </w:rPr>
        <w:t xml:space="preserve"> </w:t>
      </w:r>
      <w:r w:rsidRPr="00AE5C09">
        <w:rPr>
          <w:rFonts w:asciiTheme="minorHAnsi" w:hAnsiTheme="minorHAnsi" w:cstheme="minorHAnsi"/>
          <w:w w:val="125"/>
        </w:rPr>
        <w:t>regulations</w:t>
      </w:r>
      <w:r w:rsidRPr="00AE5C09">
        <w:rPr>
          <w:rFonts w:asciiTheme="minorHAnsi" w:hAnsiTheme="minorHAnsi" w:cstheme="minorHAnsi"/>
          <w:spacing w:val="-19"/>
          <w:w w:val="125"/>
        </w:rPr>
        <w:t xml:space="preserve"> </w:t>
      </w:r>
      <w:r w:rsidRPr="00AE5C09">
        <w:rPr>
          <w:rFonts w:asciiTheme="minorHAnsi" w:hAnsiTheme="minorHAnsi" w:cstheme="minorHAnsi"/>
          <w:w w:val="125"/>
        </w:rPr>
        <w:t>in</w:t>
      </w:r>
      <w:r w:rsidRPr="00AE5C09">
        <w:rPr>
          <w:rFonts w:asciiTheme="minorHAnsi" w:hAnsiTheme="minorHAnsi" w:cstheme="minorHAnsi"/>
          <w:spacing w:val="-20"/>
          <w:w w:val="125"/>
        </w:rPr>
        <w:t xml:space="preserve"> </w:t>
      </w:r>
      <w:r w:rsidRPr="00AE5C09">
        <w:rPr>
          <w:rFonts w:asciiTheme="minorHAnsi" w:hAnsiTheme="minorHAnsi" w:cstheme="minorHAnsi"/>
          <w:w w:val="125"/>
        </w:rPr>
        <w:t>your</w:t>
      </w:r>
      <w:r w:rsidRPr="00AE5C09">
        <w:rPr>
          <w:rFonts w:asciiTheme="minorHAnsi" w:hAnsiTheme="minorHAnsi" w:cstheme="minorHAnsi"/>
          <w:spacing w:val="-80"/>
          <w:w w:val="125"/>
        </w:rPr>
        <w:t xml:space="preserve"> </w:t>
      </w:r>
      <w:r w:rsidRPr="00AE5C09">
        <w:rPr>
          <w:rFonts w:asciiTheme="minorHAnsi" w:hAnsiTheme="minorHAnsi" w:cstheme="minorHAnsi"/>
          <w:w w:val="125"/>
        </w:rPr>
        <w:t>state/region</w:t>
      </w:r>
      <w:r w:rsidRPr="00AE5C09">
        <w:rPr>
          <w:rFonts w:asciiTheme="minorHAnsi" w:hAnsiTheme="minorHAnsi" w:cstheme="minorHAnsi"/>
          <w:spacing w:val="-10"/>
          <w:w w:val="125"/>
        </w:rPr>
        <w:t xml:space="preserve"> </w:t>
      </w:r>
      <w:r w:rsidRPr="00AE5C09">
        <w:rPr>
          <w:rFonts w:asciiTheme="minorHAnsi" w:hAnsiTheme="minorHAnsi" w:cstheme="minorHAnsi"/>
          <w:w w:val="125"/>
        </w:rPr>
        <w:t>with</w:t>
      </w:r>
      <w:r w:rsidRPr="00AE5C09">
        <w:rPr>
          <w:rFonts w:asciiTheme="minorHAnsi" w:hAnsiTheme="minorHAnsi" w:cstheme="minorHAnsi"/>
          <w:spacing w:val="-9"/>
          <w:w w:val="125"/>
        </w:rPr>
        <w:t xml:space="preserve"> </w:t>
      </w:r>
      <w:r w:rsidRPr="00AE5C09">
        <w:rPr>
          <w:rFonts w:asciiTheme="minorHAnsi" w:hAnsiTheme="minorHAnsi" w:cstheme="minorHAnsi"/>
          <w:w w:val="125"/>
        </w:rPr>
        <w:t>those</w:t>
      </w:r>
      <w:r w:rsidRPr="00AE5C09">
        <w:rPr>
          <w:rFonts w:asciiTheme="minorHAnsi" w:hAnsiTheme="minorHAnsi" w:cstheme="minorHAnsi"/>
          <w:spacing w:val="-9"/>
          <w:w w:val="125"/>
        </w:rPr>
        <w:t xml:space="preserve"> </w:t>
      </w:r>
      <w:r w:rsidRPr="00AE5C09">
        <w:rPr>
          <w:rFonts w:asciiTheme="minorHAnsi" w:hAnsiTheme="minorHAnsi" w:cstheme="minorHAnsi"/>
          <w:w w:val="125"/>
        </w:rPr>
        <w:t>of</w:t>
      </w:r>
      <w:r w:rsidRPr="00AE5C09">
        <w:rPr>
          <w:rFonts w:asciiTheme="minorHAnsi" w:hAnsiTheme="minorHAnsi" w:cstheme="minorHAnsi"/>
          <w:spacing w:val="-8"/>
          <w:w w:val="125"/>
        </w:rPr>
        <w:t xml:space="preserve"> </w:t>
      </w:r>
      <w:r w:rsidRPr="00AE5C09">
        <w:rPr>
          <w:rFonts w:asciiTheme="minorHAnsi" w:hAnsiTheme="minorHAnsi" w:cstheme="minorHAnsi"/>
          <w:w w:val="125"/>
        </w:rPr>
        <w:t>at</w:t>
      </w:r>
      <w:r w:rsidRPr="00AE5C09">
        <w:rPr>
          <w:rFonts w:asciiTheme="minorHAnsi" w:hAnsiTheme="minorHAnsi" w:cstheme="minorHAnsi"/>
          <w:spacing w:val="-9"/>
          <w:w w:val="125"/>
        </w:rPr>
        <w:t xml:space="preserve"> </w:t>
      </w:r>
      <w:r w:rsidRPr="00AE5C09">
        <w:rPr>
          <w:rFonts w:asciiTheme="minorHAnsi" w:hAnsiTheme="minorHAnsi" w:cstheme="minorHAnsi"/>
          <w:w w:val="125"/>
        </w:rPr>
        <w:t>least</w:t>
      </w:r>
      <w:r w:rsidRPr="00AE5C09">
        <w:rPr>
          <w:rFonts w:asciiTheme="minorHAnsi" w:hAnsiTheme="minorHAnsi" w:cstheme="minorHAnsi"/>
          <w:spacing w:val="-9"/>
          <w:w w:val="125"/>
        </w:rPr>
        <w:t xml:space="preserve"> </w:t>
      </w:r>
      <w:r w:rsidRPr="00AE5C09">
        <w:rPr>
          <w:rFonts w:asciiTheme="minorHAnsi" w:hAnsiTheme="minorHAnsi" w:cstheme="minorHAnsi"/>
          <w:w w:val="125"/>
        </w:rPr>
        <w:t>one</w:t>
      </w:r>
      <w:r w:rsidRPr="00AE5C09">
        <w:rPr>
          <w:rFonts w:asciiTheme="minorHAnsi" w:hAnsiTheme="minorHAnsi" w:cstheme="minorHAnsi"/>
          <w:spacing w:val="-8"/>
          <w:w w:val="125"/>
        </w:rPr>
        <w:t xml:space="preserve"> </w:t>
      </w:r>
      <w:r w:rsidRPr="00AE5C09">
        <w:rPr>
          <w:rFonts w:asciiTheme="minorHAnsi" w:hAnsiTheme="minorHAnsi" w:cstheme="minorHAnsi"/>
          <w:w w:val="125"/>
        </w:rPr>
        <w:t>other</w:t>
      </w:r>
      <w:r w:rsidRPr="00AE5C09">
        <w:rPr>
          <w:rFonts w:asciiTheme="minorHAnsi" w:hAnsiTheme="minorHAnsi" w:cstheme="minorHAnsi"/>
          <w:spacing w:val="-8"/>
          <w:w w:val="125"/>
        </w:rPr>
        <w:t xml:space="preserve"> </w:t>
      </w:r>
      <w:r w:rsidRPr="00AE5C09">
        <w:rPr>
          <w:rFonts w:asciiTheme="minorHAnsi" w:hAnsiTheme="minorHAnsi" w:cstheme="minorHAnsi"/>
          <w:w w:val="125"/>
        </w:rPr>
        <w:t>state/region.</w:t>
      </w:r>
    </w:p>
    <w:p w:rsidR="00E44447" w:rsidRPr="00AE5C09" w:rsidRDefault="00E44447">
      <w:pPr>
        <w:pStyle w:val="BodyText"/>
        <w:spacing w:before="1"/>
        <w:rPr>
          <w:rFonts w:asciiTheme="minorHAnsi" w:hAnsiTheme="minorHAnsi" w:cstheme="minorHAnsi"/>
        </w:rPr>
      </w:pPr>
    </w:p>
    <w:p w:rsidR="00E44447" w:rsidRPr="00AE5C09" w:rsidRDefault="004C5DAA">
      <w:pPr>
        <w:pStyle w:val="BodyText"/>
        <w:ind w:left="101"/>
        <w:rPr>
          <w:rFonts w:asciiTheme="minorHAnsi" w:hAnsiTheme="minorHAnsi" w:cstheme="minorHAnsi"/>
        </w:rPr>
      </w:pPr>
      <w:r w:rsidRPr="00AE5C09">
        <w:rPr>
          <w:rFonts w:asciiTheme="minorHAnsi" w:hAnsiTheme="minorHAnsi" w:cstheme="minorHAnsi"/>
          <w:w w:val="125"/>
        </w:rPr>
        <w:t>Describe</w:t>
      </w:r>
      <w:r w:rsidRPr="00AE5C09">
        <w:rPr>
          <w:rFonts w:asciiTheme="minorHAnsi" w:hAnsiTheme="minorHAnsi" w:cstheme="minorHAnsi"/>
          <w:spacing w:val="-7"/>
          <w:w w:val="125"/>
        </w:rPr>
        <w:t xml:space="preserve"> </w:t>
      </w:r>
      <w:r w:rsidRPr="00AE5C09">
        <w:rPr>
          <w:rFonts w:asciiTheme="minorHAnsi" w:hAnsiTheme="minorHAnsi" w:cstheme="minorHAnsi"/>
          <w:w w:val="125"/>
        </w:rPr>
        <w:t>how</w:t>
      </w:r>
      <w:r w:rsidRPr="00AE5C09">
        <w:rPr>
          <w:rFonts w:asciiTheme="minorHAnsi" w:hAnsiTheme="minorHAnsi" w:cstheme="minorHAnsi"/>
          <w:spacing w:val="-8"/>
          <w:w w:val="125"/>
        </w:rPr>
        <w:t xml:space="preserve"> </w:t>
      </w:r>
      <w:r w:rsidRPr="00AE5C09">
        <w:rPr>
          <w:rFonts w:asciiTheme="minorHAnsi" w:hAnsiTheme="minorHAnsi" w:cstheme="minorHAnsi"/>
          <w:w w:val="125"/>
        </w:rPr>
        <w:t>they</w:t>
      </w:r>
      <w:r w:rsidRPr="00AE5C09">
        <w:rPr>
          <w:rFonts w:asciiTheme="minorHAnsi" w:hAnsiTheme="minorHAnsi" w:cstheme="minorHAnsi"/>
          <w:spacing w:val="-9"/>
          <w:w w:val="125"/>
        </w:rPr>
        <w:t xml:space="preserve"> </w:t>
      </w:r>
      <w:r w:rsidRPr="00AE5C09">
        <w:rPr>
          <w:rFonts w:asciiTheme="minorHAnsi" w:hAnsiTheme="minorHAnsi" w:cstheme="minorHAnsi"/>
          <w:w w:val="125"/>
        </w:rPr>
        <w:t>may</w:t>
      </w:r>
      <w:r w:rsidRPr="00AE5C09">
        <w:rPr>
          <w:rFonts w:asciiTheme="minorHAnsi" w:hAnsiTheme="minorHAnsi" w:cstheme="minorHAnsi"/>
          <w:spacing w:val="-9"/>
          <w:w w:val="125"/>
        </w:rPr>
        <w:t xml:space="preserve"> </w:t>
      </w:r>
      <w:r w:rsidRPr="00AE5C09">
        <w:rPr>
          <w:rFonts w:asciiTheme="minorHAnsi" w:hAnsiTheme="minorHAnsi" w:cstheme="minorHAnsi"/>
          <w:w w:val="125"/>
        </w:rPr>
        <w:t>differ.</w:t>
      </w:r>
      <w:r w:rsidRPr="00AE5C09">
        <w:rPr>
          <w:rFonts w:asciiTheme="minorHAnsi" w:hAnsiTheme="minorHAnsi" w:cstheme="minorHAnsi"/>
          <w:spacing w:val="-7"/>
          <w:w w:val="125"/>
        </w:rPr>
        <w:t xml:space="preserve"> </w:t>
      </w:r>
      <w:r w:rsidRPr="00AE5C09">
        <w:rPr>
          <w:rFonts w:asciiTheme="minorHAnsi" w:hAnsiTheme="minorHAnsi" w:cstheme="minorHAnsi"/>
          <w:w w:val="125"/>
        </w:rPr>
        <w:t>Be</w:t>
      </w:r>
      <w:r w:rsidRPr="00AE5C09">
        <w:rPr>
          <w:rFonts w:asciiTheme="minorHAnsi" w:hAnsiTheme="minorHAnsi" w:cstheme="minorHAnsi"/>
          <w:spacing w:val="-9"/>
          <w:w w:val="125"/>
        </w:rPr>
        <w:t xml:space="preserve"> </w:t>
      </w:r>
      <w:r w:rsidRPr="00AE5C09">
        <w:rPr>
          <w:rFonts w:asciiTheme="minorHAnsi" w:hAnsiTheme="minorHAnsi" w:cstheme="minorHAnsi"/>
          <w:w w:val="125"/>
        </w:rPr>
        <w:t>specific</w:t>
      </w:r>
      <w:r w:rsidRPr="00AE5C09">
        <w:rPr>
          <w:rFonts w:asciiTheme="minorHAnsi" w:hAnsiTheme="minorHAnsi" w:cstheme="minorHAnsi"/>
          <w:spacing w:val="-9"/>
          <w:w w:val="125"/>
        </w:rPr>
        <w:t xml:space="preserve"> </w:t>
      </w:r>
      <w:r w:rsidRPr="00AE5C09">
        <w:rPr>
          <w:rFonts w:asciiTheme="minorHAnsi" w:hAnsiTheme="minorHAnsi" w:cstheme="minorHAnsi"/>
          <w:w w:val="125"/>
        </w:rPr>
        <w:t>and</w:t>
      </w:r>
      <w:r w:rsidRPr="00AE5C09">
        <w:rPr>
          <w:rFonts w:asciiTheme="minorHAnsi" w:hAnsiTheme="minorHAnsi" w:cstheme="minorHAnsi"/>
          <w:spacing w:val="-10"/>
          <w:w w:val="125"/>
        </w:rPr>
        <w:t xml:space="preserve"> </w:t>
      </w:r>
      <w:r w:rsidRPr="00AE5C09">
        <w:rPr>
          <w:rFonts w:asciiTheme="minorHAnsi" w:hAnsiTheme="minorHAnsi" w:cstheme="minorHAnsi"/>
          <w:w w:val="125"/>
        </w:rPr>
        <w:t>provide</w:t>
      </w:r>
      <w:r w:rsidRPr="00AE5C09">
        <w:rPr>
          <w:rFonts w:asciiTheme="minorHAnsi" w:hAnsiTheme="minorHAnsi" w:cstheme="minorHAnsi"/>
          <w:spacing w:val="-6"/>
          <w:w w:val="125"/>
        </w:rPr>
        <w:t xml:space="preserve"> </w:t>
      </w:r>
      <w:r w:rsidRPr="00AE5C09">
        <w:rPr>
          <w:rFonts w:asciiTheme="minorHAnsi" w:hAnsiTheme="minorHAnsi" w:cstheme="minorHAnsi"/>
          <w:w w:val="125"/>
        </w:rPr>
        <w:t>examples.</w:t>
      </w:r>
    </w:p>
    <w:p w:rsidR="00E44447" w:rsidRPr="00AE5C09" w:rsidRDefault="00E44447">
      <w:pPr>
        <w:pStyle w:val="BodyText"/>
        <w:spacing w:before="1"/>
        <w:rPr>
          <w:rFonts w:asciiTheme="minorHAnsi" w:hAnsiTheme="minorHAnsi" w:cstheme="minorHAnsi"/>
        </w:rPr>
      </w:pPr>
    </w:p>
    <w:p w:rsidR="00E44447" w:rsidRPr="00AE5C09" w:rsidRDefault="004C5DAA">
      <w:pPr>
        <w:pStyle w:val="BodyText"/>
        <w:spacing w:before="1"/>
        <w:ind w:left="101" w:right="126"/>
        <w:rPr>
          <w:rFonts w:asciiTheme="minorHAnsi" w:hAnsiTheme="minorHAnsi" w:cstheme="minorHAnsi"/>
        </w:rPr>
      </w:pPr>
      <w:r w:rsidRPr="00AE5C09">
        <w:rPr>
          <w:rFonts w:asciiTheme="minorHAnsi" w:hAnsiTheme="minorHAnsi" w:cstheme="minorHAnsi"/>
          <w:w w:val="125"/>
        </w:rPr>
        <w:t>Then, explain how the regulations you selected may apply to Advanced</w:t>
      </w:r>
      <w:r w:rsidRPr="00AE5C09">
        <w:rPr>
          <w:rFonts w:asciiTheme="minorHAnsi" w:hAnsiTheme="minorHAnsi" w:cstheme="minorHAnsi"/>
          <w:spacing w:val="-81"/>
          <w:w w:val="125"/>
        </w:rPr>
        <w:t xml:space="preserve"> </w:t>
      </w:r>
      <w:r w:rsidRPr="00AE5C09">
        <w:rPr>
          <w:rFonts w:asciiTheme="minorHAnsi" w:hAnsiTheme="minorHAnsi" w:cstheme="minorHAnsi"/>
          <w:w w:val="120"/>
        </w:rPr>
        <w:t>Practice</w:t>
      </w:r>
      <w:r w:rsidRPr="00AE5C09">
        <w:rPr>
          <w:rFonts w:asciiTheme="minorHAnsi" w:hAnsiTheme="minorHAnsi" w:cstheme="minorHAnsi"/>
          <w:spacing w:val="10"/>
          <w:w w:val="120"/>
        </w:rPr>
        <w:t xml:space="preserve"> </w:t>
      </w:r>
      <w:r w:rsidRPr="00AE5C09">
        <w:rPr>
          <w:rFonts w:asciiTheme="minorHAnsi" w:hAnsiTheme="minorHAnsi" w:cstheme="minorHAnsi"/>
          <w:w w:val="120"/>
        </w:rPr>
        <w:t>Registered</w:t>
      </w:r>
      <w:r w:rsidRPr="00AE5C09">
        <w:rPr>
          <w:rFonts w:asciiTheme="minorHAnsi" w:hAnsiTheme="minorHAnsi" w:cstheme="minorHAnsi"/>
          <w:spacing w:val="6"/>
          <w:w w:val="120"/>
        </w:rPr>
        <w:t xml:space="preserve"> </w:t>
      </w:r>
      <w:r w:rsidRPr="00AE5C09">
        <w:rPr>
          <w:rFonts w:asciiTheme="minorHAnsi" w:hAnsiTheme="minorHAnsi" w:cstheme="minorHAnsi"/>
          <w:w w:val="120"/>
        </w:rPr>
        <w:t>Nurses</w:t>
      </w:r>
      <w:r w:rsidRPr="00AE5C09">
        <w:rPr>
          <w:rFonts w:asciiTheme="minorHAnsi" w:hAnsiTheme="minorHAnsi" w:cstheme="minorHAnsi"/>
          <w:spacing w:val="10"/>
          <w:w w:val="120"/>
        </w:rPr>
        <w:t xml:space="preserve"> </w:t>
      </w:r>
      <w:r w:rsidRPr="00AE5C09">
        <w:rPr>
          <w:rFonts w:asciiTheme="minorHAnsi" w:hAnsiTheme="minorHAnsi" w:cstheme="minorHAnsi"/>
          <w:w w:val="120"/>
        </w:rPr>
        <w:t>(APRNs)</w:t>
      </w:r>
      <w:r w:rsidRPr="00AE5C09">
        <w:rPr>
          <w:rFonts w:asciiTheme="minorHAnsi" w:hAnsiTheme="minorHAnsi" w:cstheme="minorHAnsi"/>
          <w:spacing w:val="8"/>
          <w:w w:val="120"/>
        </w:rPr>
        <w:t xml:space="preserve"> </w:t>
      </w:r>
      <w:r w:rsidRPr="00AE5C09">
        <w:rPr>
          <w:rFonts w:asciiTheme="minorHAnsi" w:hAnsiTheme="minorHAnsi" w:cstheme="minorHAnsi"/>
          <w:w w:val="120"/>
        </w:rPr>
        <w:t>who</w:t>
      </w:r>
      <w:r w:rsidRPr="00AE5C09">
        <w:rPr>
          <w:rFonts w:asciiTheme="minorHAnsi" w:hAnsiTheme="minorHAnsi" w:cstheme="minorHAnsi"/>
          <w:spacing w:val="7"/>
          <w:w w:val="120"/>
        </w:rPr>
        <w:t xml:space="preserve"> </w:t>
      </w:r>
      <w:r w:rsidRPr="00AE5C09">
        <w:rPr>
          <w:rFonts w:asciiTheme="minorHAnsi" w:hAnsiTheme="minorHAnsi" w:cstheme="minorHAnsi"/>
          <w:w w:val="120"/>
        </w:rPr>
        <w:t>have</w:t>
      </w:r>
      <w:r w:rsidRPr="00AE5C09">
        <w:rPr>
          <w:rFonts w:asciiTheme="minorHAnsi" w:hAnsiTheme="minorHAnsi" w:cstheme="minorHAnsi"/>
          <w:spacing w:val="8"/>
          <w:w w:val="120"/>
        </w:rPr>
        <w:t xml:space="preserve"> </w:t>
      </w:r>
      <w:r w:rsidRPr="00AE5C09">
        <w:rPr>
          <w:rFonts w:asciiTheme="minorHAnsi" w:hAnsiTheme="minorHAnsi" w:cstheme="minorHAnsi"/>
          <w:w w:val="120"/>
        </w:rPr>
        <w:t>legal</w:t>
      </w:r>
      <w:r w:rsidRPr="00AE5C09">
        <w:rPr>
          <w:rFonts w:asciiTheme="minorHAnsi" w:hAnsiTheme="minorHAnsi" w:cstheme="minorHAnsi"/>
          <w:spacing w:val="6"/>
          <w:w w:val="120"/>
        </w:rPr>
        <w:t xml:space="preserve"> </w:t>
      </w:r>
      <w:r w:rsidRPr="00AE5C09">
        <w:rPr>
          <w:rFonts w:asciiTheme="minorHAnsi" w:hAnsiTheme="minorHAnsi" w:cstheme="minorHAnsi"/>
          <w:w w:val="120"/>
        </w:rPr>
        <w:t>authority</w:t>
      </w:r>
      <w:r w:rsidRPr="00AE5C09">
        <w:rPr>
          <w:rFonts w:asciiTheme="minorHAnsi" w:hAnsiTheme="minorHAnsi" w:cstheme="minorHAnsi"/>
          <w:spacing w:val="8"/>
          <w:w w:val="120"/>
        </w:rPr>
        <w:t xml:space="preserve"> </w:t>
      </w:r>
      <w:r w:rsidRPr="00AE5C09">
        <w:rPr>
          <w:rFonts w:asciiTheme="minorHAnsi" w:hAnsiTheme="minorHAnsi" w:cstheme="minorHAnsi"/>
          <w:w w:val="120"/>
        </w:rPr>
        <w:t>to</w:t>
      </w:r>
      <w:r w:rsidRPr="00AE5C09">
        <w:rPr>
          <w:rFonts w:asciiTheme="minorHAnsi" w:hAnsiTheme="minorHAnsi" w:cstheme="minorHAnsi"/>
          <w:spacing w:val="9"/>
          <w:w w:val="120"/>
        </w:rPr>
        <w:t xml:space="preserve"> </w:t>
      </w:r>
      <w:r w:rsidRPr="00AE5C09">
        <w:rPr>
          <w:rFonts w:asciiTheme="minorHAnsi" w:hAnsiTheme="minorHAnsi" w:cstheme="minorHAnsi"/>
          <w:w w:val="120"/>
        </w:rPr>
        <w:t>practice</w:t>
      </w:r>
      <w:r w:rsidRPr="00AE5C09">
        <w:rPr>
          <w:rFonts w:asciiTheme="minorHAnsi" w:hAnsiTheme="minorHAnsi" w:cstheme="minorHAnsi"/>
          <w:spacing w:val="-77"/>
          <w:w w:val="120"/>
        </w:rPr>
        <w:t xml:space="preserve"> </w:t>
      </w:r>
      <w:r w:rsidRPr="00AE5C09">
        <w:rPr>
          <w:rFonts w:asciiTheme="minorHAnsi" w:hAnsiTheme="minorHAnsi" w:cstheme="minorHAnsi"/>
          <w:w w:val="125"/>
        </w:rPr>
        <w:t>within</w:t>
      </w:r>
      <w:r w:rsidRPr="00AE5C09">
        <w:rPr>
          <w:rFonts w:asciiTheme="minorHAnsi" w:hAnsiTheme="minorHAnsi" w:cstheme="minorHAnsi"/>
          <w:spacing w:val="-8"/>
          <w:w w:val="125"/>
        </w:rPr>
        <w:t xml:space="preserve"> </w:t>
      </w:r>
      <w:r w:rsidRPr="00AE5C09">
        <w:rPr>
          <w:rFonts w:asciiTheme="minorHAnsi" w:hAnsiTheme="minorHAnsi" w:cstheme="minorHAnsi"/>
          <w:w w:val="125"/>
        </w:rPr>
        <w:t>the</w:t>
      </w:r>
      <w:r w:rsidRPr="00AE5C09">
        <w:rPr>
          <w:rFonts w:asciiTheme="minorHAnsi" w:hAnsiTheme="minorHAnsi" w:cstheme="minorHAnsi"/>
          <w:spacing w:val="-9"/>
          <w:w w:val="125"/>
        </w:rPr>
        <w:t xml:space="preserve"> </w:t>
      </w:r>
      <w:r w:rsidRPr="00AE5C09">
        <w:rPr>
          <w:rFonts w:asciiTheme="minorHAnsi" w:hAnsiTheme="minorHAnsi" w:cstheme="minorHAnsi"/>
          <w:w w:val="125"/>
        </w:rPr>
        <w:t>full</w:t>
      </w:r>
      <w:r w:rsidRPr="00AE5C09">
        <w:rPr>
          <w:rFonts w:asciiTheme="minorHAnsi" w:hAnsiTheme="minorHAnsi" w:cstheme="minorHAnsi"/>
          <w:spacing w:val="-8"/>
          <w:w w:val="125"/>
        </w:rPr>
        <w:t xml:space="preserve"> </w:t>
      </w:r>
      <w:r w:rsidRPr="00AE5C09">
        <w:rPr>
          <w:rFonts w:asciiTheme="minorHAnsi" w:hAnsiTheme="minorHAnsi" w:cstheme="minorHAnsi"/>
          <w:w w:val="125"/>
        </w:rPr>
        <w:t>scope</w:t>
      </w:r>
      <w:r w:rsidRPr="00AE5C09">
        <w:rPr>
          <w:rFonts w:asciiTheme="minorHAnsi" w:hAnsiTheme="minorHAnsi" w:cstheme="minorHAnsi"/>
          <w:spacing w:val="-7"/>
          <w:w w:val="125"/>
        </w:rPr>
        <w:t xml:space="preserve"> </w:t>
      </w:r>
      <w:r w:rsidRPr="00AE5C09">
        <w:rPr>
          <w:rFonts w:asciiTheme="minorHAnsi" w:hAnsiTheme="minorHAnsi" w:cstheme="minorHAnsi"/>
          <w:w w:val="125"/>
        </w:rPr>
        <w:t>of</w:t>
      </w:r>
      <w:r w:rsidRPr="00AE5C09">
        <w:rPr>
          <w:rFonts w:asciiTheme="minorHAnsi" w:hAnsiTheme="minorHAnsi" w:cstheme="minorHAnsi"/>
          <w:spacing w:val="-7"/>
          <w:w w:val="125"/>
        </w:rPr>
        <w:t xml:space="preserve"> </w:t>
      </w:r>
      <w:r w:rsidRPr="00AE5C09">
        <w:rPr>
          <w:rFonts w:asciiTheme="minorHAnsi" w:hAnsiTheme="minorHAnsi" w:cstheme="minorHAnsi"/>
          <w:w w:val="125"/>
        </w:rPr>
        <w:t>their</w:t>
      </w:r>
      <w:r w:rsidRPr="00AE5C09">
        <w:rPr>
          <w:rFonts w:asciiTheme="minorHAnsi" w:hAnsiTheme="minorHAnsi" w:cstheme="minorHAnsi"/>
          <w:spacing w:val="-8"/>
          <w:w w:val="125"/>
        </w:rPr>
        <w:t xml:space="preserve"> </w:t>
      </w:r>
      <w:r w:rsidRPr="00AE5C09">
        <w:rPr>
          <w:rFonts w:asciiTheme="minorHAnsi" w:hAnsiTheme="minorHAnsi" w:cstheme="minorHAnsi"/>
          <w:w w:val="125"/>
        </w:rPr>
        <w:t>education</w:t>
      </w:r>
      <w:r w:rsidRPr="00AE5C09">
        <w:rPr>
          <w:rFonts w:asciiTheme="minorHAnsi" w:hAnsiTheme="minorHAnsi" w:cstheme="minorHAnsi"/>
          <w:spacing w:val="-9"/>
          <w:w w:val="125"/>
        </w:rPr>
        <w:t xml:space="preserve"> </w:t>
      </w:r>
      <w:r w:rsidRPr="00AE5C09">
        <w:rPr>
          <w:rFonts w:asciiTheme="minorHAnsi" w:hAnsiTheme="minorHAnsi" w:cstheme="minorHAnsi"/>
          <w:w w:val="125"/>
        </w:rPr>
        <w:t>and</w:t>
      </w:r>
      <w:r w:rsidRPr="00AE5C09">
        <w:rPr>
          <w:rFonts w:asciiTheme="minorHAnsi" w:hAnsiTheme="minorHAnsi" w:cstheme="minorHAnsi"/>
          <w:spacing w:val="-10"/>
          <w:w w:val="125"/>
        </w:rPr>
        <w:t xml:space="preserve"> </w:t>
      </w:r>
      <w:r w:rsidRPr="00AE5C09">
        <w:rPr>
          <w:rFonts w:asciiTheme="minorHAnsi" w:hAnsiTheme="minorHAnsi" w:cstheme="minorHAnsi"/>
          <w:w w:val="125"/>
        </w:rPr>
        <w:t>experience.</w:t>
      </w:r>
    </w:p>
    <w:p w:rsidR="00E44447" w:rsidRPr="00AE5C09" w:rsidRDefault="00E44447">
      <w:pPr>
        <w:pStyle w:val="BodyText"/>
        <w:spacing w:before="2"/>
        <w:rPr>
          <w:rFonts w:asciiTheme="minorHAnsi" w:hAnsiTheme="minorHAnsi" w:cstheme="minorHAnsi"/>
        </w:rPr>
      </w:pPr>
    </w:p>
    <w:p w:rsidR="00E44447" w:rsidRPr="00AE5C09" w:rsidRDefault="004C5DAA">
      <w:pPr>
        <w:pStyle w:val="BodyText"/>
        <w:ind w:left="101" w:right="126"/>
        <w:rPr>
          <w:rFonts w:asciiTheme="minorHAnsi" w:hAnsiTheme="minorHAnsi" w:cstheme="minorHAnsi"/>
        </w:rPr>
      </w:pPr>
      <w:r w:rsidRPr="00AE5C09">
        <w:rPr>
          <w:rFonts w:asciiTheme="minorHAnsi" w:hAnsiTheme="minorHAnsi" w:cstheme="minorHAnsi"/>
          <w:spacing w:val="-2"/>
          <w:w w:val="125"/>
        </w:rPr>
        <w:t>Provide</w:t>
      </w:r>
      <w:r w:rsidRPr="00AE5C09">
        <w:rPr>
          <w:rFonts w:asciiTheme="minorHAnsi" w:hAnsiTheme="minorHAnsi" w:cstheme="minorHAnsi"/>
          <w:spacing w:val="-19"/>
          <w:w w:val="125"/>
        </w:rPr>
        <w:t xml:space="preserve"> </w:t>
      </w:r>
      <w:r w:rsidRPr="00AE5C09">
        <w:rPr>
          <w:rFonts w:asciiTheme="minorHAnsi" w:hAnsiTheme="minorHAnsi" w:cstheme="minorHAnsi"/>
          <w:spacing w:val="-2"/>
          <w:w w:val="125"/>
        </w:rPr>
        <w:t>at</w:t>
      </w:r>
      <w:r w:rsidRPr="00AE5C09">
        <w:rPr>
          <w:rFonts w:asciiTheme="minorHAnsi" w:hAnsiTheme="minorHAnsi" w:cstheme="minorHAnsi"/>
          <w:spacing w:val="-19"/>
          <w:w w:val="125"/>
        </w:rPr>
        <w:t xml:space="preserve"> </w:t>
      </w:r>
      <w:r w:rsidRPr="00AE5C09">
        <w:rPr>
          <w:rFonts w:asciiTheme="minorHAnsi" w:hAnsiTheme="minorHAnsi" w:cstheme="minorHAnsi"/>
          <w:spacing w:val="-2"/>
          <w:w w:val="125"/>
        </w:rPr>
        <w:t>least</w:t>
      </w:r>
      <w:r w:rsidRPr="00AE5C09">
        <w:rPr>
          <w:rFonts w:asciiTheme="minorHAnsi" w:hAnsiTheme="minorHAnsi" w:cstheme="minorHAnsi"/>
          <w:spacing w:val="-19"/>
          <w:w w:val="125"/>
        </w:rPr>
        <w:t xml:space="preserve"> </w:t>
      </w:r>
      <w:r w:rsidRPr="00AE5C09">
        <w:rPr>
          <w:rFonts w:asciiTheme="minorHAnsi" w:hAnsiTheme="minorHAnsi" w:cstheme="minorHAnsi"/>
          <w:spacing w:val="-1"/>
          <w:w w:val="125"/>
        </w:rPr>
        <w:t>one</w:t>
      </w:r>
      <w:r w:rsidRPr="00AE5C09">
        <w:rPr>
          <w:rFonts w:asciiTheme="minorHAnsi" w:hAnsiTheme="minorHAnsi" w:cstheme="minorHAnsi"/>
          <w:spacing w:val="-17"/>
          <w:w w:val="125"/>
        </w:rPr>
        <w:t xml:space="preserve"> </w:t>
      </w:r>
      <w:r w:rsidRPr="00AE5C09">
        <w:rPr>
          <w:rFonts w:asciiTheme="minorHAnsi" w:hAnsiTheme="minorHAnsi" w:cstheme="minorHAnsi"/>
          <w:spacing w:val="-1"/>
          <w:w w:val="125"/>
        </w:rPr>
        <w:t>example</w:t>
      </w:r>
      <w:r w:rsidRPr="00AE5C09">
        <w:rPr>
          <w:rFonts w:asciiTheme="minorHAnsi" w:hAnsiTheme="minorHAnsi" w:cstheme="minorHAnsi"/>
          <w:spacing w:val="-18"/>
          <w:w w:val="125"/>
        </w:rPr>
        <w:t xml:space="preserve"> </w:t>
      </w:r>
      <w:r w:rsidRPr="00AE5C09">
        <w:rPr>
          <w:rFonts w:asciiTheme="minorHAnsi" w:hAnsiTheme="minorHAnsi" w:cstheme="minorHAnsi"/>
          <w:spacing w:val="-1"/>
          <w:w w:val="125"/>
        </w:rPr>
        <w:t>of</w:t>
      </w:r>
      <w:r w:rsidRPr="00AE5C09">
        <w:rPr>
          <w:rFonts w:asciiTheme="minorHAnsi" w:hAnsiTheme="minorHAnsi" w:cstheme="minorHAnsi"/>
          <w:spacing w:val="-20"/>
          <w:w w:val="125"/>
        </w:rPr>
        <w:t xml:space="preserve"> </w:t>
      </w:r>
      <w:r w:rsidRPr="00AE5C09">
        <w:rPr>
          <w:rFonts w:asciiTheme="minorHAnsi" w:hAnsiTheme="minorHAnsi" w:cstheme="minorHAnsi"/>
          <w:spacing w:val="-1"/>
          <w:w w:val="125"/>
        </w:rPr>
        <w:t>how</w:t>
      </w:r>
      <w:r w:rsidRPr="00AE5C09">
        <w:rPr>
          <w:rFonts w:asciiTheme="minorHAnsi" w:hAnsiTheme="minorHAnsi" w:cstheme="minorHAnsi"/>
          <w:spacing w:val="-18"/>
          <w:w w:val="125"/>
        </w:rPr>
        <w:t xml:space="preserve"> </w:t>
      </w:r>
      <w:r w:rsidRPr="00AE5C09">
        <w:rPr>
          <w:rFonts w:asciiTheme="minorHAnsi" w:hAnsiTheme="minorHAnsi" w:cstheme="minorHAnsi"/>
          <w:spacing w:val="-1"/>
          <w:w w:val="125"/>
        </w:rPr>
        <w:t>APRNs</w:t>
      </w:r>
      <w:r w:rsidRPr="00AE5C09">
        <w:rPr>
          <w:rFonts w:asciiTheme="minorHAnsi" w:hAnsiTheme="minorHAnsi" w:cstheme="minorHAnsi"/>
          <w:spacing w:val="-18"/>
          <w:w w:val="125"/>
        </w:rPr>
        <w:t xml:space="preserve"> </w:t>
      </w:r>
      <w:r w:rsidRPr="00AE5C09">
        <w:rPr>
          <w:rFonts w:asciiTheme="minorHAnsi" w:hAnsiTheme="minorHAnsi" w:cstheme="minorHAnsi"/>
          <w:spacing w:val="-1"/>
          <w:w w:val="125"/>
        </w:rPr>
        <w:t>may</w:t>
      </w:r>
      <w:r w:rsidRPr="00AE5C09">
        <w:rPr>
          <w:rFonts w:asciiTheme="minorHAnsi" w:hAnsiTheme="minorHAnsi" w:cstheme="minorHAnsi"/>
          <w:spacing w:val="-18"/>
          <w:w w:val="125"/>
        </w:rPr>
        <w:t xml:space="preserve"> </w:t>
      </w:r>
      <w:r w:rsidRPr="00AE5C09">
        <w:rPr>
          <w:rFonts w:asciiTheme="minorHAnsi" w:hAnsiTheme="minorHAnsi" w:cstheme="minorHAnsi"/>
          <w:spacing w:val="-1"/>
          <w:w w:val="125"/>
        </w:rPr>
        <w:t>adhere</w:t>
      </w:r>
      <w:r w:rsidRPr="00AE5C09">
        <w:rPr>
          <w:rFonts w:asciiTheme="minorHAnsi" w:hAnsiTheme="minorHAnsi" w:cstheme="minorHAnsi"/>
          <w:spacing w:val="-19"/>
          <w:w w:val="125"/>
        </w:rPr>
        <w:t xml:space="preserve"> </w:t>
      </w:r>
      <w:r w:rsidRPr="00AE5C09">
        <w:rPr>
          <w:rFonts w:asciiTheme="minorHAnsi" w:hAnsiTheme="minorHAnsi" w:cstheme="minorHAnsi"/>
          <w:spacing w:val="-1"/>
          <w:w w:val="125"/>
        </w:rPr>
        <w:t>to</w:t>
      </w:r>
      <w:r w:rsidRPr="00AE5C09">
        <w:rPr>
          <w:rFonts w:asciiTheme="minorHAnsi" w:hAnsiTheme="minorHAnsi" w:cstheme="minorHAnsi"/>
          <w:spacing w:val="-18"/>
          <w:w w:val="125"/>
        </w:rPr>
        <w:t xml:space="preserve"> </w:t>
      </w:r>
      <w:r w:rsidRPr="00AE5C09">
        <w:rPr>
          <w:rFonts w:asciiTheme="minorHAnsi" w:hAnsiTheme="minorHAnsi" w:cstheme="minorHAnsi"/>
          <w:spacing w:val="-1"/>
          <w:w w:val="125"/>
        </w:rPr>
        <w:t>the</w:t>
      </w:r>
      <w:r w:rsidRPr="00AE5C09">
        <w:rPr>
          <w:rFonts w:asciiTheme="minorHAnsi" w:hAnsiTheme="minorHAnsi" w:cstheme="minorHAnsi"/>
          <w:spacing w:val="-18"/>
          <w:w w:val="125"/>
        </w:rPr>
        <w:t xml:space="preserve"> </w:t>
      </w:r>
      <w:r w:rsidRPr="00AE5C09">
        <w:rPr>
          <w:rFonts w:asciiTheme="minorHAnsi" w:hAnsiTheme="minorHAnsi" w:cstheme="minorHAnsi"/>
          <w:spacing w:val="-1"/>
          <w:w w:val="125"/>
        </w:rPr>
        <w:t>two</w:t>
      </w:r>
      <w:r w:rsidRPr="00AE5C09">
        <w:rPr>
          <w:rFonts w:asciiTheme="minorHAnsi" w:hAnsiTheme="minorHAnsi" w:cstheme="minorHAnsi"/>
          <w:spacing w:val="-81"/>
          <w:w w:val="125"/>
        </w:rPr>
        <w:t xml:space="preserve"> </w:t>
      </w:r>
      <w:r w:rsidRPr="00AE5C09">
        <w:rPr>
          <w:rFonts w:asciiTheme="minorHAnsi" w:hAnsiTheme="minorHAnsi" w:cstheme="minorHAnsi"/>
          <w:w w:val="125"/>
        </w:rPr>
        <w:t>regulations</w:t>
      </w:r>
      <w:r w:rsidRPr="00AE5C09">
        <w:rPr>
          <w:rFonts w:asciiTheme="minorHAnsi" w:hAnsiTheme="minorHAnsi" w:cstheme="minorHAnsi"/>
          <w:spacing w:val="-7"/>
          <w:w w:val="125"/>
        </w:rPr>
        <w:t xml:space="preserve"> </w:t>
      </w:r>
      <w:r w:rsidRPr="00AE5C09">
        <w:rPr>
          <w:rFonts w:asciiTheme="minorHAnsi" w:hAnsiTheme="minorHAnsi" w:cstheme="minorHAnsi"/>
          <w:w w:val="125"/>
        </w:rPr>
        <w:t>you</w:t>
      </w:r>
      <w:r w:rsidRPr="00AE5C09">
        <w:rPr>
          <w:rFonts w:asciiTheme="minorHAnsi" w:hAnsiTheme="minorHAnsi" w:cstheme="minorHAnsi"/>
          <w:spacing w:val="-5"/>
          <w:w w:val="125"/>
        </w:rPr>
        <w:t xml:space="preserve"> </w:t>
      </w:r>
      <w:r w:rsidRPr="00AE5C09">
        <w:rPr>
          <w:rFonts w:asciiTheme="minorHAnsi" w:hAnsiTheme="minorHAnsi" w:cstheme="minorHAnsi"/>
          <w:w w:val="125"/>
        </w:rPr>
        <w:t>selected.</w:t>
      </w:r>
    </w:p>
    <w:p w:rsidR="00E44447" w:rsidRPr="00AE5C09" w:rsidRDefault="00E44447">
      <w:pPr>
        <w:pStyle w:val="BodyText"/>
        <w:rPr>
          <w:rFonts w:asciiTheme="minorHAnsi" w:hAnsiTheme="minorHAnsi" w:cstheme="minorHAnsi"/>
          <w:sz w:val="28"/>
        </w:rPr>
      </w:pPr>
    </w:p>
    <w:p w:rsidR="00E44447" w:rsidRPr="00AE5C09" w:rsidRDefault="00E44447">
      <w:pPr>
        <w:pStyle w:val="BodyText"/>
        <w:spacing w:before="6"/>
        <w:rPr>
          <w:rFonts w:asciiTheme="minorHAnsi" w:hAnsiTheme="minorHAnsi" w:cstheme="minorHAnsi"/>
          <w:sz w:val="39"/>
        </w:rPr>
      </w:pPr>
    </w:p>
    <w:p w:rsidR="00572A99" w:rsidRPr="00F80479" w:rsidRDefault="00572A99" w:rsidP="00572A99">
      <w:pPr>
        <w:pStyle w:val="BodyText"/>
        <w:spacing w:line="480" w:lineRule="auto"/>
        <w:ind w:right="100"/>
        <w:jc w:val="both"/>
        <w:rPr>
          <w:rFonts w:asciiTheme="minorHAnsi" w:hAnsiTheme="minorHAnsi" w:cstheme="minorHAnsi"/>
          <w:b/>
        </w:rPr>
      </w:pPr>
      <w:r w:rsidRPr="00F80479">
        <w:rPr>
          <w:rFonts w:asciiTheme="minorHAnsi" w:hAnsiTheme="minorHAnsi" w:cstheme="minorHAnsi"/>
          <w:b/>
        </w:rPr>
        <w:t>Answer:</w:t>
      </w:r>
    </w:p>
    <w:p w:rsidR="00E44447" w:rsidRPr="00AE5C09" w:rsidRDefault="004C5DAA" w:rsidP="00572A99">
      <w:pPr>
        <w:pStyle w:val="BodyText"/>
        <w:spacing w:line="480" w:lineRule="auto"/>
        <w:ind w:left="101" w:right="100"/>
        <w:jc w:val="both"/>
        <w:rPr>
          <w:rFonts w:asciiTheme="minorHAnsi" w:hAnsiTheme="minorHAnsi" w:cstheme="minorHAnsi"/>
        </w:rPr>
      </w:pPr>
      <w:r w:rsidRPr="00AE5C09">
        <w:rPr>
          <w:rFonts w:asciiTheme="minorHAnsi" w:hAnsiTheme="minorHAnsi" w:cstheme="minorHAnsi"/>
        </w:rPr>
        <w:t>As I was reading more about this weeks topic about APRN regulations, I learned that</w:t>
      </w:r>
      <w:r w:rsidRPr="00AE5C09">
        <w:rPr>
          <w:rFonts w:asciiTheme="minorHAnsi" w:hAnsiTheme="minorHAnsi" w:cstheme="minorHAnsi"/>
          <w:spacing w:val="1"/>
        </w:rPr>
        <w:t xml:space="preserve"> </w:t>
      </w:r>
      <w:r w:rsidRPr="00AE5C09">
        <w:rPr>
          <w:rFonts w:asciiTheme="minorHAnsi" w:hAnsiTheme="minorHAnsi" w:cstheme="minorHAnsi"/>
        </w:rPr>
        <w:t>every state have different regulation on how Nurse Practitioners can perform their duty. It is very</w:t>
      </w:r>
      <w:r w:rsidRPr="00AE5C09">
        <w:rPr>
          <w:rFonts w:asciiTheme="minorHAnsi" w:hAnsiTheme="minorHAnsi" w:cstheme="minorHAnsi"/>
          <w:spacing w:val="-57"/>
        </w:rPr>
        <w:t xml:space="preserve"> </w:t>
      </w:r>
      <w:r w:rsidRPr="00AE5C09">
        <w:rPr>
          <w:rFonts w:asciiTheme="minorHAnsi" w:hAnsiTheme="minorHAnsi" w:cstheme="minorHAnsi"/>
        </w:rPr>
        <w:t>fascinating and disappointing at the</w:t>
      </w:r>
      <w:r w:rsidRPr="00AE5C09">
        <w:rPr>
          <w:rFonts w:asciiTheme="minorHAnsi" w:hAnsiTheme="minorHAnsi" w:cstheme="minorHAnsi"/>
        </w:rPr>
        <w:t xml:space="preserve"> same time that there are still a lot of limitations imposed to</w:t>
      </w:r>
      <w:r w:rsidRPr="00AE5C09">
        <w:rPr>
          <w:rFonts w:asciiTheme="minorHAnsi" w:hAnsiTheme="minorHAnsi" w:cstheme="minorHAnsi"/>
          <w:spacing w:val="1"/>
        </w:rPr>
        <w:t xml:space="preserve"> </w:t>
      </w:r>
      <w:r w:rsidRPr="00AE5C09">
        <w:rPr>
          <w:rFonts w:asciiTheme="minorHAnsi" w:hAnsiTheme="minorHAnsi" w:cstheme="minorHAnsi"/>
        </w:rPr>
        <w:t>NP</w:t>
      </w:r>
      <w:r w:rsidRPr="00AE5C09">
        <w:rPr>
          <w:rFonts w:asciiTheme="minorHAnsi" w:hAnsiTheme="minorHAnsi" w:cstheme="minorHAnsi"/>
          <w:spacing w:val="-11"/>
        </w:rPr>
        <w:t xml:space="preserve"> </w:t>
      </w:r>
      <w:r w:rsidRPr="00AE5C09">
        <w:rPr>
          <w:rFonts w:asciiTheme="minorHAnsi" w:hAnsiTheme="minorHAnsi" w:cstheme="minorHAnsi"/>
        </w:rPr>
        <w:t>practice</w:t>
      </w:r>
      <w:r w:rsidRPr="00AE5C09">
        <w:rPr>
          <w:rFonts w:asciiTheme="minorHAnsi" w:hAnsiTheme="minorHAnsi" w:cstheme="minorHAnsi"/>
          <w:spacing w:val="1"/>
        </w:rPr>
        <w:t xml:space="preserve"> </w:t>
      </w:r>
      <w:r w:rsidRPr="00AE5C09">
        <w:rPr>
          <w:rFonts w:asciiTheme="minorHAnsi" w:hAnsiTheme="minorHAnsi" w:cstheme="minorHAnsi"/>
        </w:rPr>
        <w:t>in some</w:t>
      </w:r>
      <w:r w:rsidRPr="00AE5C09">
        <w:rPr>
          <w:rFonts w:asciiTheme="minorHAnsi" w:hAnsiTheme="minorHAnsi" w:cstheme="minorHAnsi"/>
          <w:spacing w:val="-1"/>
        </w:rPr>
        <w:t xml:space="preserve"> </w:t>
      </w:r>
      <w:r w:rsidRPr="00AE5C09">
        <w:rPr>
          <w:rFonts w:asciiTheme="minorHAnsi" w:hAnsiTheme="minorHAnsi" w:cstheme="minorHAnsi"/>
        </w:rPr>
        <w:t>states</w:t>
      </w:r>
      <w:r w:rsidRPr="00AE5C09">
        <w:rPr>
          <w:rFonts w:asciiTheme="minorHAnsi" w:hAnsiTheme="minorHAnsi" w:cstheme="minorHAnsi"/>
          <w:spacing w:val="-1"/>
        </w:rPr>
        <w:t xml:space="preserve"> </w:t>
      </w:r>
      <w:r w:rsidRPr="00AE5C09">
        <w:rPr>
          <w:rFonts w:asciiTheme="minorHAnsi" w:hAnsiTheme="minorHAnsi" w:cstheme="minorHAnsi"/>
        </w:rPr>
        <w:t>including my</w:t>
      </w:r>
      <w:r w:rsidRPr="00AE5C09">
        <w:rPr>
          <w:rFonts w:asciiTheme="minorHAnsi" w:hAnsiTheme="minorHAnsi" w:cstheme="minorHAnsi"/>
          <w:spacing w:val="1"/>
        </w:rPr>
        <w:t xml:space="preserve"> </w:t>
      </w:r>
      <w:r w:rsidRPr="00AE5C09">
        <w:rPr>
          <w:rFonts w:asciiTheme="minorHAnsi" w:hAnsiTheme="minorHAnsi" w:cstheme="minorHAnsi"/>
        </w:rPr>
        <w:t>state- Missouri.</w:t>
      </w:r>
      <w:r w:rsidR="00572A99" w:rsidRPr="00AE5C09">
        <w:rPr>
          <w:rFonts w:asciiTheme="minorHAnsi" w:hAnsiTheme="minorHAnsi" w:cstheme="minorHAnsi"/>
        </w:rPr>
        <w:t xml:space="preserve"> </w:t>
      </w:r>
      <w:r w:rsidRPr="00AE5C09">
        <w:rPr>
          <w:rFonts w:asciiTheme="minorHAnsi" w:hAnsiTheme="minorHAnsi" w:cstheme="minorHAnsi"/>
        </w:rPr>
        <w:t>There are practice authorities statuses that are broadly define by AANP (2019). These are</w:t>
      </w:r>
      <w:r w:rsidRPr="00AE5C09">
        <w:rPr>
          <w:rFonts w:asciiTheme="minorHAnsi" w:hAnsiTheme="minorHAnsi" w:cstheme="minorHAnsi"/>
          <w:spacing w:val="-57"/>
        </w:rPr>
        <w:t xml:space="preserve"> </w:t>
      </w:r>
      <w:r w:rsidRPr="00AE5C09">
        <w:rPr>
          <w:rFonts w:asciiTheme="minorHAnsi" w:hAnsiTheme="minorHAnsi" w:cstheme="minorHAnsi"/>
        </w:rPr>
        <w:t>Full Practice, Reduced Practice</w:t>
      </w:r>
      <w:r w:rsidRPr="00AE5C09">
        <w:rPr>
          <w:rFonts w:asciiTheme="minorHAnsi" w:hAnsiTheme="minorHAnsi" w:cstheme="minorHAnsi"/>
          <w:spacing w:val="-1"/>
        </w:rPr>
        <w:t xml:space="preserve"> </w:t>
      </w:r>
      <w:r w:rsidRPr="00AE5C09">
        <w:rPr>
          <w:rFonts w:asciiTheme="minorHAnsi" w:hAnsiTheme="minorHAnsi" w:cstheme="minorHAnsi"/>
        </w:rPr>
        <w:t>and</w:t>
      </w:r>
      <w:r w:rsidRPr="00AE5C09">
        <w:rPr>
          <w:rFonts w:asciiTheme="minorHAnsi" w:hAnsiTheme="minorHAnsi" w:cstheme="minorHAnsi"/>
          <w:spacing w:val="1"/>
        </w:rPr>
        <w:t xml:space="preserve"> </w:t>
      </w:r>
      <w:r w:rsidRPr="00AE5C09">
        <w:rPr>
          <w:rFonts w:asciiTheme="minorHAnsi" w:hAnsiTheme="minorHAnsi" w:cstheme="minorHAnsi"/>
        </w:rPr>
        <w:t>Restricte</w:t>
      </w:r>
      <w:r w:rsidRPr="00AE5C09">
        <w:rPr>
          <w:rFonts w:asciiTheme="minorHAnsi" w:hAnsiTheme="minorHAnsi" w:cstheme="minorHAnsi"/>
        </w:rPr>
        <w:t>d Practice.</w:t>
      </w:r>
    </w:p>
    <w:p w:rsidR="00E44447" w:rsidRPr="00AE5C09" w:rsidRDefault="00E44447">
      <w:pPr>
        <w:pStyle w:val="BodyText"/>
        <w:rPr>
          <w:rFonts w:asciiTheme="minorHAnsi" w:hAnsiTheme="minorHAnsi" w:cstheme="minorHAnsi"/>
          <w:sz w:val="26"/>
        </w:rPr>
      </w:pPr>
      <w:bookmarkStart w:id="0" w:name="_GoBack"/>
      <w:bookmarkEnd w:id="0"/>
    </w:p>
    <w:p w:rsidR="00E44447" w:rsidRPr="00F80479" w:rsidRDefault="00F80479" w:rsidP="00F80479">
      <w:pPr>
        <w:pStyle w:val="BodyText"/>
        <w:tabs>
          <w:tab w:val="left" w:pos="6645"/>
        </w:tabs>
        <w:rPr>
          <w:rFonts w:asciiTheme="minorHAnsi" w:hAnsiTheme="minorHAnsi" w:cstheme="minorHAnsi"/>
          <w:b/>
          <w:sz w:val="22"/>
        </w:rPr>
      </w:pPr>
      <w:r w:rsidRPr="00F80479">
        <w:rPr>
          <w:rFonts w:asciiTheme="minorHAnsi" w:hAnsiTheme="minorHAnsi" w:cstheme="minorHAnsi"/>
          <w:b/>
          <w:sz w:val="22"/>
        </w:rPr>
        <w:tab/>
      </w:r>
    </w:p>
    <w:p w:rsidR="00572A99" w:rsidRPr="00F80479" w:rsidRDefault="004C5DAA">
      <w:pPr>
        <w:pStyle w:val="BodyText"/>
        <w:spacing w:line="480" w:lineRule="auto"/>
        <w:ind w:left="101" w:firstLine="704"/>
        <w:rPr>
          <w:rFonts w:asciiTheme="minorHAnsi" w:hAnsiTheme="minorHAnsi" w:cstheme="minorHAnsi"/>
          <w:b/>
          <w:spacing w:val="1"/>
        </w:rPr>
      </w:pPr>
      <w:r w:rsidRPr="00F80479">
        <w:rPr>
          <w:rFonts w:asciiTheme="minorHAnsi" w:hAnsiTheme="minorHAnsi" w:cstheme="minorHAnsi"/>
          <w:b/>
        </w:rPr>
        <w:t>Comparison between Missouri and Iowa APRN board of Nursing Regulations</w:t>
      </w:r>
      <w:r w:rsidRPr="00F80479">
        <w:rPr>
          <w:rFonts w:asciiTheme="minorHAnsi" w:hAnsiTheme="minorHAnsi" w:cstheme="minorHAnsi"/>
          <w:b/>
          <w:spacing w:val="1"/>
        </w:rPr>
        <w:t xml:space="preserve"> </w:t>
      </w:r>
    </w:p>
    <w:p w:rsidR="00E44447" w:rsidRPr="00AE5C09" w:rsidRDefault="004C5DAA" w:rsidP="00572A99">
      <w:pPr>
        <w:pStyle w:val="BodyText"/>
        <w:spacing w:line="480" w:lineRule="auto"/>
        <w:ind w:left="101"/>
        <w:rPr>
          <w:rFonts w:asciiTheme="minorHAnsi" w:hAnsiTheme="minorHAnsi" w:cstheme="minorHAnsi"/>
        </w:rPr>
      </w:pPr>
      <w:r w:rsidRPr="00AE5C09">
        <w:rPr>
          <w:rFonts w:asciiTheme="minorHAnsi" w:hAnsiTheme="minorHAnsi" w:cstheme="minorHAnsi"/>
        </w:rPr>
        <w:t>Missouri</w:t>
      </w:r>
      <w:r w:rsidRPr="00AE5C09">
        <w:rPr>
          <w:rFonts w:asciiTheme="minorHAnsi" w:hAnsiTheme="minorHAnsi" w:cstheme="minorHAnsi"/>
          <w:spacing w:val="-4"/>
        </w:rPr>
        <w:t xml:space="preserve"> </w:t>
      </w:r>
      <w:r w:rsidRPr="00AE5C09">
        <w:rPr>
          <w:rFonts w:asciiTheme="minorHAnsi" w:hAnsiTheme="minorHAnsi" w:cstheme="minorHAnsi"/>
        </w:rPr>
        <w:t>is</w:t>
      </w:r>
      <w:r w:rsidRPr="00AE5C09">
        <w:rPr>
          <w:rFonts w:asciiTheme="minorHAnsi" w:hAnsiTheme="minorHAnsi" w:cstheme="minorHAnsi"/>
          <w:spacing w:val="-2"/>
        </w:rPr>
        <w:t xml:space="preserve"> </w:t>
      </w:r>
      <w:r w:rsidRPr="00AE5C09">
        <w:rPr>
          <w:rFonts w:asciiTheme="minorHAnsi" w:hAnsiTheme="minorHAnsi" w:cstheme="minorHAnsi"/>
        </w:rPr>
        <w:t>a</w:t>
      </w:r>
      <w:r w:rsidRPr="00AE5C09">
        <w:rPr>
          <w:rFonts w:asciiTheme="minorHAnsi" w:hAnsiTheme="minorHAnsi" w:cstheme="minorHAnsi"/>
          <w:spacing w:val="-3"/>
        </w:rPr>
        <w:t xml:space="preserve"> </w:t>
      </w:r>
      <w:r w:rsidRPr="00AE5C09">
        <w:rPr>
          <w:rFonts w:asciiTheme="minorHAnsi" w:hAnsiTheme="minorHAnsi" w:cstheme="minorHAnsi"/>
        </w:rPr>
        <w:t>Restricted</w:t>
      </w:r>
      <w:r w:rsidRPr="00AE5C09">
        <w:rPr>
          <w:rFonts w:asciiTheme="minorHAnsi" w:hAnsiTheme="minorHAnsi" w:cstheme="minorHAnsi"/>
          <w:spacing w:val="-1"/>
        </w:rPr>
        <w:t xml:space="preserve"> </w:t>
      </w:r>
      <w:r w:rsidRPr="00AE5C09">
        <w:rPr>
          <w:rFonts w:asciiTheme="minorHAnsi" w:hAnsiTheme="minorHAnsi" w:cstheme="minorHAnsi"/>
        </w:rPr>
        <w:t>Practice</w:t>
      </w:r>
      <w:r w:rsidRPr="00AE5C09">
        <w:rPr>
          <w:rFonts w:asciiTheme="minorHAnsi" w:hAnsiTheme="minorHAnsi" w:cstheme="minorHAnsi"/>
          <w:spacing w:val="-3"/>
        </w:rPr>
        <w:t xml:space="preserve"> </w:t>
      </w:r>
      <w:r w:rsidRPr="00AE5C09">
        <w:rPr>
          <w:rFonts w:asciiTheme="minorHAnsi" w:hAnsiTheme="minorHAnsi" w:cstheme="minorHAnsi"/>
        </w:rPr>
        <w:t>state,</w:t>
      </w:r>
      <w:r w:rsidRPr="00AE5C09">
        <w:rPr>
          <w:rFonts w:asciiTheme="minorHAnsi" w:hAnsiTheme="minorHAnsi" w:cstheme="minorHAnsi"/>
          <w:spacing w:val="1"/>
        </w:rPr>
        <w:t xml:space="preserve"> </w:t>
      </w:r>
      <w:r w:rsidRPr="00AE5C09">
        <w:rPr>
          <w:rFonts w:asciiTheme="minorHAnsi" w:hAnsiTheme="minorHAnsi" w:cstheme="minorHAnsi"/>
        </w:rPr>
        <w:t>“State</w:t>
      </w:r>
      <w:r w:rsidRPr="00AE5C09">
        <w:rPr>
          <w:rFonts w:asciiTheme="minorHAnsi" w:hAnsiTheme="minorHAnsi" w:cstheme="minorHAnsi"/>
          <w:spacing w:val="-1"/>
        </w:rPr>
        <w:t xml:space="preserve"> </w:t>
      </w:r>
      <w:r w:rsidRPr="00AE5C09">
        <w:rPr>
          <w:rFonts w:asciiTheme="minorHAnsi" w:hAnsiTheme="minorHAnsi" w:cstheme="minorHAnsi"/>
        </w:rPr>
        <w:t>practice</w:t>
      </w:r>
      <w:r w:rsidRPr="00AE5C09">
        <w:rPr>
          <w:rFonts w:asciiTheme="minorHAnsi" w:hAnsiTheme="minorHAnsi" w:cstheme="minorHAnsi"/>
          <w:spacing w:val="-2"/>
        </w:rPr>
        <w:t xml:space="preserve"> </w:t>
      </w:r>
      <w:r w:rsidRPr="00AE5C09">
        <w:rPr>
          <w:rFonts w:asciiTheme="minorHAnsi" w:hAnsiTheme="minorHAnsi" w:cstheme="minorHAnsi"/>
        </w:rPr>
        <w:t>and</w:t>
      </w:r>
      <w:r w:rsidRPr="00AE5C09">
        <w:rPr>
          <w:rFonts w:asciiTheme="minorHAnsi" w:hAnsiTheme="minorHAnsi" w:cstheme="minorHAnsi"/>
          <w:spacing w:val="-2"/>
        </w:rPr>
        <w:t xml:space="preserve"> </w:t>
      </w:r>
      <w:r w:rsidRPr="00AE5C09">
        <w:rPr>
          <w:rFonts w:asciiTheme="minorHAnsi" w:hAnsiTheme="minorHAnsi" w:cstheme="minorHAnsi"/>
        </w:rPr>
        <w:t>licensure</w:t>
      </w:r>
      <w:r w:rsidRPr="00AE5C09">
        <w:rPr>
          <w:rFonts w:asciiTheme="minorHAnsi" w:hAnsiTheme="minorHAnsi" w:cstheme="minorHAnsi"/>
          <w:spacing w:val="-3"/>
        </w:rPr>
        <w:t xml:space="preserve"> </w:t>
      </w:r>
      <w:r w:rsidRPr="00AE5C09">
        <w:rPr>
          <w:rFonts w:asciiTheme="minorHAnsi" w:hAnsiTheme="minorHAnsi" w:cstheme="minorHAnsi"/>
        </w:rPr>
        <w:t>law</w:t>
      </w:r>
      <w:r w:rsidRPr="00AE5C09">
        <w:rPr>
          <w:rFonts w:asciiTheme="minorHAnsi" w:hAnsiTheme="minorHAnsi" w:cstheme="minorHAnsi"/>
          <w:spacing w:val="-2"/>
        </w:rPr>
        <w:t xml:space="preserve"> </w:t>
      </w:r>
      <w:r w:rsidRPr="00AE5C09">
        <w:rPr>
          <w:rFonts w:asciiTheme="minorHAnsi" w:hAnsiTheme="minorHAnsi" w:cstheme="minorHAnsi"/>
        </w:rPr>
        <w:t>restricts</w:t>
      </w:r>
      <w:r w:rsidRPr="00AE5C09">
        <w:rPr>
          <w:rFonts w:asciiTheme="minorHAnsi" w:hAnsiTheme="minorHAnsi" w:cstheme="minorHAnsi"/>
          <w:spacing w:val="-2"/>
        </w:rPr>
        <w:t xml:space="preserve"> </w:t>
      </w:r>
      <w:r w:rsidRPr="00AE5C09">
        <w:rPr>
          <w:rFonts w:asciiTheme="minorHAnsi" w:hAnsiTheme="minorHAnsi" w:cstheme="minorHAnsi"/>
        </w:rPr>
        <w:t>the</w:t>
      </w:r>
      <w:r w:rsidRPr="00AE5C09">
        <w:rPr>
          <w:rFonts w:asciiTheme="minorHAnsi" w:hAnsiTheme="minorHAnsi" w:cstheme="minorHAnsi"/>
          <w:spacing w:val="-1"/>
        </w:rPr>
        <w:t xml:space="preserve"> </w:t>
      </w:r>
      <w:r w:rsidRPr="00AE5C09">
        <w:rPr>
          <w:rFonts w:asciiTheme="minorHAnsi" w:hAnsiTheme="minorHAnsi" w:cstheme="minorHAnsi"/>
        </w:rPr>
        <w:t>ability</w:t>
      </w:r>
      <w:r w:rsidRPr="00AE5C09">
        <w:rPr>
          <w:rFonts w:asciiTheme="minorHAnsi" w:hAnsiTheme="minorHAnsi" w:cstheme="minorHAnsi"/>
          <w:spacing w:val="-2"/>
        </w:rPr>
        <w:t xml:space="preserve"> </w:t>
      </w:r>
      <w:r w:rsidRPr="00AE5C09">
        <w:rPr>
          <w:rFonts w:asciiTheme="minorHAnsi" w:hAnsiTheme="minorHAnsi" w:cstheme="minorHAnsi"/>
        </w:rPr>
        <w:t>of</w:t>
      </w:r>
      <w:r w:rsidRPr="00AE5C09">
        <w:rPr>
          <w:rFonts w:asciiTheme="minorHAnsi" w:hAnsiTheme="minorHAnsi" w:cstheme="minorHAnsi"/>
          <w:spacing w:val="-2"/>
        </w:rPr>
        <w:t xml:space="preserve"> </w:t>
      </w:r>
      <w:r w:rsidRPr="00AE5C09">
        <w:rPr>
          <w:rFonts w:asciiTheme="minorHAnsi" w:hAnsiTheme="minorHAnsi" w:cstheme="minorHAnsi"/>
        </w:rPr>
        <w:t>a</w:t>
      </w:r>
      <w:r w:rsidRPr="00AE5C09">
        <w:rPr>
          <w:rFonts w:asciiTheme="minorHAnsi" w:hAnsiTheme="minorHAnsi" w:cstheme="minorHAnsi"/>
          <w:spacing w:val="-57"/>
        </w:rPr>
        <w:t xml:space="preserve"> </w:t>
      </w:r>
      <w:r w:rsidRPr="00AE5C09">
        <w:rPr>
          <w:rFonts w:asciiTheme="minorHAnsi" w:hAnsiTheme="minorHAnsi" w:cstheme="minorHAnsi"/>
        </w:rPr>
        <w:t>nurse practitioner to engage in at least one element of NP practice. State requires supervision,</w:t>
      </w:r>
      <w:r w:rsidRPr="00AE5C09">
        <w:rPr>
          <w:rFonts w:asciiTheme="minorHAnsi" w:hAnsiTheme="minorHAnsi" w:cstheme="minorHAnsi"/>
          <w:spacing w:val="1"/>
        </w:rPr>
        <w:t xml:space="preserve"> </w:t>
      </w:r>
      <w:r w:rsidRPr="00AE5C09">
        <w:rPr>
          <w:rFonts w:asciiTheme="minorHAnsi" w:hAnsiTheme="minorHAnsi" w:cstheme="minorHAnsi"/>
        </w:rPr>
        <w:t>delegation, or team-management by an outside health discipline in order for the NP to provide</w:t>
      </w:r>
      <w:r w:rsidRPr="00AE5C09">
        <w:rPr>
          <w:rFonts w:asciiTheme="minorHAnsi" w:hAnsiTheme="minorHAnsi" w:cstheme="minorHAnsi"/>
          <w:spacing w:val="1"/>
        </w:rPr>
        <w:t xml:space="preserve"> </w:t>
      </w:r>
      <w:r w:rsidRPr="00AE5C09">
        <w:rPr>
          <w:rFonts w:asciiTheme="minorHAnsi" w:hAnsiTheme="minorHAnsi" w:cstheme="minorHAnsi"/>
        </w:rPr>
        <w:t>patient care”</w:t>
      </w:r>
      <w:r w:rsidRPr="00AE5C09">
        <w:rPr>
          <w:rFonts w:asciiTheme="minorHAnsi" w:hAnsiTheme="minorHAnsi" w:cstheme="minorHAnsi"/>
          <w:spacing w:val="1"/>
        </w:rPr>
        <w:t xml:space="preserve"> </w:t>
      </w:r>
      <w:r w:rsidRPr="00AE5C09">
        <w:rPr>
          <w:rFonts w:asciiTheme="minorHAnsi" w:hAnsiTheme="minorHAnsi" w:cstheme="minorHAnsi"/>
        </w:rPr>
        <w:t>(AANP, 2019).</w:t>
      </w:r>
    </w:p>
    <w:p w:rsidR="00572A99" w:rsidRPr="00AE5C09" w:rsidRDefault="00572A99">
      <w:pPr>
        <w:pStyle w:val="BodyText"/>
        <w:spacing w:line="480" w:lineRule="auto"/>
        <w:ind w:left="101" w:right="126"/>
        <w:rPr>
          <w:rFonts w:asciiTheme="minorHAnsi" w:hAnsiTheme="minorHAnsi" w:cstheme="minorHAnsi"/>
        </w:rPr>
      </w:pPr>
    </w:p>
    <w:p w:rsidR="00E44447" w:rsidRPr="00AE5C09" w:rsidRDefault="004C5DAA" w:rsidP="00572A99">
      <w:pPr>
        <w:pStyle w:val="BodyText"/>
        <w:spacing w:line="480" w:lineRule="auto"/>
        <w:ind w:left="101" w:right="126"/>
        <w:rPr>
          <w:rFonts w:asciiTheme="minorHAnsi" w:hAnsiTheme="minorHAnsi" w:cstheme="minorHAnsi"/>
        </w:rPr>
      </w:pPr>
      <w:r w:rsidRPr="00AE5C09">
        <w:rPr>
          <w:rFonts w:asciiTheme="minorHAnsi" w:hAnsiTheme="minorHAnsi" w:cstheme="minorHAnsi"/>
        </w:rPr>
        <w:t>Iowa is a Full Practice state, “State practice and licensure laws permit all NPs to evaluate</w:t>
      </w:r>
      <w:r w:rsidRPr="00AE5C09">
        <w:rPr>
          <w:rFonts w:asciiTheme="minorHAnsi" w:hAnsiTheme="minorHAnsi" w:cstheme="minorHAnsi"/>
          <w:spacing w:val="1"/>
        </w:rPr>
        <w:t xml:space="preserve"> </w:t>
      </w:r>
      <w:r w:rsidRPr="00AE5C09">
        <w:rPr>
          <w:rFonts w:asciiTheme="minorHAnsi" w:hAnsiTheme="minorHAnsi" w:cstheme="minorHAnsi"/>
        </w:rPr>
        <w:t>patients; diagnose, order and interpret diagnostic tests; and initiate and manage treatments,</w:t>
      </w:r>
      <w:r w:rsidRPr="00AE5C09">
        <w:rPr>
          <w:rFonts w:asciiTheme="minorHAnsi" w:hAnsiTheme="minorHAnsi" w:cstheme="minorHAnsi"/>
          <w:spacing w:val="1"/>
        </w:rPr>
        <w:t xml:space="preserve"> </w:t>
      </w:r>
      <w:r w:rsidRPr="00AE5C09">
        <w:rPr>
          <w:rFonts w:asciiTheme="minorHAnsi" w:hAnsiTheme="minorHAnsi" w:cstheme="minorHAnsi"/>
        </w:rPr>
        <w:t>including prescribing medications and controlled substances, under th</w:t>
      </w:r>
      <w:r w:rsidRPr="00AE5C09">
        <w:rPr>
          <w:rFonts w:asciiTheme="minorHAnsi" w:hAnsiTheme="minorHAnsi" w:cstheme="minorHAnsi"/>
        </w:rPr>
        <w:t>e exclusive licensure</w:t>
      </w:r>
      <w:r w:rsidRPr="00AE5C09">
        <w:rPr>
          <w:rFonts w:asciiTheme="minorHAnsi" w:hAnsiTheme="minorHAnsi" w:cstheme="minorHAnsi"/>
          <w:spacing w:val="1"/>
        </w:rPr>
        <w:t xml:space="preserve"> </w:t>
      </w:r>
      <w:r w:rsidRPr="00AE5C09">
        <w:rPr>
          <w:rFonts w:asciiTheme="minorHAnsi" w:hAnsiTheme="minorHAnsi" w:cstheme="minorHAnsi"/>
        </w:rPr>
        <w:t>authority</w:t>
      </w:r>
      <w:r w:rsidRPr="00AE5C09">
        <w:rPr>
          <w:rFonts w:asciiTheme="minorHAnsi" w:hAnsiTheme="minorHAnsi" w:cstheme="minorHAnsi"/>
          <w:spacing w:val="-1"/>
        </w:rPr>
        <w:t xml:space="preserve"> </w:t>
      </w:r>
      <w:r w:rsidRPr="00AE5C09">
        <w:rPr>
          <w:rFonts w:asciiTheme="minorHAnsi" w:hAnsiTheme="minorHAnsi" w:cstheme="minorHAnsi"/>
        </w:rPr>
        <w:t>of</w:t>
      </w:r>
      <w:r w:rsidRPr="00AE5C09">
        <w:rPr>
          <w:rFonts w:asciiTheme="minorHAnsi" w:hAnsiTheme="minorHAnsi" w:cstheme="minorHAnsi"/>
          <w:spacing w:val="-2"/>
        </w:rPr>
        <w:t xml:space="preserve"> </w:t>
      </w:r>
      <w:r w:rsidRPr="00AE5C09">
        <w:rPr>
          <w:rFonts w:asciiTheme="minorHAnsi" w:hAnsiTheme="minorHAnsi" w:cstheme="minorHAnsi"/>
        </w:rPr>
        <w:t>the</w:t>
      </w:r>
      <w:r w:rsidRPr="00AE5C09">
        <w:rPr>
          <w:rFonts w:asciiTheme="minorHAnsi" w:hAnsiTheme="minorHAnsi" w:cstheme="minorHAnsi"/>
          <w:spacing w:val="-3"/>
        </w:rPr>
        <w:t xml:space="preserve"> </w:t>
      </w:r>
      <w:r w:rsidRPr="00AE5C09">
        <w:rPr>
          <w:rFonts w:asciiTheme="minorHAnsi" w:hAnsiTheme="minorHAnsi" w:cstheme="minorHAnsi"/>
        </w:rPr>
        <w:t>state board</w:t>
      </w:r>
      <w:r w:rsidRPr="00AE5C09">
        <w:rPr>
          <w:rFonts w:asciiTheme="minorHAnsi" w:hAnsiTheme="minorHAnsi" w:cstheme="minorHAnsi"/>
          <w:spacing w:val="-2"/>
        </w:rPr>
        <w:t xml:space="preserve"> </w:t>
      </w:r>
      <w:r w:rsidRPr="00AE5C09">
        <w:rPr>
          <w:rFonts w:asciiTheme="minorHAnsi" w:hAnsiTheme="minorHAnsi" w:cstheme="minorHAnsi"/>
        </w:rPr>
        <w:t>of</w:t>
      </w:r>
      <w:r w:rsidRPr="00AE5C09">
        <w:rPr>
          <w:rFonts w:asciiTheme="minorHAnsi" w:hAnsiTheme="minorHAnsi" w:cstheme="minorHAnsi"/>
          <w:spacing w:val="-2"/>
        </w:rPr>
        <w:t xml:space="preserve"> </w:t>
      </w:r>
      <w:r w:rsidRPr="00AE5C09">
        <w:rPr>
          <w:rFonts w:asciiTheme="minorHAnsi" w:hAnsiTheme="minorHAnsi" w:cstheme="minorHAnsi"/>
        </w:rPr>
        <w:t>nursing.</w:t>
      </w:r>
      <w:r w:rsidRPr="00AE5C09">
        <w:rPr>
          <w:rFonts w:asciiTheme="minorHAnsi" w:hAnsiTheme="minorHAnsi" w:cstheme="minorHAnsi"/>
          <w:spacing w:val="-6"/>
        </w:rPr>
        <w:t xml:space="preserve"> </w:t>
      </w:r>
      <w:r w:rsidRPr="00AE5C09">
        <w:rPr>
          <w:rFonts w:asciiTheme="minorHAnsi" w:hAnsiTheme="minorHAnsi" w:cstheme="minorHAnsi"/>
        </w:rPr>
        <w:t>This</w:t>
      </w:r>
      <w:r w:rsidRPr="00AE5C09">
        <w:rPr>
          <w:rFonts w:asciiTheme="minorHAnsi" w:hAnsiTheme="minorHAnsi" w:cstheme="minorHAnsi"/>
          <w:spacing w:val="-2"/>
        </w:rPr>
        <w:t xml:space="preserve"> </w:t>
      </w:r>
      <w:r w:rsidRPr="00AE5C09">
        <w:rPr>
          <w:rFonts w:asciiTheme="minorHAnsi" w:hAnsiTheme="minorHAnsi" w:cstheme="minorHAnsi"/>
        </w:rPr>
        <w:t>is</w:t>
      </w:r>
      <w:r w:rsidRPr="00AE5C09">
        <w:rPr>
          <w:rFonts w:asciiTheme="minorHAnsi" w:hAnsiTheme="minorHAnsi" w:cstheme="minorHAnsi"/>
          <w:spacing w:val="-2"/>
        </w:rPr>
        <w:t xml:space="preserve"> </w:t>
      </w:r>
      <w:r w:rsidRPr="00AE5C09">
        <w:rPr>
          <w:rFonts w:asciiTheme="minorHAnsi" w:hAnsiTheme="minorHAnsi" w:cstheme="minorHAnsi"/>
        </w:rPr>
        <w:t>the</w:t>
      </w:r>
      <w:r w:rsidRPr="00AE5C09">
        <w:rPr>
          <w:rFonts w:asciiTheme="minorHAnsi" w:hAnsiTheme="minorHAnsi" w:cstheme="minorHAnsi"/>
          <w:spacing w:val="-1"/>
        </w:rPr>
        <w:t xml:space="preserve"> </w:t>
      </w:r>
      <w:r w:rsidRPr="00AE5C09">
        <w:rPr>
          <w:rFonts w:asciiTheme="minorHAnsi" w:hAnsiTheme="minorHAnsi" w:cstheme="minorHAnsi"/>
        </w:rPr>
        <w:t>model recommended</w:t>
      </w:r>
      <w:r w:rsidRPr="00AE5C09">
        <w:rPr>
          <w:rFonts w:asciiTheme="minorHAnsi" w:hAnsiTheme="minorHAnsi" w:cstheme="minorHAnsi"/>
          <w:spacing w:val="-1"/>
        </w:rPr>
        <w:t xml:space="preserve"> </w:t>
      </w:r>
      <w:r w:rsidRPr="00AE5C09">
        <w:rPr>
          <w:rFonts w:asciiTheme="minorHAnsi" w:hAnsiTheme="minorHAnsi" w:cstheme="minorHAnsi"/>
        </w:rPr>
        <w:t>by</w:t>
      </w:r>
      <w:r w:rsidRPr="00AE5C09">
        <w:rPr>
          <w:rFonts w:asciiTheme="minorHAnsi" w:hAnsiTheme="minorHAnsi" w:cstheme="minorHAnsi"/>
          <w:spacing w:val="-2"/>
        </w:rPr>
        <w:t xml:space="preserve"> </w:t>
      </w:r>
      <w:r w:rsidRPr="00AE5C09">
        <w:rPr>
          <w:rFonts w:asciiTheme="minorHAnsi" w:hAnsiTheme="minorHAnsi" w:cstheme="minorHAnsi"/>
        </w:rPr>
        <w:t>the</w:t>
      </w:r>
      <w:r w:rsidRPr="00AE5C09">
        <w:rPr>
          <w:rFonts w:asciiTheme="minorHAnsi" w:hAnsiTheme="minorHAnsi" w:cstheme="minorHAnsi"/>
          <w:spacing w:val="-2"/>
        </w:rPr>
        <w:t xml:space="preserve"> </w:t>
      </w:r>
      <w:r w:rsidRPr="00AE5C09">
        <w:rPr>
          <w:rFonts w:asciiTheme="minorHAnsi" w:hAnsiTheme="minorHAnsi" w:cstheme="minorHAnsi"/>
        </w:rPr>
        <w:t>National</w:t>
      </w:r>
      <w:r w:rsidRPr="00AE5C09">
        <w:rPr>
          <w:rFonts w:asciiTheme="minorHAnsi" w:hAnsiTheme="minorHAnsi" w:cstheme="minorHAnsi"/>
          <w:spacing w:val="-15"/>
        </w:rPr>
        <w:t xml:space="preserve"> </w:t>
      </w:r>
      <w:r w:rsidRPr="00AE5C09">
        <w:rPr>
          <w:rFonts w:asciiTheme="minorHAnsi" w:hAnsiTheme="minorHAnsi" w:cstheme="minorHAnsi"/>
        </w:rPr>
        <w:t>Academy</w:t>
      </w:r>
      <w:r w:rsidRPr="00AE5C09">
        <w:rPr>
          <w:rFonts w:asciiTheme="minorHAnsi" w:hAnsiTheme="minorHAnsi" w:cstheme="minorHAnsi"/>
          <w:spacing w:val="-57"/>
        </w:rPr>
        <w:t xml:space="preserve"> </w:t>
      </w:r>
      <w:r w:rsidRPr="00AE5C09">
        <w:rPr>
          <w:rFonts w:asciiTheme="minorHAnsi" w:hAnsiTheme="minorHAnsi" w:cstheme="minorHAnsi"/>
        </w:rPr>
        <w:t>of</w:t>
      </w:r>
      <w:r w:rsidRPr="00AE5C09">
        <w:rPr>
          <w:rFonts w:asciiTheme="minorHAnsi" w:hAnsiTheme="minorHAnsi" w:cstheme="minorHAnsi"/>
          <w:spacing w:val="-3"/>
        </w:rPr>
        <w:t xml:space="preserve"> </w:t>
      </w:r>
      <w:r w:rsidRPr="00AE5C09">
        <w:rPr>
          <w:rFonts w:asciiTheme="minorHAnsi" w:hAnsiTheme="minorHAnsi" w:cstheme="minorHAnsi"/>
        </w:rPr>
        <w:t>Medicine,</w:t>
      </w:r>
      <w:r w:rsidRPr="00AE5C09">
        <w:rPr>
          <w:rFonts w:asciiTheme="minorHAnsi" w:hAnsiTheme="minorHAnsi" w:cstheme="minorHAnsi"/>
          <w:spacing w:val="-2"/>
        </w:rPr>
        <w:t xml:space="preserve"> </w:t>
      </w:r>
      <w:r w:rsidRPr="00AE5C09">
        <w:rPr>
          <w:rFonts w:asciiTheme="minorHAnsi" w:hAnsiTheme="minorHAnsi" w:cstheme="minorHAnsi"/>
        </w:rPr>
        <w:t>formerly</w:t>
      </w:r>
      <w:r w:rsidRPr="00AE5C09">
        <w:rPr>
          <w:rFonts w:asciiTheme="minorHAnsi" w:hAnsiTheme="minorHAnsi" w:cstheme="minorHAnsi"/>
          <w:spacing w:val="-2"/>
        </w:rPr>
        <w:t xml:space="preserve"> </w:t>
      </w:r>
      <w:r w:rsidRPr="00AE5C09">
        <w:rPr>
          <w:rFonts w:asciiTheme="minorHAnsi" w:hAnsiTheme="minorHAnsi" w:cstheme="minorHAnsi"/>
        </w:rPr>
        <w:t>called</w:t>
      </w:r>
      <w:r w:rsidRPr="00AE5C09">
        <w:rPr>
          <w:rFonts w:asciiTheme="minorHAnsi" w:hAnsiTheme="minorHAnsi" w:cstheme="minorHAnsi"/>
          <w:spacing w:val="-1"/>
        </w:rPr>
        <w:t xml:space="preserve"> </w:t>
      </w:r>
      <w:r w:rsidRPr="00AE5C09">
        <w:rPr>
          <w:rFonts w:asciiTheme="minorHAnsi" w:hAnsiTheme="minorHAnsi" w:cstheme="minorHAnsi"/>
        </w:rPr>
        <w:t>the</w:t>
      </w:r>
      <w:r w:rsidRPr="00AE5C09">
        <w:rPr>
          <w:rFonts w:asciiTheme="minorHAnsi" w:hAnsiTheme="minorHAnsi" w:cstheme="minorHAnsi"/>
          <w:spacing w:val="-3"/>
        </w:rPr>
        <w:t xml:space="preserve"> </w:t>
      </w:r>
      <w:r w:rsidRPr="00AE5C09">
        <w:rPr>
          <w:rFonts w:asciiTheme="minorHAnsi" w:hAnsiTheme="minorHAnsi" w:cstheme="minorHAnsi"/>
        </w:rPr>
        <w:t>Institute</w:t>
      </w:r>
      <w:r w:rsidRPr="00AE5C09">
        <w:rPr>
          <w:rFonts w:asciiTheme="minorHAnsi" w:hAnsiTheme="minorHAnsi" w:cstheme="minorHAnsi"/>
          <w:spacing w:val="-1"/>
        </w:rPr>
        <w:t xml:space="preserve"> </w:t>
      </w:r>
      <w:r w:rsidRPr="00AE5C09">
        <w:rPr>
          <w:rFonts w:asciiTheme="minorHAnsi" w:hAnsiTheme="minorHAnsi" w:cstheme="minorHAnsi"/>
        </w:rPr>
        <w:t>of</w:t>
      </w:r>
      <w:r w:rsidRPr="00AE5C09">
        <w:rPr>
          <w:rFonts w:asciiTheme="minorHAnsi" w:hAnsiTheme="minorHAnsi" w:cstheme="minorHAnsi"/>
          <w:spacing w:val="-2"/>
        </w:rPr>
        <w:t xml:space="preserve"> </w:t>
      </w:r>
      <w:r w:rsidRPr="00AE5C09">
        <w:rPr>
          <w:rFonts w:asciiTheme="minorHAnsi" w:hAnsiTheme="minorHAnsi" w:cstheme="minorHAnsi"/>
        </w:rPr>
        <w:t>Medicine,</w:t>
      </w:r>
      <w:r w:rsidRPr="00AE5C09">
        <w:rPr>
          <w:rFonts w:asciiTheme="minorHAnsi" w:hAnsiTheme="minorHAnsi" w:cstheme="minorHAnsi"/>
          <w:spacing w:val="-1"/>
        </w:rPr>
        <w:t xml:space="preserve"> </w:t>
      </w:r>
      <w:r w:rsidRPr="00AE5C09">
        <w:rPr>
          <w:rFonts w:asciiTheme="minorHAnsi" w:hAnsiTheme="minorHAnsi" w:cstheme="minorHAnsi"/>
        </w:rPr>
        <w:t>and</w:t>
      </w:r>
      <w:r w:rsidRPr="00AE5C09">
        <w:rPr>
          <w:rFonts w:asciiTheme="minorHAnsi" w:hAnsiTheme="minorHAnsi" w:cstheme="minorHAnsi"/>
          <w:spacing w:val="-2"/>
        </w:rPr>
        <w:t xml:space="preserve"> </w:t>
      </w:r>
      <w:r w:rsidRPr="00AE5C09">
        <w:rPr>
          <w:rFonts w:asciiTheme="minorHAnsi" w:hAnsiTheme="minorHAnsi" w:cstheme="minorHAnsi"/>
        </w:rPr>
        <w:t>the</w:t>
      </w:r>
      <w:r w:rsidRPr="00AE5C09">
        <w:rPr>
          <w:rFonts w:asciiTheme="minorHAnsi" w:hAnsiTheme="minorHAnsi" w:cstheme="minorHAnsi"/>
          <w:spacing w:val="-3"/>
        </w:rPr>
        <w:t xml:space="preserve"> </w:t>
      </w:r>
      <w:r w:rsidRPr="00AE5C09">
        <w:rPr>
          <w:rFonts w:asciiTheme="minorHAnsi" w:hAnsiTheme="minorHAnsi" w:cstheme="minorHAnsi"/>
        </w:rPr>
        <w:t>National</w:t>
      </w:r>
      <w:r w:rsidRPr="00AE5C09">
        <w:rPr>
          <w:rFonts w:asciiTheme="minorHAnsi" w:hAnsiTheme="minorHAnsi" w:cstheme="minorHAnsi"/>
          <w:spacing w:val="-1"/>
        </w:rPr>
        <w:t xml:space="preserve"> </w:t>
      </w:r>
      <w:r w:rsidRPr="00AE5C09">
        <w:rPr>
          <w:rFonts w:asciiTheme="minorHAnsi" w:hAnsiTheme="minorHAnsi" w:cstheme="minorHAnsi"/>
        </w:rPr>
        <w:t>Council</w:t>
      </w:r>
      <w:r w:rsidRPr="00AE5C09">
        <w:rPr>
          <w:rFonts w:asciiTheme="minorHAnsi" w:hAnsiTheme="minorHAnsi" w:cstheme="minorHAnsi"/>
          <w:spacing w:val="-2"/>
        </w:rPr>
        <w:t xml:space="preserve"> </w:t>
      </w:r>
      <w:r w:rsidRPr="00AE5C09">
        <w:rPr>
          <w:rFonts w:asciiTheme="minorHAnsi" w:hAnsiTheme="minorHAnsi" w:cstheme="minorHAnsi"/>
        </w:rPr>
        <w:t>of</w:t>
      </w:r>
      <w:r w:rsidRPr="00AE5C09">
        <w:rPr>
          <w:rFonts w:asciiTheme="minorHAnsi" w:hAnsiTheme="minorHAnsi" w:cstheme="minorHAnsi"/>
          <w:spacing w:val="-2"/>
        </w:rPr>
        <w:t xml:space="preserve"> </w:t>
      </w:r>
      <w:r w:rsidRPr="00AE5C09">
        <w:rPr>
          <w:rFonts w:asciiTheme="minorHAnsi" w:hAnsiTheme="minorHAnsi" w:cstheme="minorHAnsi"/>
        </w:rPr>
        <w:t>State</w:t>
      </w:r>
      <w:r w:rsidRPr="00AE5C09">
        <w:rPr>
          <w:rFonts w:asciiTheme="minorHAnsi" w:hAnsiTheme="minorHAnsi" w:cstheme="minorHAnsi"/>
          <w:spacing w:val="-3"/>
        </w:rPr>
        <w:t xml:space="preserve"> </w:t>
      </w:r>
      <w:r w:rsidRPr="00AE5C09">
        <w:rPr>
          <w:rFonts w:asciiTheme="minorHAnsi" w:hAnsiTheme="minorHAnsi" w:cstheme="minorHAnsi"/>
        </w:rPr>
        <w:t>Boards</w:t>
      </w:r>
      <w:r w:rsidR="00572A99" w:rsidRPr="00AE5C09">
        <w:rPr>
          <w:rFonts w:asciiTheme="minorHAnsi" w:hAnsiTheme="minorHAnsi" w:cstheme="minorHAnsi"/>
        </w:rPr>
        <w:t xml:space="preserve"> </w:t>
      </w:r>
      <w:r w:rsidRPr="00AE5C09">
        <w:rPr>
          <w:rFonts w:asciiTheme="minorHAnsi" w:hAnsiTheme="minorHAnsi" w:cstheme="minorHAnsi"/>
        </w:rPr>
        <w:t>of</w:t>
      </w:r>
      <w:r w:rsidRPr="00AE5C09">
        <w:rPr>
          <w:rFonts w:asciiTheme="minorHAnsi" w:hAnsiTheme="minorHAnsi" w:cstheme="minorHAnsi"/>
          <w:spacing w:val="-10"/>
        </w:rPr>
        <w:t xml:space="preserve"> </w:t>
      </w:r>
      <w:r w:rsidRPr="00AE5C09">
        <w:rPr>
          <w:rFonts w:asciiTheme="minorHAnsi" w:hAnsiTheme="minorHAnsi" w:cstheme="minorHAnsi"/>
        </w:rPr>
        <w:t>Nursing”</w:t>
      </w:r>
      <w:r w:rsidRPr="00AE5C09">
        <w:rPr>
          <w:rFonts w:asciiTheme="minorHAnsi" w:hAnsiTheme="minorHAnsi" w:cstheme="minorHAnsi"/>
          <w:spacing w:val="-10"/>
        </w:rPr>
        <w:t xml:space="preserve"> </w:t>
      </w:r>
      <w:r w:rsidRPr="00AE5C09">
        <w:rPr>
          <w:rFonts w:asciiTheme="minorHAnsi" w:hAnsiTheme="minorHAnsi" w:cstheme="minorHAnsi"/>
        </w:rPr>
        <w:t>(AANP,2019)</w:t>
      </w:r>
    </w:p>
    <w:p w:rsidR="00E44447" w:rsidRPr="00AE5C09" w:rsidRDefault="00E44447">
      <w:pPr>
        <w:pStyle w:val="BodyText"/>
        <w:spacing w:before="2"/>
        <w:rPr>
          <w:rFonts w:asciiTheme="minorHAnsi" w:hAnsiTheme="minorHAnsi" w:cstheme="minorHAnsi"/>
          <w:sz w:val="16"/>
        </w:rPr>
      </w:pPr>
    </w:p>
    <w:p w:rsidR="00E44447" w:rsidRPr="00F80479" w:rsidRDefault="004C5DAA">
      <w:pPr>
        <w:spacing w:before="90"/>
        <w:ind w:left="4226" w:right="4224"/>
        <w:jc w:val="center"/>
        <w:rPr>
          <w:rFonts w:asciiTheme="minorHAnsi" w:hAnsiTheme="minorHAnsi" w:cstheme="minorHAnsi"/>
          <w:b/>
          <w:sz w:val="24"/>
        </w:rPr>
      </w:pPr>
      <w:r w:rsidRPr="00F80479">
        <w:rPr>
          <w:rFonts w:asciiTheme="minorHAnsi" w:hAnsiTheme="minorHAnsi" w:cstheme="minorHAnsi"/>
          <w:b/>
          <w:sz w:val="24"/>
        </w:rPr>
        <w:t>Examples</w:t>
      </w:r>
    </w:p>
    <w:p w:rsidR="00E44447" w:rsidRPr="00AE5C09" w:rsidRDefault="00E44447">
      <w:pPr>
        <w:pStyle w:val="BodyText"/>
        <w:rPr>
          <w:rFonts w:asciiTheme="minorHAnsi" w:hAnsiTheme="minorHAnsi" w:cstheme="minorHAnsi"/>
          <w:sz w:val="26"/>
        </w:rPr>
      </w:pPr>
    </w:p>
    <w:p w:rsidR="00E44447" w:rsidRPr="00AE5C09" w:rsidRDefault="00E44447">
      <w:pPr>
        <w:pStyle w:val="BodyText"/>
        <w:rPr>
          <w:rFonts w:asciiTheme="minorHAnsi" w:hAnsiTheme="minorHAnsi" w:cstheme="minorHAnsi"/>
          <w:sz w:val="22"/>
        </w:rPr>
      </w:pPr>
    </w:p>
    <w:p w:rsidR="00E44447" w:rsidRPr="00AE5C09" w:rsidRDefault="004C5DAA">
      <w:pPr>
        <w:pStyle w:val="BodyText"/>
        <w:spacing w:line="480" w:lineRule="auto"/>
        <w:ind w:left="101" w:firstLine="720"/>
        <w:rPr>
          <w:rFonts w:asciiTheme="minorHAnsi" w:hAnsiTheme="minorHAnsi" w:cstheme="minorHAnsi"/>
        </w:rPr>
      </w:pPr>
      <w:r w:rsidRPr="00AE5C09">
        <w:rPr>
          <w:rFonts w:asciiTheme="minorHAnsi" w:hAnsiTheme="minorHAnsi" w:cstheme="minorHAnsi"/>
        </w:rPr>
        <w:t>I lived in Iowa and worked there as a nurse for 5 years, I worked with great Nurse</w:t>
      </w:r>
      <w:r w:rsidRPr="00AE5C09">
        <w:rPr>
          <w:rFonts w:asciiTheme="minorHAnsi" w:hAnsiTheme="minorHAnsi" w:cstheme="minorHAnsi"/>
          <w:spacing w:val="1"/>
        </w:rPr>
        <w:t xml:space="preserve"> </w:t>
      </w:r>
      <w:r w:rsidRPr="00AE5C09">
        <w:rPr>
          <w:rFonts w:asciiTheme="minorHAnsi" w:hAnsiTheme="minorHAnsi" w:cstheme="minorHAnsi"/>
        </w:rPr>
        <w:t>practitioners that are very independent on there scope of practice, they do all the work with</w:t>
      </w:r>
      <w:r w:rsidRPr="00AE5C09">
        <w:rPr>
          <w:rFonts w:asciiTheme="minorHAnsi" w:hAnsiTheme="minorHAnsi" w:cstheme="minorHAnsi"/>
          <w:spacing w:val="1"/>
        </w:rPr>
        <w:t xml:space="preserve"> </w:t>
      </w:r>
      <w:r w:rsidRPr="00AE5C09">
        <w:rPr>
          <w:rFonts w:asciiTheme="minorHAnsi" w:hAnsiTheme="minorHAnsi" w:cstheme="minorHAnsi"/>
        </w:rPr>
        <w:t>minimal to no supervision from our surgeons. Our CRNA’s in our operating room are very</w:t>
      </w:r>
      <w:r w:rsidRPr="00AE5C09">
        <w:rPr>
          <w:rFonts w:asciiTheme="minorHAnsi" w:hAnsiTheme="minorHAnsi" w:cstheme="minorHAnsi"/>
          <w:spacing w:val="1"/>
        </w:rPr>
        <w:t xml:space="preserve"> </w:t>
      </w:r>
      <w:r w:rsidRPr="00AE5C09">
        <w:rPr>
          <w:rFonts w:asciiTheme="minorHAnsi" w:hAnsiTheme="minorHAnsi" w:cstheme="minorHAnsi"/>
        </w:rPr>
        <w:t>independent also; they intubate and put patients to sleep without a supervising physician. Here in</w:t>
      </w:r>
      <w:r w:rsidRPr="00AE5C09">
        <w:rPr>
          <w:rFonts w:asciiTheme="minorHAnsi" w:hAnsiTheme="minorHAnsi" w:cstheme="minorHAnsi"/>
          <w:spacing w:val="-57"/>
        </w:rPr>
        <w:t xml:space="preserve"> </w:t>
      </w:r>
      <w:r w:rsidRPr="00AE5C09">
        <w:rPr>
          <w:rFonts w:asciiTheme="minorHAnsi" w:hAnsiTheme="minorHAnsi" w:cstheme="minorHAnsi"/>
        </w:rPr>
        <w:t>Missouri on the other hand, our Nurse practitioners rely on our doctors recommendations and</w:t>
      </w:r>
      <w:r w:rsidRPr="00AE5C09">
        <w:rPr>
          <w:rFonts w:asciiTheme="minorHAnsi" w:hAnsiTheme="minorHAnsi" w:cstheme="minorHAnsi"/>
          <w:spacing w:val="1"/>
        </w:rPr>
        <w:t xml:space="preserve"> </w:t>
      </w:r>
      <w:r w:rsidRPr="00AE5C09">
        <w:rPr>
          <w:rFonts w:asciiTheme="minorHAnsi" w:hAnsiTheme="minorHAnsi" w:cstheme="minorHAnsi"/>
        </w:rPr>
        <w:t>orders, while working at yesterday at the operating room, one Nur</w:t>
      </w:r>
      <w:r w:rsidRPr="00AE5C09">
        <w:rPr>
          <w:rFonts w:asciiTheme="minorHAnsi" w:hAnsiTheme="minorHAnsi" w:cstheme="minorHAnsi"/>
        </w:rPr>
        <w:t>se practitioner came in, she is</w:t>
      </w:r>
      <w:r w:rsidRPr="00AE5C09">
        <w:rPr>
          <w:rFonts w:asciiTheme="minorHAnsi" w:hAnsiTheme="minorHAnsi" w:cstheme="minorHAnsi"/>
          <w:spacing w:val="1"/>
        </w:rPr>
        <w:t xml:space="preserve"> </w:t>
      </w:r>
      <w:r w:rsidRPr="00AE5C09">
        <w:rPr>
          <w:rFonts w:asciiTheme="minorHAnsi" w:hAnsiTheme="minorHAnsi" w:cstheme="minorHAnsi"/>
        </w:rPr>
        <w:t>one</w:t>
      </w:r>
      <w:r w:rsidRPr="00AE5C09">
        <w:rPr>
          <w:rFonts w:asciiTheme="minorHAnsi" w:hAnsiTheme="minorHAnsi" w:cstheme="minorHAnsi"/>
          <w:spacing w:val="-1"/>
        </w:rPr>
        <w:t xml:space="preserve"> </w:t>
      </w:r>
      <w:r w:rsidRPr="00AE5C09">
        <w:rPr>
          <w:rFonts w:asciiTheme="minorHAnsi" w:hAnsiTheme="minorHAnsi" w:cstheme="minorHAnsi"/>
        </w:rPr>
        <w:t>of</w:t>
      </w:r>
      <w:r w:rsidRPr="00AE5C09">
        <w:rPr>
          <w:rFonts w:asciiTheme="minorHAnsi" w:hAnsiTheme="minorHAnsi" w:cstheme="minorHAnsi"/>
          <w:spacing w:val="-2"/>
        </w:rPr>
        <w:t xml:space="preserve"> </w:t>
      </w:r>
      <w:r w:rsidRPr="00AE5C09">
        <w:rPr>
          <w:rFonts w:asciiTheme="minorHAnsi" w:hAnsiTheme="minorHAnsi" w:cstheme="minorHAnsi"/>
        </w:rPr>
        <w:t>the</w:t>
      </w:r>
      <w:r w:rsidRPr="00AE5C09">
        <w:rPr>
          <w:rFonts w:asciiTheme="minorHAnsi" w:hAnsiTheme="minorHAnsi" w:cstheme="minorHAnsi"/>
          <w:spacing w:val="-3"/>
        </w:rPr>
        <w:t xml:space="preserve"> </w:t>
      </w:r>
      <w:r w:rsidRPr="00AE5C09">
        <w:rPr>
          <w:rFonts w:asciiTheme="minorHAnsi" w:hAnsiTheme="minorHAnsi" w:cstheme="minorHAnsi"/>
        </w:rPr>
        <w:t>doctor’s</w:t>
      </w:r>
      <w:r w:rsidRPr="00AE5C09">
        <w:rPr>
          <w:rFonts w:asciiTheme="minorHAnsi" w:hAnsiTheme="minorHAnsi" w:cstheme="minorHAnsi"/>
          <w:spacing w:val="-2"/>
        </w:rPr>
        <w:t xml:space="preserve"> </w:t>
      </w:r>
      <w:r w:rsidRPr="00AE5C09">
        <w:rPr>
          <w:rFonts w:asciiTheme="minorHAnsi" w:hAnsiTheme="minorHAnsi" w:cstheme="minorHAnsi"/>
        </w:rPr>
        <w:t>team,</w:t>
      </w:r>
      <w:r w:rsidRPr="00AE5C09">
        <w:rPr>
          <w:rFonts w:asciiTheme="minorHAnsi" w:hAnsiTheme="minorHAnsi" w:cstheme="minorHAnsi"/>
          <w:spacing w:val="-2"/>
        </w:rPr>
        <w:t xml:space="preserve"> </w:t>
      </w:r>
      <w:r w:rsidRPr="00AE5C09">
        <w:rPr>
          <w:rFonts w:asciiTheme="minorHAnsi" w:hAnsiTheme="minorHAnsi" w:cstheme="minorHAnsi"/>
        </w:rPr>
        <w:t>and</w:t>
      </w:r>
      <w:r w:rsidRPr="00AE5C09">
        <w:rPr>
          <w:rFonts w:asciiTheme="minorHAnsi" w:hAnsiTheme="minorHAnsi" w:cstheme="minorHAnsi"/>
          <w:spacing w:val="-1"/>
        </w:rPr>
        <w:t xml:space="preserve"> </w:t>
      </w:r>
      <w:r w:rsidRPr="00AE5C09">
        <w:rPr>
          <w:rFonts w:asciiTheme="minorHAnsi" w:hAnsiTheme="minorHAnsi" w:cstheme="minorHAnsi"/>
        </w:rPr>
        <w:t>asked</w:t>
      </w:r>
      <w:r w:rsidRPr="00AE5C09">
        <w:rPr>
          <w:rFonts w:asciiTheme="minorHAnsi" w:hAnsiTheme="minorHAnsi" w:cstheme="minorHAnsi"/>
          <w:spacing w:val="-1"/>
        </w:rPr>
        <w:t xml:space="preserve"> </w:t>
      </w:r>
      <w:r w:rsidRPr="00AE5C09">
        <w:rPr>
          <w:rFonts w:asciiTheme="minorHAnsi" w:hAnsiTheme="minorHAnsi" w:cstheme="minorHAnsi"/>
        </w:rPr>
        <w:t>the</w:t>
      </w:r>
      <w:r w:rsidRPr="00AE5C09">
        <w:rPr>
          <w:rFonts w:asciiTheme="minorHAnsi" w:hAnsiTheme="minorHAnsi" w:cstheme="minorHAnsi"/>
          <w:spacing w:val="-3"/>
        </w:rPr>
        <w:t xml:space="preserve"> </w:t>
      </w:r>
      <w:r w:rsidRPr="00AE5C09">
        <w:rPr>
          <w:rFonts w:asciiTheme="minorHAnsi" w:hAnsiTheme="minorHAnsi" w:cstheme="minorHAnsi"/>
        </w:rPr>
        <w:t>surgeon</w:t>
      </w:r>
      <w:r w:rsidRPr="00AE5C09">
        <w:rPr>
          <w:rFonts w:asciiTheme="minorHAnsi" w:hAnsiTheme="minorHAnsi" w:cstheme="minorHAnsi"/>
          <w:spacing w:val="-2"/>
        </w:rPr>
        <w:t xml:space="preserve"> </w:t>
      </w:r>
      <w:r w:rsidRPr="00AE5C09">
        <w:rPr>
          <w:rFonts w:asciiTheme="minorHAnsi" w:hAnsiTheme="minorHAnsi" w:cstheme="minorHAnsi"/>
        </w:rPr>
        <w:t>on</w:t>
      </w:r>
      <w:r w:rsidRPr="00AE5C09">
        <w:rPr>
          <w:rFonts w:asciiTheme="minorHAnsi" w:hAnsiTheme="minorHAnsi" w:cstheme="minorHAnsi"/>
          <w:spacing w:val="-2"/>
        </w:rPr>
        <w:t xml:space="preserve"> </w:t>
      </w:r>
      <w:r w:rsidRPr="00AE5C09">
        <w:rPr>
          <w:rFonts w:asciiTheme="minorHAnsi" w:hAnsiTheme="minorHAnsi" w:cstheme="minorHAnsi"/>
        </w:rPr>
        <w:t>what</w:t>
      </w:r>
      <w:r w:rsidRPr="00AE5C09">
        <w:rPr>
          <w:rFonts w:asciiTheme="minorHAnsi" w:hAnsiTheme="minorHAnsi" w:cstheme="minorHAnsi"/>
          <w:spacing w:val="-3"/>
        </w:rPr>
        <w:t xml:space="preserve"> </w:t>
      </w:r>
      <w:r w:rsidRPr="00AE5C09">
        <w:rPr>
          <w:rFonts w:asciiTheme="minorHAnsi" w:hAnsiTheme="minorHAnsi" w:cstheme="minorHAnsi"/>
        </w:rPr>
        <w:t>to</w:t>
      </w:r>
      <w:r w:rsidRPr="00AE5C09">
        <w:rPr>
          <w:rFonts w:asciiTheme="minorHAnsi" w:hAnsiTheme="minorHAnsi" w:cstheme="minorHAnsi"/>
          <w:spacing w:val="-1"/>
        </w:rPr>
        <w:t xml:space="preserve"> </w:t>
      </w:r>
      <w:r w:rsidRPr="00AE5C09">
        <w:rPr>
          <w:rFonts w:asciiTheme="minorHAnsi" w:hAnsiTheme="minorHAnsi" w:cstheme="minorHAnsi"/>
        </w:rPr>
        <w:t>do</w:t>
      </w:r>
      <w:r w:rsidRPr="00AE5C09">
        <w:rPr>
          <w:rFonts w:asciiTheme="minorHAnsi" w:hAnsiTheme="minorHAnsi" w:cstheme="minorHAnsi"/>
          <w:spacing w:val="-2"/>
        </w:rPr>
        <w:t xml:space="preserve"> </w:t>
      </w:r>
      <w:r w:rsidRPr="00AE5C09">
        <w:rPr>
          <w:rFonts w:asciiTheme="minorHAnsi" w:hAnsiTheme="minorHAnsi" w:cstheme="minorHAnsi"/>
        </w:rPr>
        <w:t>about</w:t>
      </w:r>
      <w:r w:rsidRPr="00AE5C09">
        <w:rPr>
          <w:rFonts w:asciiTheme="minorHAnsi" w:hAnsiTheme="minorHAnsi" w:cstheme="minorHAnsi"/>
          <w:spacing w:val="-3"/>
        </w:rPr>
        <w:t xml:space="preserve"> </w:t>
      </w:r>
      <w:r w:rsidRPr="00AE5C09">
        <w:rPr>
          <w:rFonts w:asciiTheme="minorHAnsi" w:hAnsiTheme="minorHAnsi" w:cstheme="minorHAnsi"/>
        </w:rPr>
        <w:t>a</w:t>
      </w:r>
      <w:r w:rsidRPr="00AE5C09">
        <w:rPr>
          <w:rFonts w:asciiTheme="minorHAnsi" w:hAnsiTheme="minorHAnsi" w:cstheme="minorHAnsi"/>
          <w:spacing w:val="-3"/>
        </w:rPr>
        <w:t xml:space="preserve"> </w:t>
      </w:r>
      <w:r w:rsidRPr="00AE5C09">
        <w:rPr>
          <w:rFonts w:asciiTheme="minorHAnsi" w:hAnsiTheme="minorHAnsi" w:cstheme="minorHAnsi"/>
        </w:rPr>
        <w:t>certain</w:t>
      </w:r>
      <w:r w:rsidRPr="00AE5C09">
        <w:rPr>
          <w:rFonts w:asciiTheme="minorHAnsi" w:hAnsiTheme="minorHAnsi" w:cstheme="minorHAnsi"/>
          <w:spacing w:val="-1"/>
        </w:rPr>
        <w:t xml:space="preserve"> </w:t>
      </w:r>
      <w:r w:rsidRPr="00AE5C09">
        <w:rPr>
          <w:rFonts w:asciiTheme="minorHAnsi" w:hAnsiTheme="minorHAnsi" w:cstheme="minorHAnsi"/>
        </w:rPr>
        <w:t>patient.</w:t>
      </w:r>
      <w:r w:rsidRPr="00AE5C09">
        <w:rPr>
          <w:rFonts w:asciiTheme="minorHAnsi" w:hAnsiTheme="minorHAnsi" w:cstheme="minorHAnsi"/>
          <w:spacing w:val="-2"/>
        </w:rPr>
        <w:t xml:space="preserve"> </w:t>
      </w:r>
      <w:r w:rsidRPr="00AE5C09">
        <w:rPr>
          <w:rFonts w:asciiTheme="minorHAnsi" w:hAnsiTheme="minorHAnsi" w:cstheme="minorHAnsi"/>
        </w:rPr>
        <w:t>Our</w:t>
      </w:r>
      <w:r w:rsidRPr="00AE5C09">
        <w:rPr>
          <w:rFonts w:asciiTheme="minorHAnsi" w:hAnsiTheme="minorHAnsi" w:cstheme="minorHAnsi"/>
          <w:spacing w:val="-2"/>
        </w:rPr>
        <w:t xml:space="preserve"> </w:t>
      </w:r>
      <w:r w:rsidRPr="00AE5C09">
        <w:rPr>
          <w:rFonts w:asciiTheme="minorHAnsi" w:hAnsiTheme="minorHAnsi" w:cstheme="minorHAnsi"/>
        </w:rPr>
        <w:t>CRNA</w:t>
      </w:r>
      <w:r w:rsidRPr="00AE5C09">
        <w:rPr>
          <w:rFonts w:asciiTheme="minorHAnsi" w:hAnsiTheme="minorHAnsi" w:cstheme="minorHAnsi"/>
          <w:spacing w:val="-57"/>
        </w:rPr>
        <w:t xml:space="preserve"> </w:t>
      </w:r>
      <w:r w:rsidRPr="00AE5C09">
        <w:rPr>
          <w:rFonts w:asciiTheme="minorHAnsi" w:hAnsiTheme="minorHAnsi" w:cstheme="minorHAnsi"/>
        </w:rPr>
        <w:t>here in our hospitals cannot intubate or put the patient to sleep without the anesthesiologist with</w:t>
      </w:r>
      <w:r w:rsidRPr="00AE5C09">
        <w:rPr>
          <w:rFonts w:asciiTheme="minorHAnsi" w:hAnsiTheme="minorHAnsi" w:cstheme="minorHAnsi"/>
          <w:spacing w:val="1"/>
        </w:rPr>
        <w:t xml:space="preserve"> </w:t>
      </w:r>
      <w:r w:rsidRPr="00AE5C09">
        <w:rPr>
          <w:rFonts w:asciiTheme="minorHAnsi" w:hAnsiTheme="minorHAnsi" w:cstheme="minorHAnsi"/>
        </w:rPr>
        <w:t>them.</w:t>
      </w:r>
    </w:p>
    <w:p w:rsidR="00E44447" w:rsidRPr="00AE5C09" w:rsidRDefault="00E44447">
      <w:pPr>
        <w:spacing w:line="480" w:lineRule="auto"/>
        <w:rPr>
          <w:rFonts w:asciiTheme="minorHAnsi" w:hAnsiTheme="minorHAnsi" w:cstheme="minorHAnsi"/>
        </w:rPr>
        <w:sectPr w:rsidR="00E44447" w:rsidRPr="00AE5C09">
          <w:footerReference w:type="default" r:id="rId6"/>
          <w:pgSz w:w="12240" w:h="15840"/>
          <w:pgMar w:top="1500" w:right="1340" w:bottom="820" w:left="1340" w:header="0" w:footer="622" w:gutter="0"/>
          <w:cols w:space="720"/>
        </w:sectPr>
      </w:pPr>
    </w:p>
    <w:p w:rsidR="00E44447" w:rsidRPr="00AE5C09" w:rsidRDefault="00E44447">
      <w:pPr>
        <w:pStyle w:val="BodyText"/>
        <w:rPr>
          <w:rFonts w:asciiTheme="minorHAnsi" w:hAnsiTheme="minorHAnsi" w:cstheme="minorHAnsi"/>
          <w:sz w:val="20"/>
        </w:rPr>
      </w:pPr>
    </w:p>
    <w:p w:rsidR="00E44447" w:rsidRPr="00AE5C09" w:rsidRDefault="00E44447">
      <w:pPr>
        <w:pStyle w:val="BodyText"/>
        <w:rPr>
          <w:rFonts w:asciiTheme="minorHAnsi" w:hAnsiTheme="minorHAnsi" w:cstheme="minorHAnsi"/>
          <w:sz w:val="20"/>
        </w:rPr>
      </w:pPr>
    </w:p>
    <w:p w:rsidR="00E44447" w:rsidRPr="00AE5C09" w:rsidRDefault="00E44447">
      <w:pPr>
        <w:pStyle w:val="BodyText"/>
        <w:rPr>
          <w:rFonts w:asciiTheme="minorHAnsi" w:hAnsiTheme="minorHAnsi" w:cstheme="minorHAnsi"/>
          <w:sz w:val="20"/>
        </w:rPr>
      </w:pPr>
    </w:p>
    <w:p w:rsidR="00E44447" w:rsidRPr="00AE5C09" w:rsidRDefault="00E44447">
      <w:pPr>
        <w:pStyle w:val="BodyText"/>
        <w:rPr>
          <w:rFonts w:asciiTheme="minorHAnsi" w:hAnsiTheme="minorHAnsi" w:cstheme="minorHAnsi"/>
          <w:sz w:val="20"/>
        </w:rPr>
      </w:pPr>
    </w:p>
    <w:sectPr w:rsidR="00E44447" w:rsidRPr="00AE5C09">
      <w:pgSz w:w="12240" w:h="15840"/>
      <w:pgMar w:top="1500" w:right="134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C5DAA" w:rsidRDefault="004C5DAA">
      <w:r>
        <w:separator/>
      </w:r>
    </w:p>
  </w:endnote>
  <w:endnote w:type="continuationSeparator" w:id="0">
    <w:p w:rsidR="004C5DAA" w:rsidRDefault="004C5D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44447" w:rsidRDefault="004C5DAA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30.2pt;margin-top:749.9pt;width:382.4pt;height:10.9pt;z-index:-15779328;mso-position-horizontal-relative:page;mso-position-vertical-relative:page" filled="f" stroked="f">
          <v:textbox inset="0,0,0,0">
            <w:txbxContent>
              <w:p w:rsidR="00E44447" w:rsidRDefault="004C5DAA">
                <w:pPr>
                  <w:spacing w:before="13"/>
                  <w:ind w:left="20"/>
                  <w:rPr>
                    <w:sz w:val="16"/>
                  </w:rPr>
                </w:pPr>
                <w:r>
                  <w:rPr>
                    <w:sz w:val="16"/>
                  </w:rPr>
                  <w:t>This study source was downloaded by 100000820369772 from CourseHero.com on 04-01-2021 04:31:15 GMT -05:00</w:t>
                </w:r>
              </w:p>
            </w:txbxContent>
          </v:textbox>
          <w10:wrap anchorx="page" anchory="page"/>
        </v:shape>
      </w:pict>
    </w:r>
    <w:r>
      <w:pict>
        <v:shape id="_x0000_s2049" type="#_x0000_t202" style="position:absolute;margin-left:30.2pt;margin-top:778.25pt;width:243.75pt;height:10.9pt;z-index:-15778816;mso-position-horizontal-relative:page;mso-position-vertical-relative:page" filled="f" stroked="f">
          <v:textbox inset="0,0,0,0">
            <w:txbxContent>
              <w:p w:rsidR="00E44447" w:rsidRDefault="004C5DAA">
                <w:pPr>
                  <w:spacing w:before="13"/>
                  <w:ind w:left="20"/>
                  <w:rPr>
                    <w:sz w:val="16"/>
                  </w:rPr>
                </w:pPr>
                <w:hyperlink r:id="rId1">
                  <w:r>
                    <w:rPr>
                      <w:sz w:val="16"/>
                    </w:rPr>
                    <w:t>https://www.coursehero.com/file/52582788/week-5-discussion-policydocx/</w:t>
                  </w:r>
                </w:hyperlink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C5DAA" w:rsidRDefault="004C5DAA">
      <w:r>
        <w:separator/>
      </w:r>
    </w:p>
  </w:footnote>
  <w:footnote w:type="continuationSeparator" w:id="0">
    <w:p w:rsidR="004C5DAA" w:rsidRDefault="004C5D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E44447"/>
    <w:rsid w:val="00281B97"/>
    <w:rsid w:val="004C5DAA"/>
    <w:rsid w:val="00572A99"/>
    <w:rsid w:val="00AE5C09"/>
    <w:rsid w:val="00E44447"/>
    <w:rsid w:val="00F804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5:docId w15:val="{F415EA3C-5521-4880-BBE2-CDA7DEB455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ursehero.com/file/52582788/week-5-discussion-policy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395</Words>
  <Characters>2256</Characters>
  <Application>Microsoft Office Word</Application>
  <DocSecurity>0</DocSecurity>
  <Lines>18</Lines>
  <Paragraphs>5</Paragraphs>
  <ScaleCrop>false</ScaleCrop>
  <Company/>
  <LinksUpToDate>false</LinksUpToDate>
  <CharactersWithSpaces>2646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100000820369772,Uploader: 100000754005108,CHDL-UGC-Meta</cp:keywords>
  <cp:lastModifiedBy>Sonal</cp:lastModifiedBy>
  <cp:revision>12</cp:revision>
  <dcterms:created xsi:type="dcterms:W3CDTF">2021-04-01T09:32:00Z</dcterms:created>
  <dcterms:modified xsi:type="dcterms:W3CDTF">2021-04-01T09:35:00Z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2021-04-01T00:00:00Z</vt:filetime>
  </property>
  <property fmtid="{D5CDD505-2E9C-101B-9397-08002B2CF9AE}" pid="3" name="LastSaved">
    <vt:filetime>2021-04-01T00:00:00Z</vt:filetime>
  </property>
</Properties>
</file>