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32F" w:rsidRPr="0028232F" w:rsidRDefault="0028232F" w:rsidP="0028232F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28232F">
        <w:rPr>
          <w:rFonts w:asciiTheme="minorHAnsi" w:hAnsiTheme="minorHAnsi" w:cstheme="minorHAnsi"/>
          <w:sz w:val="24"/>
          <w:szCs w:val="24"/>
        </w:rPr>
        <w:t>Shenandoah University - ACCT 101</w:t>
      </w:r>
    </w:p>
    <w:p w:rsidR="00090C34" w:rsidRPr="0028232F" w:rsidRDefault="0028232F" w:rsidP="0028232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1)</w:t>
      </w:r>
      <w:r w:rsidR="00E66627" w:rsidRPr="0028232F">
        <w:rPr>
          <w:rFonts w:asciiTheme="minorHAnsi" w:hAnsiTheme="minorHAnsi" w:cstheme="minorHAnsi"/>
          <w:sz w:val="24"/>
          <w:szCs w:val="24"/>
        </w:rPr>
        <w:t>A</w:t>
      </w:r>
      <w:r w:rsidR="00E66627" w:rsidRPr="0028232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company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had</w:t>
      </w:r>
      <w:r w:rsidR="00E66627"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sales</w:t>
      </w:r>
      <w:r w:rsidR="00E66627"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of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$360,000</w:t>
      </w:r>
      <w:r w:rsidR="00E66627"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and</w:t>
      </w:r>
      <w:r w:rsidR="00E66627" w:rsidRPr="0028232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cost of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goods</w:t>
      </w:r>
      <w:r w:rsidR="00E66627"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sold</w:t>
      </w:r>
      <w:r w:rsidR="00E66627"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of</w:t>
      </w:r>
      <w:r w:rsidR="00E66627"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$205,000.</w:t>
      </w:r>
      <w:r w:rsidR="00E66627"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Its gross</w:t>
      </w:r>
      <w:r w:rsidR="00E66627"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profit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equals</w:t>
      </w:r>
    </w:p>
    <w:p w:rsidR="00090C34" w:rsidRPr="0028232F" w:rsidRDefault="00E6662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$155,000.</w:t>
      </w:r>
    </w:p>
    <w:p w:rsidR="00090C34" w:rsidRPr="0028232F" w:rsidRDefault="00E66627">
      <w:pPr>
        <w:pStyle w:val="BodyText"/>
        <w:spacing w:before="0"/>
        <w:ind w:left="731" w:right="7555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True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False</w:t>
      </w:r>
    </w:p>
    <w:p w:rsidR="00090C34" w:rsidRPr="0028232F" w:rsidRDefault="00E6662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2.</w:t>
      </w:r>
    </w:p>
    <w:p w:rsidR="00090C34" w:rsidRPr="0028232F" w:rsidRDefault="00E66627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A</w:t>
      </w:r>
      <w:r w:rsidRPr="0028232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had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net 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$551,000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and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goods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$348,000.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Its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gross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margin</w:t>
      </w:r>
      <w:r w:rsidRPr="0028232F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equals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$899,000.</w:t>
      </w:r>
    </w:p>
    <w:p w:rsidR="00090C34" w:rsidRPr="0028232F" w:rsidRDefault="00E66627">
      <w:pPr>
        <w:pStyle w:val="BodyText"/>
        <w:ind w:left="731" w:right="7555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True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False</w:t>
      </w:r>
    </w:p>
    <w:p w:rsidR="00090C34" w:rsidRPr="0028232F" w:rsidRDefault="00E66627">
      <w:pPr>
        <w:pStyle w:val="Heading1"/>
        <w:ind w:left="1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3.</w:t>
      </w:r>
    </w:p>
    <w:p w:rsidR="00090C34" w:rsidRPr="0028232F" w:rsidRDefault="00E66627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A</w:t>
      </w:r>
      <w:r w:rsidRPr="0028232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had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gross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profit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$338,000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based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on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$419,000.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Its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goods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  <w:r w:rsidRPr="0028232F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equals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$757,000.</w:t>
      </w:r>
    </w:p>
    <w:p w:rsidR="00090C34" w:rsidRPr="0028232F" w:rsidRDefault="00E66627">
      <w:pPr>
        <w:pStyle w:val="BodyText"/>
        <w:ind w:left="731" w:right="7555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True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False</w:t>
      </w:r>
    </w:p>
    <w:p w:rsidR="00090C34" w:rsidRPr="0028232F" w:rsidRDefault="00E6662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4.</w:t>
      </w:r>
    </w:p>
    <w:p w:rsidR="00090C34" w:rsidRPr="0028232F" w:rsidRDefault="00E6662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A</w:t>
      </w:r>
      <w:r w:rsidRPr="0028232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has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$725,600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and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goods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$290,600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Its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gross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profit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equals:</w:t>
      </w:r>
    </w:p>
    <w:p w:rsidR="00090C34" w:rsidRPr="0028232F" w:rsidRDefault="00E66627">
      <w:pPr>
        <w:pStyle w:val="BodyText"/>
        <w:spacing w:before="29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$144,400.</w:t>
      </w:r>
    </w:p>
    <w:p w:rsidR="00090C34" w:rsidRPr="0028232F" w:rsidRDefault="00E66627">
      <w:pPr>
        <w:pStyle w:val="BodyText"/>
        <w:spacing w:before="28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$725,600.</w:t>
      </w:r>
    </w:p>
    <w:p w:rsidR="00090C34" w:rsidRPr="0028232F" w:rsidRDefault="00E66627">
      <w:pPr>
        <w:pStyle w:val="BodyText"/>
        <w:spacing w:before="29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$290,600.</w:t>
      </w:r>
    </w:p>
    <w:p w:rsidR="00090C34" w:rsidRPr="0028232F" w:rsidRDefault="00E66627">
      <w:pPr>
        <w:pStyle w:val="BodyText"/>
        <w:spacing w:before="28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$435,000.</w:t>
      </w:r>
    </w:p>
    <w:p w:rsidR="00090C34" w:rsidRPr="0028232F" w:rsidRDefault="00E66627">
      <w:pPr>
        <w:pStyle w:val="BodyText"/>
        <w:spacing w:before="29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$1,016,200.</w:t>
      </w:r>
    </w:p>
    <w:p w:rsidR="00090C34" w:rsidRPr="0028232F" w:rsidRDefault="00E66627">
      <w:pPr>
        <w:pStyle w:val="BodyText"/>
        <w:spacing w:before="0"/>
        <w:ind w:right="4274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Gross Margin = Sales - Cost of Goods Sold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Gross Margin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725,600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$290,600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$435,000</w:t>
      </w:r>
    </w:p>
    <w:p w:rsidR="00090C34" w:rsidRPr="0028232F" w:rsidRDefault="00090C3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90C34" w:rsidRPr="0028232F" w:rsidRDefault="00E66627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5.</w:t>
      </w:r>
    </w:p>
    <w:p w:rsidR="00090C34" w:rsidRPr="0028232F" w:rsidRDefault="00E6662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A</w:t>
      </w:r>
      <w:r w:rsidRPr="0028232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has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$411,000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and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its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gross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profit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$173,500.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Its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goods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  <w:r w:rsidRPr="0028232F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equals:</w:t>
      </w:r>
    </w:p>
    <w:p w:rsidR="00090C34" w:rsidRPr="0028232F" w:rsidRDefault="00E66627">
      <w:pPr>
        <w:pStyle w:val="BodyText"/>
        <w:spacing w:before="30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$(237,500).</w:t>
      </w:r>
    </w:p>
    <w:p w:rsidR="00090C34" w:rsidRPr="0028232F" w:rsidRDefault="00E66627">
      <w:pPr>
        <w:pStyle w:val="BodyText"/>
        <w:spacing w:before="28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$411,000.</w:t>
      </w:r>
    </w:p>
    <w:p w:rsidR="00090C34" w:rsidRPr="0028232F" w:rsidRDefault="00E66627">
      <w:pPr>
        <w:pStyle w:val="BodyText"/>
        <w:spacing w:before="29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$173,500.</w:t>
      </w:r>
    </w:p>
    <w:p w:rsidR="00090C34" w:rsidRPr="0028232F" w:rsidRDefault="00E66627">
      <w:pPr>
        <w:pStyle w:val="BodyText"/>
        <w:spacing w:before="28"/>
        <w:ind w:left="7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$237,500.</w:t>
      </w:r>
    </w:p>
    <w:p w:rsidR="00090C34" w:rsidRPr="0028232F" w:rsidRDefault="00E6662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$584,500.</w:t>
      </w:r>
    </w:p>
    <w:p w:rsidR="00090C34" w:rsidRPr="0028232F" w:rsidRDefault="00E66627">
      <w:pPr>
        <w:pStyle w:val="BodyText"/>
        <w:spacing w:before="0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Gross Margin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Goods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</w:p>
    <w:p w:rsidR="00090C34" w:rsidRPr="0028232F" w:rsidRDefault="00E66627">
      <w:pPr>
        <w:pStyle w:val="BodyText"/>
        <w:spacing w:line="241" w:lineRule="exac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Goods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$411,000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$173,500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$237,500</w:t>
      </w:r>
    </w:p>
    <w:p w:rsidR="00090C34" w:rsidRPr="0028232F" w:rsidRDefault="00E66627">
      <w:pPr>
        <w:pStyle w:val="Heading1"/>
        <w:spacing w:line="517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6.</w:t>
      </w:r>
    </w:p>
    <w:p w:rsidR="00090C34" w:rsidRPr="0028232F" w:rsidRDefault="00E66627">
      <w:pPr>
        <w:pStyle w:val="BodyText"/>
        <w:ind w:right="317"/>
        <w:jc w:val="both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A</w:t>
      </w:r>
      <w:r w:rsidRPr="0028232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purchased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$3,600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 merchandise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on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July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5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with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terms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2/10,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n/30. On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July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7, it</w:t>
      </w:r>
      <w:r w:rsidRPr="0028232F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returned $395 worth of merchandise. On July 8, it paid the full amount due. The amount of</w:t>
      </w:r>
      <w:r w:rsidRPr="0028232F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cash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paid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on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July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8 equals:</w:t>
      </w:r>
    </w:p>
    <w:p w:rsidR="00090C34" w:rsidRPr="0028232F" w:rsidRDefault="00E66627">
      <w:pPr>
        <w:pStyle w:val="BodyText"/>
        <w:spacing w:before="2"/>
        <w:ind w:left="73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$395.</w:t>
      </w:r>
    </w:p>
    <w:p w:rsidR="00090C34" w:rsidRPr="0028232F" w:rsidRDefault="00E66627">
      <w:pPr>
        <w:pStyle w:val="BodyText"/>
        <w:spacing w:before="0"/>
        <w:ind w:left="73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$3,133.</w:t>
      </w:r>
    </w:p>
    <w:p w:rsidR="00090C34" w:rsidRPr="0028232F" w:rsidRDefault="00E66627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$3,141.</w:t>
      </w:r>
    </w:p>
    <w:p w:rsidR="00090C34" w:rsidRPr="0028232F" w:rsidRDefault="00E66627">
      <w:pPr>
        <w:pStyle w:val="BodyText"/>
        <w:spacing w:before="0"/>
        <w:ind w:left="73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$3,205.</w:t>
      </w:r>
    </w:p>
    <w:p w:rsidR="00090C34" w:rsidRPr="0028232F" w:rsidRDefault="00E66627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$3,600.</w:t>
      </w:r>
    </w:p>
    <w:p w:rsidR="00090C34" w:rsidRPr="0028232F" w:rsidRDefault="00E66627">
      <w:pPr>
        <w:pStyle w:val="BodyText"/>
        <w:spacing w:before="0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Cash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Paid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($3,600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$395) *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0.98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$3,141</w:t>
      </w:r>
    </w:p>
    <w:p w:rsidR="00090C34" w:rsidRPr="0028232F" w:rsidRDefault="00090C34">
      <w:pPr>
        <w:rPr>
          <w:rFonts w:asciiTheme="minorHAnsi" w:hAnsiTheme="minorHAnsi" w:cstheme="minorHAnsi"/>
          <w:sz w:val="24"/>
          <w:szCs w:val="24"/>
        </w:rPr>
        <w:sectPr w:rsidR="00090C34" w:rsidRPr="0028232F">
          <w:headerReference w:type="default" r:id="rId6"/>
          <w:footerReference w:type="default" r:id="rId7"/>
          <w:type w:val="continuous"/>
          <w:pgSz w:w="12240" w:h="15840"/>
          <w:pgMar w:top="1940" w:right="1720" w:bottom="820" w:left="1700" w:header="1455" w:footer="622" w:gutter="0"/>
          <w:pgNumType w:start="1"/>
          <w:cols w:space="720"/>
        </w:sectPr>
      </w:pPr>
    </w:p>
    <w:p w:rsidR="00090C34" w:rsidRPr="0028232F" w:rsidRDefault="006155B8">
      <w:pPr>
        <w:pStyle w:val="Body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7. </w:t>
      </w:r>
      <w:r w:rsidR="00E66627" w:rsidRPr="0028232F">
        <w:rPr>
          <w:rFonts w:asciiTheme="minorHAnsi" w:hAnsiTheme="minorHAnsi" w:cstheme="minorHAnsi"/>
          <w:sz w:val="24"/>
          <w:szCs w:val="24"/>
        </w:rPr>
        <w:t>A</w:t>
      </w:r>
      <w:r w:rsidR="00E66627" w:rsidRPr="0028232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company</w:t>
      </w:r>
      <w:r w:rsidR="00E66627" w:rsidRPr="0028232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purchased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$3,100</w:t>
      </w:r>
      <w:r w:rsidR="00E66627"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worth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of</w:t>
      </w:r>
      <w:r w:rsidR="00E66627"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merchandise.</w:t>
      </w:r>
      <w:r w:rsidR="00E66627" w:rsidRPr="0028232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Transportation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costs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were</w:t>
      </w:r>
      <w:r w:rsidR="00E66627"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an</w:t>
      </w:r>
      <w:r w:rsidR="00E66627"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66627" w:rsidRPr="0028232F">
        <w:rPr>
          <w:rFonts w:asciiTheme="minorHAnsi" w:hAnsiTheme="minorHAnsi" w:cstheme="minorHAnsi"/>
          <w:sz w:val="24"/>
          <w:szCs w:val="24"/>
        </w:rPr>
        <w:t>additional</w:t>
      </w:r>
    </w:p>
    <w:p w:rsidR="00090C34" w:rsidRPr="0028232F" w:rsidRDefault="00E6662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$270.</w:t>
      </w:r>
      <w:r w:rsidRPr="0028232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later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returned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$215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worth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merchandise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and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paid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invoice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within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1%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cash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discount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period.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 total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amount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paid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for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this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merchandise is:</w:t>
      </w:r>
    </w:p>
    <w:p w:rsidR="00090C34" w:rsidRPr="0028232F" w:rsidRDefault="00E66627">
      <w:pPr>
        <w:pStyle w:val="BodyText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$3,045.00.</w:t>
      </w:r>
    </w:p>
    <w:p w:rsidR="00090C34" w:rsidRPr="0028232F" w:rsidRDefault="00E66627">
      <w:pPr>
        <w:pStyle w:val="BodyText"/>
        <w:spacing w:before="0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$2,956.00.</w:t>
      </w:r>
    </w:p>
    <w:p w:rsidR="00090C34" w:rsidRPr="0028232F" w:rsidRDefault="00E66627">
      <w:pPr>
        <w:pStyle w:val="BodyText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$3,124.00.</w:t>
      </w:r>
    </w:p>
    <w:p w:rsidR="00090C34" w:rsidRPr="0028232F" w:rsidRDefault="00E66627">
      <w:pPr>
        <w:pStyle w:val="BodyText"/>
        <w:spacing w:before="0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$3,126.15.</w:t>
      </w:r>
    </w:p>
    <w:p w:rsidR="00090C34" w:rsidRPr="0028232F" w:rsidRDefault="00E66627">
      <w:pPr>
        <w:pStyle w:val="BodyText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$3,155.00.</w:t>
      </w:r>
    </w:p>
    <w:p w:rsidR="00090C34" w:rsidRPr="0028232F" w:rsidRDefault="00E6662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Cash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Paid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[($3,100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$215)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*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0.99]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+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$270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$3,126.15</w:t>
      </w:r>
    </w:p>
    <w:p w:rsidR="00090C34" w:rsidRPr="0028232F" w:rsidRDefault="00E66627">
      <w:pPr>
        <w:pStyle w:val="BodyText"/>
        <w:spacing w:before="0" w:line="241" w:lineRule="exac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No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discount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may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be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taken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on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transportation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costs.</w:t>
      </w:r>
    </w:p>
    <w:p w:rsidR="00090C34" w:rsidRPr="0028232F" w:rsidRDefault="00E66627">
      <w:pPr>
        <w:pStyle w:val="Heading1"/>
        <w:spacing w:line="517" w:lineRule="exac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8.</w:t>
      </w:r>
    </w:p>
    <w:p w:rsidR="00090C34" w:rsidRPr="0028232F" w:rsidRDefault="00E66627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Garza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had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$151,000, 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discounts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$2,250,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and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returns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</w:p>
    <w:p w:rsidR="00090C34" w:rsidRPr="0028232F" w:rsidRDefault="00E66627">
      <w:pPr>
        <w:pStyle w:val="BodyText"/>
        <w:spacing w:before="0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$3,625.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Garza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Company's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net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equals:</w:t>
      </w:r>
    </w:p>
    <w:p w:rsidR="00090C34" w:rsidRPr="0028232F" w:rsidRDefault="00E66627">
      <w:pPr>
        <w:pStyle w:val="BodyText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$5,875.</w:t>
      </w:r>
    </w:p>
    <w:p w:rsidR="00090C34" w:rsidRPr="0028232F" w:rsidRDefault="00E66627">
      <w:pPr>
        <w:pStyle w:val="BodyText"/>
        <w:spacing w:before="0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  <w:shd w:val="clear" w:color="auto" w:fill="FFFF00"/>
        </w:rPr>
        <w:t>$145,125.</w:t>
      </w:r>
    </w:p>
    <w:p w:rsidR="00090C34" w:rsidRPr="0028232F" w:rsidRDefault="00E66627">
      <w:pPr>
        <w:pStyle w:val="BodyText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$148,750.</w:t>
      </w:r>
    </w:p>
    <w:p w:rsidR="00090C34" w:rsidRPr="0028232F" w:rsidRDefault="00E66627">
      <w:pPr>
        <w:pStyle w:val="BodyText"/>
        <w:spacing w:before="0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$151,000.</w:t>
      </w:r>
    </w:p>
    <w:p w:rsidR="00090C34" w:rsidRPr="0028232F" w:rsidRDefault="00E66627">
      <w:pPr>
        <w:pStyle w:val="BodyText"/>
        <w:ind w:left="82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$156,875.</w:t>
      </w:r>
    </w:p>
    <w:p w:rsidR="00090C34" w:rsidRPr="0028232F" w:rsidRDefault="00E66627">
      <w:pPr>
        <w:pStyle w:val="BodyText"/>
        <w:spacing w:before="0" w:line="241" w:lineRule="exact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Net Sales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$151,000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 $2,250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$3,625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$145,125</w:t>
      </w:r>
    </w:p>
    <w:p w:rsidR="00090C34" w:rsidRPr="0028232F" w:rsidRDefault="00E66627">
      <w:pPr>
        <w:pStyle w:val="Heading1"/>
        <w:spacing w:line="517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9.</w:t>
      </w:r>
    </w:p>
    <w:p w:rsidR="00090C34" w:rsidRPr="0028232F" w:rsidRDefault="00E66627">
      <w:pPr>
        <w:pStyle w:val="BodyText"/>
        <w:spacing w:before="2" w:after="3"/>
        <w:ind w:right="126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t>On February 3, Smart Company sold merchandise in the amount of $2,300 to Truman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Company,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with</w:t>
      </w:r>
      <w:r w:rsidRPr="0028232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credit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terms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2/10,</w:t>
      </w:r>
      <w:r w:rsidRPr="0028232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n/30.</w:t>
      </w:r>
      <w:r w:rsidRPr="0028232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cost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of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items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sold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is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$1,590.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Smart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uses</w:t>
      </w:r>
      <w:r w:rsidRPr="0028232F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 perpetual inventory system. Truman pays the invoice on February 8, and takes the</w:t>
      </w:r>
      <w:r w:rsidRPr="0028232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appropriate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discount.</w:t>
      </w:r>
      <w:r w:rsidRPr="0028232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The jour</w:t>
      </w:r>
      <w:r w:rsidRPr="0028232F">
        <w:rPr>
          <w:rFonts w:asciiTheme="minorHAnsi" w:hAnsiTheme="minorHAnsi" w:cstheme="minorHAnsi"/>
          <w:sz w:val="24"/>
          <w:szCs w:val="24"/>
          <w:u w:val="single" w:color="000004"/>
        </w:rPr>
        <w:t>nal</w:t>
      </w:r>
      <w:r w:rsidRPr="0028232F">
        <w:rPr>
          <w:rFonts w:asciiTheme="minorHAnsi" w:hAnsiTheme="minorHAnsi" w:cstheme="minorHAnsi"/>
          <w:spacing w:val="-1"/>
          <w:sz w:val="24"/>
          <w:szCs w:val="24"/>
          <w:u w:val="single" w:color="00000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  <w:u w:val="single" w:color="000004"/>
        </w:rPr>
        <w:t>entry</w:t>
      </w:r>
      <w:r w:rsidRPr="0028232F">
        <w:rPr>
          <w:rFonts w:asciiTheme="minorHAnsi" w:hAnsiTheme="minorHAnsi" w:cstheme="minorHAnsi"/>
          <w:spacing w:val="-3"/>
          <w:sz w:val="24"/>
          <w:szCs w:val="24"/>
          <w:u w:val="single" w:color="00000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  <w:u w:val="single" w:color="000004"/>
        </w:rPr>
        <w:t>that</w:t>
      </w:r>
      <w:r w:rsidRPr="0028232F">
        <w:rPr>
          <w:rFonts w:asciiTheme="minorHAnsi" w:hAnsiTheme="minorHAnsi" w:cstheme="minorHAnsi"/>
          <w:spacing w:val="1"/>
          <w:sz w:val="24"/>
          <w:szCs w:val="24"/>
          <w:u w:val="single" w:color="00000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  <w:u w:val="single" w:color="000004"/>
        </w:rPr>
        <w:t>Sm</w:t>
      </w:r>
      <w:r w:rsidRPr="0028232F">
        <w:rPr>
          <w:rFonts w:asciiTheme="minorHAnsi" w:hAnsiTheme="minorHAnsi" w:cstheme="minorHAnsi"/>
          <w:sz w:val="24"/>
          <w:szCs w:val="24"/>
        </w:rPr>
        <w:t>art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makes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on February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8 is:</w:t>
      </w:r>
    </w:p>
    <w:tbl>
      <w:tblPr>
        <w:tblW w:w="0" w:type="auto"/>
        <w:tblInd w:w="479" w:type="dxa"/>
        <w:tblBorders>
          <w:top w:val="thickThinMediumGap" w:sz="4" w:space="0" w:color="000004"/>
          <w:left w:val="thickThinMediumGap" w:sz="4" w:space="0" w:color="000004"/>
          <w:bottom w:val="thickThinMediumGap" w:sz="4" w:space="0" w:color="000004"/>
          <w:right w:val="thickThinMediumGap" w:sz="4" w:space="0" w:color="000004"/>
          <w:insideH w:val="thickThinMediumGap" w:sz="4" w:space="0" w:color="000004"/>
          <w:insideV w:val="thickThinMediumGap" w:sz="4" w:space="0" w:color="00000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"/>
        <w:gridCol w:w="1959"/>
        <w:gridCol w:w="249"/>
        <w:gridCol w:w="422"/>
        <w:gridCol w:w="298"/>
        <w:gridCol w:w="513"/>
        <w:gridCol w:w="622"/>
      </w:tblGrid>
      <w:tr w:rsidR="0028232F" w:rsidRPr="0028232F">
        <w:trPr>
          <w:trHeight w:val="240"/>
        </w:trPr>
        <w:tc>
          <w:tcPr>
            <w:tcW w:w="2455" w:type="dxa"/>
            <w:gridSpan w:val="2"/>
            <w:tcBorders>
              <w:bottom w:val="thickThinMediumGap" w:sz="4" w:space="0" w:color="000009"/>
              <w:right w:val="single" w:sz="4" w:space="0" w:color="000004"/>
            </w:tcBorders>
          </w:tcPr>
          <w:p w:rsidR="00090C34" w:rsidRPr="0028232F" w:rsidRDefault="00E66627">
            <w:pPr>
              <w:pStyle w:val="TableParagraph"/>
              <w:spacing w:before="2" w:line="219" w:lineRule="exact"/>
              <w:ind w:left="23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671" w:type="dxa"/>
            <w:gridSpan w:val="2"/>
            <w:tcBorders>
              <w:top w:val="nil"/>
              <w:left w:val="single" w:sz="4" w:space="0" w:color="000004"/>
              <w:bottom w:val="thickThinMediumGap" w:sz="4" w:space="0" w:color="000009"/>
              <w:right w:val="single" w:sz="4" w:space="0" w:color="000004"/>
            </w:tcBorders>
          </w:tcPr>
          <w:p w:rsidR="00090C34" w:rsidRPr="0028232F" w:rsidRDefault="00E66627">
            <w:pPr>
              <w:pStyle w:val="TableParagraph"/>
              <w:spacing w:before="2" w:line="219" w:lineRule="exact"/>
              <w:ind w:left="164" w:right="-15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1,590</w:t>
            </w:r>
          </w:p>
        </w:tc>
        <w:tc>
          <w:tcPr>
            <w:tcW w:w="811" w:type="dxa"/>
            <w:gridSpan w:val="2"/>
            <w:tcBorders>
              <w:top w:val="single" w:sz="4" w:space="0" w:color="000009"/>
              <w:left w:val="single" w:sz="4" w:space="0" w:color="000004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22" w:type="dxa"/>
            <w:vMerge w:val="restart"/>
            <w:tcBorders>
              <w:top w:val="nil"/>
              <w:left w:val="thinThickMediumGap" w:sz="4" w:space="0" w:color="000009"/>
              <w:bottom w:val="thinThickMediumGap" w:sz="4" w:space="0" w:color="000004"/>
              <w:right w:val="nil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230"/>
        </w:trPr>
        <w:tc>
          <w:tcPr>
            <w:tcW w:w="2455" w:type="dxa"/>
            <w:gridSpan w:val="2"/>
            <w:tcBorders>
              <w:top w:val="thinThickMediumGap" w:sz="4" w:space="0" w:color="000009"/>
              <w:bottom w:val="thickThinMediumGap" w:sz="4" w:space="0" w:color="000009"/>
              <w:right w:val="single" w:sz="4" w:space="0" w:color="000004"/>
            </w:tcBorders>
          </w:tcPr>
          <w:p w:rsidR="00090C34" w:rsidRPr="0028232F" w:rsidRDefault="00E66627">
            <w:pPr>
              <w:pStyle w:val="TableParagraph"/>
              <w:spacing w:line="210" w:lineRule="exact"/>
              <w:ind w:left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28232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receivable</w:t>
            </w:r>
          </w:p>
        </w:tc>
        <w:tc>
          <w:tcPr>
            <w:tcW w:w="671" w:type="dxa"/>
            <w:gridSpan w:val="2"/>
            <w:tcBorders>
              <w:top w:val="thinThickMediumGap" w:sz="4" w:space="0" w:color="000009"/>
              <w:left w:val="single" w:sz="4" w:space="0" w:color="000004"/>
              <w:bottom w:val="thickThinMediumGap" w:sz="4" w:space="0" w:color="000009"/>
              <w:right w:val="single" w:sz="4" w:space="0" w:color="000004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11" w:type="dxa"/>
            <w:gridSpan w:val="2"/>
            <w:tcBorders>
              <w:top w:val="thinThickMediumGap" w:sz="4" w:space="0" w:color="000009"/>
              <w:left w:val="single" w:sz="4" w:space="0" w:color="000004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line="210" w:lineRule="exact"/>
              <w:ind w:left="302" w:right="-15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1,590</w:t>
            </w:r>
          </w:p>
        </w:tc>
        <w:tc>
          <w:tcPr>
            <w:tcW w:w="622" w:type="dxa"/>
            <w:vMerge/>
            <w:tcBorders>
              <w:top w:val="nil"/>
              <w:left w:val="thinThickMediumGap" w:sz="4" w:space="0" w:color="000009"/>
              <w:bottom w:val="thinThickMediumGap" w:sz="4" w:space="0" w:color="000004"/>
              <w:right w:val="nil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232"/>
        </w:trPr>
        <w:tc>
          <w:tcPr>
            <w:tcW w:w="2455" w:type="dxa"/>
            <w:gridSpan w:val="2"/>
            <w:tcBorders>
              <w:top w:val="thinThickMediumGap" w:sz="4" w:space="0" w:color="000009"/>
              <w:bottom w:val="thickThinMediumGap" w:sz="4" w:space="0" w:color="000009"/>
              <w:right w:val="single" w:sz="4" w:space="0" w:color="000004"/>
            </w:tcBorders>
          </w:tcPr>
          <w:p w:rsidR="00090C34" w:rsidRPr="0028232F" w:rsidRDefault="00E66627">
            <w:pPr>
              <w:pStyle w:val="TableParagraph"/>
              <w:spacing w:line="212" w:lineRule="exact"/>
              <w:ind w:left="23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671" w:type="dxa"/>
            <w:gridSpan w:val="2"/>
            <w:tcBorders>
              <w:top w:val="thinThickMediumGap" w:sz="4" w:space="0" w:color="000009"/>
              <w:left w:val="single" w:sz="4" w:space="0" w:color="000004"/>
              <w:bottom w:val="single" w:sz="8" w:space="0" w:color="000009"/>
              <w:right w:val="single" w:sz="4" w:space="0" w:color="000004"/>
            </w:tcBorders>
          </w:tcPr>
          <w:p w:rsidR="00090C34" w:rsidRPr="0028232F" w:rsidRDefault="00E66627">
            <w:pPr>
              <w:pStyle w:val="TableParagraph"/>
              <w:spacing w:line="212" w:lineRule="exact"/>
              <w:ind w:left="164" w:right="-15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2,300</w:t>
            </w:r>
          </w:p>
        </w:tc>
        <w:tc>
          <w:tcPr>
            <w:tcW w:w="811" w:type="dxa"/>
            <w:gridSpan w:val="2"/>
            <w:tcBorders>
              <w:top w:val="thinThickMediumGap" w:sz="4" w:space="0" w:color="000009"/>
              <w:left w:val="single" w:sz="4" w:space="0" w:color="000004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22" w:type="dxa"/>
            <w:vMerge/>
            <w:tcBorders>
              <w:top w:val="nil"/>
              <w:left w:val="thinThickMediumGap" w:sz="4" w:space="0" w:color="000009"/>
              <w:bottom w:val="thinThickMediumGap" w:sz="4" w:space="0" w:color="000004"/>
              <w:right w:val="nil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233"/>
        </w:trPr>
        <w:tc>
          <w:tcPr>
            <w:tcW w:w="2455" w:type="dxa"/>
            <w:gridSpan w:val="2"/>
            <w:tcBorders>
              <w:top w:val="thinThickMediumGap" w:sz="4" w:space="0" w:color="000009"/>
              <w:bottom w:val="thinThickThinSmallGap" w:sz="8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line="214" w:lineRule="exact"/>
              <w:ind w:left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28232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receivable</w:t>
            </w:r>
          </w:p>
        </w:tc>
        <w:tc>
          <w:tcPr>
            <w:tcW w:w="671" w:type="dxa"/>
            <w:gridSpan w:val="2"/>
            <w:tcBorders>
              <w:top w:val="single" w:sz="8" w:space="0" w:color="000009"/>
              <w:left w:val="thinThickMediumGap" w:sz="4" w:space="0" w:color="000009"/>
              <w:bottom w:val="thinThickThinSmallGap" w:sz="8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11" w:type="dxa"/>
            <w:gridSpan w:val="2"/>
            <w:tcBorders>
              <w:top w:val="thinThickMediumGap" w:sz="4" w:space="0" w:color="000009"/>
              <w:left w:val="thinThickMediumGap" w:sz="4" w:space="0" w:color="000009"/>
              <w:bottom w:val="thinThickThinSmallGap" w:sz="8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line="214" w:lineRule="exact"/>
              <w:ind w:left="292" w:right="-15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2,300</w:t>
            </w:r>
          </w:p>
        </w:tc>
        <w:tc>
          <w:tcPr>
            <w:tcW w:w="622" w:type="dxa"/>
            <w:vMerge/>
            <w:tcBorders>
              <w:top w:val="nil"/>
              <w:left w:val="thinThickMediumGap" w:sz="4" w:space="0" w:color="000009"/>
              <w:bottom w:val="thinThickMediumGap" w:sz="4" w:space="0" w:color="000004"/>
              <w:right w:val="nil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247"/>
        </w:trPr>
        <w:tc>
          <w:tcPr>
            <w:tcW w:w="2455" w:type="dxa"/>
            <w:gridSpan w:val="2"/>
            <w:tcBorders>
              <w:top w:val="thinThickThinSmallGap" w:sz="8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9" w:line="219" w:lineRule="exact"/>
              <w:ind w:left="23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671" w:type="dxa"/>
            <w:gridSpan w:val="2"/>
            <w:tcBorders>
              <w:top w:val="thinThickThinSmallGap" w:sz="8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9" w:line="219" w:lineRule="exact"/>
              <w:ind w:left="160" w:right="-2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2,220</w:t>
            </w:r>
          </w:p>
        </w:tc>
        <w:tc>
          <w:tcPr>
            <w:tcW w:w="1433" w:type="dxa"/>
            <w:gridSpan w:val="3"/>
            <w:tcBorders>
              <w:top w:val="nil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462"/>
        </w:trPr>
        <w:tc>
          <w:tcPr>
            <w:tcW w:w="2455" w:type="dxa"/>
            <w:gridSpan w:val="2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left="23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Sales</w:t>
            </w:r>
            <w:r w:rsidRPr="0028232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discounts</w:t>
            </w:r>
          </w:p>
        </w:tc>
        <w:tc>
          <w:tcPr>
            <w:tcW w:w="671" w:type="dxa"/>
            <w:gridSpan w:val="2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right="-2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80</w:t>
            </w:r>
          </w:p>
        </w:tc>
        <w:tc>
          <w:tcPr>
            <w:tcW w:w="1433" w:type="dxa"/>
            <w:gridSpan w:val="3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460"/>
        </w:trPr>
        <w:tc>
          <w:tcPr>
            <w:tcW w:w="2455" w:type="dxa"/>
            <w:gridSpan w:val="2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left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28232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receivable</w:t>
            </w:r>
          </w:p>
        </w:tc>
        <w:tc>
          <w:tcPr>
            <w:tcW w:w="671" w:type="dxa"/>
            <w:gridSpan w:val="2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3" w:type="dxa"/>
            <w:gridSpan w:val="3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line="221" w:lineRule="exact"/>
              <w:ind w:left="922" w:right="-2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2,300</w:t>
            </w:r>
          </w:p>
        </w:tc>
      </w:tr>
      <w:tr w:rsidR="0028232F" w:rsidRPr="0028232F">
        <w:trPr>
          <w:trHeight w:val="462"/>
        </w:trPr>
        <w:tc>
          <w:tcPr>
            <w:tcW w:w="3126" w:type="dxa"/>
            <w:gridSpan w:val="4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left="23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811" w:type="dxa"/>
            <w:gridSpan w:val="2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left="305" w:right="-2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1,510</w:t>
            </w:r>
          </w:p>
        </w:tc>
        <w:tc>
          <w:tcPr>
            <w:tcW w:w="622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463"/>
        </w:trPr>
        <w:tc>
          <w:tcPr>
            <w:tcW w:w="3126" w:type="dxa"/>
            <w:gridSpan w:val="4"/>
            <w:tcBorders>
              <w:top w:val="thinThickMediumGap" w:sz="4" w:space="0" w:color="000009"/>
              <w:bottom w:val="thinThickThinSmallGap" w:sz="8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left="344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28232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receivable</w:t>
            </w:r>
          </w:p>
        </w:tc>
        <w:tc>
          <w:tcPr>
            <w:tcW w:w="811" w:type="dxa"/>
            <w:gridSpan w:val="2"/>
            <w:tcBorders>
              <w:top w:val="thinThickMediumGap" w:sz="4" w:space="0" w:color="000009"/>
              <w:left w:val="thinThickMediumGap" w:sz="4" w:space="0" w:color="000009"/>
              <w:bottom w:val="thinThickThinSmallGap" w:sz="8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thinThickMediumGap" w:sz="4" w:space="0" w:color="000009"/>
              <w:left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spacing w:line="221" w:lineRule="exact"/>
              <w:ind w:left="112" w:right="-29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1,510</w:t>
            </w:r>
          </w:p>
        </w:tc>
      </w:tr>
      <w:tr w:rsidR="0028232F" w:rsidRPr="0028232F">
        <w:trPr>
          <w:trHeight w:val="247"/>
        </w:trPr>
        <w:tc>
          <w:tcPr>
            <w:tcW w:w="496" w:type="dxa"/>
            <w:tcBorders>
              <w:top w:val="thinThickThinSmallGap" w:sz="8" w:space="0" w:color="000009"/>
              <w:bottom w:val="thickThinMediumGap" w:sz="4" w:space="0" w:color="000009"/>
              <w:right w:val="nil"/>
            </w:tcBorders>
            <w:shd w:val="clear" w:color="auto" w:fill="FFFF00"/>
          </w:tcPr>
          <w:p w:rsidR="00090C34" w:rsidRPr="0028232F" w:rsidRDefault="00E66627">
            <w:pPr>
              <w:pStyle w:val="TableParagraph"/>
              <w:spacing w:before="9" w:line="219" w:lineRule="exact"/>
              <w:ind w:left="23" w:right="-15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Cash</w:t>
            </w:r>
          </w:p>
        </w:tc>
        <w:tc>
          <w:tcPr>
            <w:tcW w:w="1959" w:type="dxa"/>
            <w:tcBorders>
              <w:top w:val="thinThickThinSmallGap" w:sz="8" w:space="0" w:color="000009"/>
              <w:left w:val="nil"/>
              <w:bottom w:val="thickThinMediumGap" w:sz="4" w:space="0" w:color="000009"/>
              <w:right w:val="single" w:sz="8" w:space="0" w:color="000009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9" w:type="dxa"/>
            <w:tcBorders>
              <w:top w:val="thinThickMediumGap" w:sz="4" w:space="0" w:color="000009"/>
              <w:left w:val="single" w:sz="8" w:space="0" w:color="000009"/>
              <w:bottom w:val="thickThinMediumGap" w:sz="4" w:space="0" w:color="000009"/>
              <w:right w:val="nil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thinThickMediumGap" w:sz="4" w:space="0" w:color="000009"/>
              <w:left w:val="nil"/>
              <w:bottom w:val="thickThinMediumGap" w:sz="4" w:space="0" w:color="000009"/>
              <w:right w:val="single" w:sz="4" w:space="0" w:color="000004"/>
            </w:tcBorders>
            <w:shd w:val="clear" w:color="auto" w:fill="FFFF00"/>
          </w:tcPr>
          <w:p w:rsidR="00090C34" w:rsidRPr="0028232F" w:rsidRDefault="00E66627">
            <w:pPr>
              <w:pStyle w:val="TableParagraph"/>
              <w:spacing w:before="9" w:line="219" w:lineRule="exact"/>
              <w:ind w:left="10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2,25</w:t>
            </w:r>
          </w:p>
        </w:tc>
        <w:tc>
          <w:tcPr>
            <w:tcW w:w="811" w:type="dxa"/>
            <w:gridSpan w:val="2"/>
            <w:tcBorders>
              <w:top w:val="thinThickThinSmallGap" w:sz="8" w:space="0" w:color="000009"/>
              <w:left w:val="single" w:sz="4" w:space="0" w:color="000004"/>
              <w:bottom w:val="thickThinMediumGap" w:sz="4" w:space="0" w:color="000009"/>
              <w:right w:val="thickThinMediumGap" w:sz="4" w:space="0" w:color="FFFF00"/>
            </w:tcBorders>
          </w:tcPr>
          <w:p w:rsidR="00090C34" w:rsidRPr="0028232F" w:rsidRDefault="00E66627">
            <w:pPr>
              <w:pStyle w:val="TableParagraph"/>
              <w:spacing w:before="9" w:line="219" w:lineRule="exact"/>
              <w:ind w:left="-30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622" w:type="dxa"/>
            <w:vMerge w:val="restart"/>
            <w:tcBorders>
              <w:top w:val="thinThickMediumGap" w:sz="4" w:space="0" w:color="000009"/>
              <w:left w:val="nil"/>
              <w:bottom w:val="nil"/>
              <w:right w:val="nil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461"/>
        </w:trPr>
        <w:tc>
          <w:tcPr>
            <w:tcW w:w="2455" w:type="dxa"/>
            <w:gridSpan w:val="2"/>
            <w:tcBorders>
              <w:top w:val="thinThickMediumGap" w:sz="4" w:space="0" w:color="000009"/>
              <w:bottom w:val="thickThinMediumGap" w:sz="4" w:space="0" w:color="000009"/>
              <w:right w:val="single" w:sz="8" w:space="0" w:color="000009"/>
            </w:tcBorders>
          </w:tcPr>
          <w:p w:rsidR="00090C34" w:rsidRPr="0028232F" w:rsidRDefault="00E66627">
            <w:pPr>
              <w:pStyle w:val="TableParagraph"/>
              <w:spacing w:before="107"/>
              <w:ind w:left="23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Sales</w:t>
            </w:r>
            <w:r w:rsidRPr="0028232F">
              <w:rPr>
                <w:rFonts w:asciiTheme="minorHAnsi" w:hAnsiTheme="minorHAnsi" w:cstheme="minorHAnsi"/>
                <w:spacing w:val="-4"/>
                <w:sz w:val="24"/>
                <w:szCs w:val="24"/>
                <w:shd w:val="clear" w:color="auto" w:fill="FFFF00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discounts</w:t>
            </w:r>
          </w:p>
        </w:tc>
        <w:tc>
          <w:tcPr>
            <w:tcW w:w="671" w:type="dxa"/>
            <w:gridSpan w:val="2"/>
            <w:tcBorders>
              <w:top w:val="thinThickMediumGap" w:sz="4" w:space="0" w:color="000009"/>
              <w:left w:val="single" w:sz="8" w:space="0" w:color="000009"/>
              <w:bottom w:val="single" w:sz="8" w:space="0" w:color="000009"/>
              <w:right w:val="single" w:sz="4" w:space="0" w:color="000004"/>
            </w:tcBorders>
          </w:tcPr>
          <w:p w:rsidR="00090C34" w:rsidRPr="0028232F" w:rsidRDefault="00E66627">
            <w:pPr>
              <w:pStyle w:val="TableParagraph"/>
              <w:spacing w:before="107"/>
              <w:ind w:right="1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4</w:t>
            </w:r>
          </w:p>
        </w:tc>
        <w:tc>
          <w:tcPr>
            <w:tcW w:w="811" w:type="dxa"/>
            <w:gridSpan w:val="2"/>
            <w:tcBorders>
              <w:top w:val="thinThickMediumGap" w:sz="4" w:space="0" w:color="000009"/>
              <w:left w:val="single" w:sz="4" w:space="0" w:color="000004"/>
              <w:bottom w:val="thickThinMediumGap" w:sz="4" w:space="0" w:color="000009"/>
              <w:right w:val="thickThinMediumGap" w:sz="4" w:space="0" w:color="FFFF00"/>
            </w:tcBorders>
          </w:tcPr>
          <w:p w:rsidR="00090C34" w:rsidRPr="0028232F" w:rsidRDefault="00E66627">
            <w:pPr>
              <w:pStyle w:val="TableParagraph"/>
              <w:spacing w:before="107"/>
              <w:ind w:left="-28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6</w:t>
            </w:r>
          </w:p>
        </w:tc>
        <w:tc>
          <w:tcPr>
            <w:tcW w:w="62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206"/>
        </w:trPr>
        <w:tc>
          <w:tcPr>
            <w:tcW w:w="2455" w:type="dxa"/>
            <w:gridSpan w:val="2"/>
            <w:vMerge w:val="restart"/>
            <w:tcBorders>
              <w:top w:val="thinThickMediumGap" w:sz="4" w:space="0" w:color="000009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E66627">
            <w:pPr>
              <w:pStyle w:val="TableParagraph"/>
              <w:tabs>
                <w:tab w:val="left" w:pos="358"/>
              </w:tabs>
              <w:spacing w:before="107"/>
              <w:ind w:left="21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ab/>
            </w: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Accounts</w:t>
            </w:r>
            <w:r w:rsidRPr="0028232F">
              <w:rPr>
                <w:rFonts w:asciiTheme="minorHAnsi" w:hAnsiTheme="minorHAnsi" w:cstheme="minorHAnsi"/>
                <w:spacing w:val="-5"/>
                <w:sz w:val="24"/>
                <w:szCs w:val="24"/>
                <w:shd w:val="clear" w:color="auto" w:fill="FFFF00"/>
              </w:rPr>
              <w:t xml:space="preserve"> </w:t>
            </w:r>
            <w:r w:rsidRPr="0028232F">
              <w:rPr>
                <w:rFonts w:asciiTheme="minorHAnsi" w:hAnsiTheme="minorHAnsi" w:cstheme="minorHAnsi"/>
                <w:sz w:val="24"/>
                <w:szCs w:val="24"/>
                <w:shd w:val="clear" w:color="auto" w:fill="FFFF00"/>
              </w:rPr>
              <w:t>receivable</w:t>
            </w:r>
          </w:p>
        </w:tc>
        <w:tc>
          <w:tcPr>
            <w:tcW w:w="671" w:type="dxa"/>
            <w:gridSpan w:val="2"/>
            <w:vMerge w:val="restart"/>
            <w:tcBorders>
              <w:top w:val="single" w:sz="8" w:space="0" w:color="000009"/>
              <w:left w:val="thinThickMediumGap" w:sz="4" w:space="0" w:color="000009"/>
              <w:bottom w:val="thickThinMediumGap" w:sz="4" w:space="0" w:color="000009"/>
              <w:right w:val="single" w:sz="24" w:space="0" w:color="FFFF00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8" w:type="dxa"/>
            <w:tcBorders>
              <w:top w:val="thinThickMediumGap" w:sz="4" w:space="0" w:color="000009"/>
              <w:left w:val="single" w:sz="24" w:space="0" w:color="FFFF00"/>
              <w:bottom w:val="nil"/>
              <w:right w:val="nil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thinThickMediumGap" w:sz="4" w:space="0" w:color="000009"/>
              <w:left w:val="nil"/>
              <w:bottom w:val="nil"/>
              <w:right w:val="single" w:sz="8" w:space="0" w:color="000009"/>
            </w:tcBorders>
            <w:shd w:val="clear" w:color="auto" w:fill="FFFF00"/>
          </w:tcPr>
          <w:p w:rsidR="00090C34" w:rsidRPr="0028232F" w:rsidRDefault="00E66627">
            <w:pPr>
              <w:pStyle w:val="TableParagraph"/>
              <w:spacing w:line="186" w:lineRule="exact"/>
              <w:ind w:left="10" w:right="-15"/>
              <w:rPr>
                <w:rFonts w:asciiTheme="minorHAnsi" w:hAnsiTheme="minorHAnsi" w:cstheme="minorHAnsi"/>
                <w:sz w:val="24"/>
                <w:szCs w:val="24"/>
              </w:rPr>
            </w:pPr>
            <w:r w:rsidRPr="0028232F">
              <w:rPr>
                <w:rFonts w:asciiTheme="minorHAnsi" w:hAnsiTheme="minorHAnsi" w:cstheme="minorHAnsi"/>
                <w:sz w:val="24"/>
                <w:szCs w:val="24"/>
              </w:rPr>
              <w:t>2,300</w:t>
            </w:r>
          </w:p>
        </w:tc>
        <w:tc>
          <w:tcPr>
            <w:tcW w:w="62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8232F" w:rsidRPr="0028232F">
        <w:trPr>
          <w:trHeight w:val="223"/>
        </w:trPr>
        <w:tc>
          <w:tcPr>
            <w:tcW w:w="2455" w:type="dxa"/>
            <w:gridSpan w:val="2"/>
            <w:vMerge/>
            <w:tcBorders>
              <w:top w:val="nil"/>
              <w:bottom w:val="thickThinMediumGap" w:sz="4" w:space="0" w:color="000009"/>
              <w:right w:val="thickThinMediumGap" w:sz="4" w:space="0" w:color="000009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71" w:type="dxa"/>
            <w:gridSpan w:val="2"/>
            <w:vMerge/>
            <w:tcBorders>
              <w:top w:val="nil"/>
              <w:left w:val="thinThickMediumGap" w:sz="4" w:space="0" w:color="000009"/>
              <w:bottom w:val="thickThinMediumGap" w:sz="4" w:space="0" w:color="000009"/>
              <w:right w:val="single" w:sz="24" w:space="0" w:color="FFFF00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11" w:type="dxa"/>
            <w:gridSpan w:val="2"/>
            <w:tcBorders>
              <w:top w:val="nil"/>
              <w:left w:val="single" w:sz="24" w:space="0" w:color="FFFF00"/>
              <w:bottom w:val="thickThinMediumGap" w:sz="4" w:space="0" w:color="000009"/>
              <w:right w:val="thickThinMediumGap" w:sz="4" w:space="0" w:color="FFFF00"/>
            </w:tcBorders>
          </w:tcPr>
          <w:p w:rsidR="00090C34" w:rsidRPr="0028232F" w:rsidRDefault="00090C3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2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90C34" w:rsidRPr="0028232F" w:rsidRDefault="00090C3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090C34" w:rsidRPr="0028232F" w:rsidRDefault="00E66627">
      <w:pPr>
        <w:pStyle w:val="BodyText"/>
        <w:spacing w:before="0"/>
        <w:ind w:right="5245"/>
        <w:rPr>
          <w:rFonts w:asciiTheme="minorHAnsi" w:hAnsiTheme="minorHAnsi" w:cstheme="minorHAnsi"/>
          <w:sz w:val="24"/>
          <w:szCs w:val="24"/>
        </w:rPr>
      </w:pPr>
      <w:r w:rsidRPr="0028232F">
        <w:rPr>
          <w:rFonts w:asciiTheme="minorHAnsi" w:hAnsiTheme="minorHAnsi" w:cstheme="minorHAnsi"/>
          <w:sz w:val="24"/>
          <w:szCs w:val="24"/>
        </w:rPr>
        <w:pict>
          <v:shape id="_x0000_s1027" style="position:absolute;left:0;text-align:left;margin-left:232pt;margin-top:-62.35pt;width:.5pt;height:36.7pt;z-index:-15912448;mso-position-horizontal-relative:page;mso-position-vertical-relative:text" coordorigin="4640,-1247" coordsize="10,734" o:spt="100" adj="0,,0" path="m4650,-987r-10,l4640,-513r10,l4650,-987xm4650,-1247r-10,l4640,-1005r10,l4650,-1247xe" fillcolor="#000004" stroked="f">
            <v:stroke joinstyle="round"/>
            <v:formulas/>
            <v:path arrowok="t" o:connecttype="segments"/>
            <w10:wrap anchorx="page"/>
          </v:shape>
        </w:pict>
      </w:r>
      <w:r w:rsidRPr="0028232F">
        <w:rPr>
          <w:rFonts w:asciiTheme="minorHAnsi" w:hAnsiTheme="minorHAnsi" w:cstheme="minorHAnsi"/>
          <w:sz w:val="24"/>
          <w:szCs w:val="24"/>
        </w:rPr>
        <w:pict>
          <v:shape id="_x0000_s1026" style="position:absolute;left:0;text-align:left;margin-left:268.7pt;margin-top:-62.45pt;width:.8pt;height:36.9pt;z-index:-15911936;mso-position-horizontal-relative:page;mso-position-vertical-relative:text" coordorigin="5374,-1249" coordsize="16,738" o:spt="100" adj="0,,0" path="m5390,-973r-16,-16l5374,-511r16,-16l5390,-973xm5390,-1233r-16,-16l5374,-1003r16,-16l5390,-1233xe" fillcolor="#000009" stroked="f">
            <v:stroke joinstyle="round"/>
            <v:formulas/>
            <v:path arrowok="t" o:connecttype="segments"/>
            <w10:wrap anchorx="page"/>
          </v:shape>
        </w:pict>
      </w:r>
      <w:r w:rsidRPr="0028232F">
        <w:rPr>
          <w:rFonts w:asciiTheme="minorHAnsi" w:hAnsiTheme="minorHAnsi" w:cstheme="minorHAnsi"/>
          <w:sz w:val="24"/>
          <w:szCs w:val="24"/>
        </w:rPr>
        <w:t>Sales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Discounts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$2,300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*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.02</w:t>
      </w:r>
      <w:r w:rsidRPr="0028232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$46</w:t>
      </w:r>
      <w:r w:rsidRPr="0028232F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Cash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=</w:t>
      </w:r>
      <w:r w:rsidRPr="0028232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$2,300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-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$46 =</w:t>
      </w:r>
      <w:r w:rsidRPr="0028232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8232F">
        <w:rPr>
          <w:rFonts w:asciiTheme="minorHAnsi" w:hAnsiTheme="minorHAnsi" w:cstheme="minorHAnsi"/>
          <w:sz w:val="24"/>
          <w:szCs w:val="24"/>
        </w:rPr>
        <w:t>$2,254</w:t>
      </w:r>
      <w:bookmarkEnd w:id="0"/>
    </w:p>
    <w:sectPr w:rsidR="00090C34" w:rsidRPr="0028232F">
      <w:headerReference w:type="default" r:id="rId8"/>
      <w:footerReference w:type="default" r:id="rId9"/>
      <w:pgSz w:w="12240" w:h="15840"/>
      <w:pgMar w:top="1940" w:right="1720" w:bottom="820" w:left="1700" w:header="1455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627" w:rsidRDefault="00E66627">
      <w:r>
        <w:separator/>
      </w:r>
    </w:p>
  </w:endnote>
  <w:endnote w:type="continuationSeparator" w:id="0">
    <w:p w:rsidR="00E66627" w:rsidRDefault="00E66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34" w:rsidRDefault="00E66627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0.2pt;margin-top:749.9pt;width:382.4pt;height:10.9pt;z-index:-15913472;mso-position-horizontal-relative:page;mso-position-vertical-relative:page" filled="f" stroked="f">
          <v:textbox style="mso-next-textbox:#_x0000_s2053" inset="0,0,0,0">
            <w:txbxContent>
              <w:p w:rsidR="00090C34" w:rsidRDefault="00E6662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100000822146315 from CourseHero.com on 03-26-2021 03:09:51 GMT -05:00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30.2pt;margin-top:778.25pt;width:237.1pt;height:10.9pt;z-index:-15912960;mso-position-horizontal-relative:page;mso-position-vertical-relative:page" filled="f" stroked="f">
          <v:textbox style="mso-next-textbox:#_x0000_s2052" inset="0,0,0,0">
            <w:txbxContent>
              <w:p w:rsidR="00090C34" w:rsidRDefault="00E6662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https://www.coursehero.com/file/17920326/Assignment-Chapter-5-Quiz/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34" w:rsidRDefault="00E66627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11936;mso-position-horizontal-relative:page;mso-position-vertical-relative:page" filled="f" stroked="f">
          <v:textbox inset="0,0,0,0">
            <w:txbxContent>
              <w:p w:rsidR="00090C34" w:rsidRDefault="00E6662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100000822146315 from CourseHero.com on 03-26-2021 03:09:51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7.1pt;height:10.9pt;z-index:-15911424;mso-position-horizontal-relative:page;mso-position-vertical-relative:page" filled="f" stroked="f">
          <v:textbox inset="0,0,0,0">
            <w:txbxContent>
              <w:p w:rsidR="00090C34" w:rsidRDefault="00E6662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https://www.coursehero.com/file/17920326/Assignment-Chapter-</w:t>
                  </w:r>
                  <w:r>
                    <w:rPr>
                      <w:rFonts w:ascii="Times New Roman"/>
                      <w:sz w:val="16"/>
                    </w:rPr>
                    <w:t>5-Quiz/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627" w:rsidRDefault="00E66627">
      <w:r>
        <w:separator/>
      </w:r>
    </w:p>
  </w:footnote>
  <w:footnote w:type="continuationSeparator" w:id="0">
    <w:p w:rsidR="00E66627" w:rsidRDefault="00E666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34" w:rsidRDefault="00E66627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89.1pt;margin-top:71.75pt;width:20.8pt;height:27.15pt;z-index:-15913984;mso-position-horizontal-relative:page;mso-position-vertical-relative:page" filled="f" stroked="f">
          <v:textbox style="mso-next-textbox:#_x0000_s2054" inset="0,0,0,0">
            <w:txbxContent>
              <w:p w:rsidR="00090C34" w:rsidRDefault="00E66627">
                <w:pPr>
                  <w:spacing w:before="5"/>
                  <w:ind w:left="20"/>
                  <w:rPr>
                    <w:sz w:val="45"/>
                  </w:rPr>
                </w:pPr>
                <w:r>
                  <w:rPr>
                    <w:color w:val="333333"/>
                    <w:sz w:val="45"/>
                  </w:rPr>
                  <w:t>1.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34" w:rsidRDefault="00E66627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95.4pt;margin-top:71.75pt;width:20.65pt;height:27.15pt;z-index:-15912448;mso-position-horizontal-relative:page;mso-position-vertical-relative:page" filled="f" stroked="f">
          <v:textbox inset="0,0,0,0">
            <w:txbxContent>
              <w:p w:rsidR="00090C34" w:rsidRDefault="00E66627">
                <w:pPr>
                  <w:spacing w:before="5"/>
                  <w:ind w:left="20"/>
                  <w:rPr>
                    <w:sz w:val="45"/>
                  </w:rPr>
                </w:pPr>
                <w:r>
                  <w:rPr>
                    <w:color w:val="333333"/>
                    <w:sz w:val="45"/>
                  </w:rPr>
                  <w:t>7.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90C34"/>
    <w:rsid w:val="00090C34"/>
    <w:rsid w:val="0028232F"/>
    <w:rsid w:val="006155B8"/>
    <w:rsid w:val="00E6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2ACB9DDB-D3D6-438D-BBAC-701A91F8B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228"/>
      <w:outlineLvl w:val="0"/>
    </w:pPr>
    <w:rPr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101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26/Assignment-Chapter-5-Quiz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7920326/Assignment-Chapter-5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100000762912647,CHDL-UGC-Meta</cp:keywords>
  <cp:lastModifiedBy>common11</cp:lastModifiedBy>
  <cp:revision>3</cp:revision>
  <dcterms:created xsi:type="dcterms:W3CDTF">2021-03-26T08:10:00Z</dcterms:created>
  <dcterms:modified xsi:type="dcterms:W3CDTF">2021-03-26T08:17:00Z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