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2CF7" w:rsidRDefault="00640E89" w:rsidP="00312376">
      <w:pPr>
        <w:pStyle w:val="BodyText"/>
        <w:spacing w:line="254" w:lineRule="auto"/>
        <w:ind w:right="114"/>
        <w:jc w:val="both"/>
      </w:pPr>
      <w:r>
        <w:t>Present,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journal</w:t>
      </w:r>
      <w:r>
        <w:rPr>
          <w:spacing w:val="-2"/>
        </w:rPr>
        <w:t xml:space="preserve"> </w:t>
      </w:r>
      <w:r>
        <w:t>form,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adjustments</w:t>
      </w:r>
      <w:r>
        <w:rPr>
          <w:spacing w:val="1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would</w:t>
      </w:r>
      <w:r>
        <w:rPr>
          <w:spacing w:val="-1"/>
        </w:rPr>
        <w:t xml:space="preserve"> </w:t>
      </w:r>
      <w:r>
        <w:t>be</w:t>
      </w:r>
      <w:r>
        <w:rPr>
          <w:spacing w:val="-1"/>
        </w:rPr>
        <w:t xml:space="preserve"> </w:t>
      </w:r>
      <w:r>
        <w:t>made</w:t>
      </w:r>
      <w:r>
        <w:rPr>
          <w:spacing w:val="-1"/>
        </w:rPr>
        <w:t xml:space="preserve"> </w:t>
      </w:r>
      <w:r>
        <w:t>on</w:t>
      </w:r>
      <w:r>
        <w:rPr>
          <w:spacing w:val="-1"/>
        </w:rPr>
        <w:t xml:space="preserve"> </w:t>
      </w:r>
      <w:r>
        <w:t>July</w:t>
      </w:r>
      <w:r>
        <w:rPr>
          <w:spacing w:val="-4"/>
        </w:rPr>
        <w:t xml:space="preserve"> </w:t>
      </w:r>
      <w:r>
        <w:t>31,</w:t>
      </w:r>
      <w:r>
        <w:rPr>
          <w:spacing w:val="-1"/>
        </w:rPr>
        <w:t xml:space="preserve"> </w:t>
      </w:r>
      <w:r>
        <w:t>2011,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end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fiscal</w:t>
      </w:r>
      <w:r>
        <w:rPr>
          <w:spacing w:val="-2"/>
        </w:rPr>
        <w:t xml:space="preserve"> </w:t>
      </w:r>
      <w:r>
        <w:t>year,</w:t>
      </w:r>
      <w:r>
        <w:rPr>
          <w:spacing w:val="1"/>
        </w:rPr>
        <w:t xml:space="preserve"> </w:t>
      </w:r>
      <w:r>
        <w:t>for each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following.</w:t>
      </w:r>
      <w:r>
        <w:rPr>
          <w:spacing w:val="1"/>
        </w:rPr>
        <w:t xml:space="preserve"> </w:t>
      </w:r>
      <w:r>
        <w:t>(2 marks)</w:t>
      </w:r>
    </w:p>
    <w:p w:rsidR="00B12CF7" w:rsidRDefault="00640E89">
      <w:pPr>
        <w:pStyle w:val="ListParagraph"/>
        <w:numPr>
          <w:ilvl w:val="0"/>
          <w:numId w:val="4"/>
        </w:numPr>
        <w:tabs>
          <w:tab w:val="left" w:pos="522"/>
        </w:tabs>
        <w:spacing w:before="119" w:line="254" w:lineRule="auto"/>
        <w:ind w:left="521" w:right="108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supplies</w:t>
      </w:r>
      <w:r>
        <w:rPr>
          <w:spacing w:val="1"/>
          <w:sz w:val="24"/>
        </w:rPr>
        <w:t xml:space="preserve"> </w:t>
      </w:r>
      <w:r>
        <w:rPr>
          <w:sz w:val="24"/>
        </w:rPr>
        <w:t>inventory</w:t>
      </w:r>
      <w:r>
        <w:rPr>
          <w:spacing w:val="1"/>
          <w:sz w:val="24"/>
        </w:rPr>
        <w:t xml:space="preserve"> </w:t>
      </w:r>
      <w:r>
        <w:rPr>
          <w:sz w:val="24"/>
        </w:rPr>
        <w:t>on August</w:t>
      </w:r>
      <w:r>
        <w:rPr>
          <w:spacing w:val="1"/>
          <w:sz w:val="24"/>
        </w:rPr>
        <w:t xml:space="preserve"> </w:t>
      </w:r>
      <w:r>
        <w:rPr>
          <w:sz w:val="24"/>
        </w:rPr>
        <w:t>1,</w:t>
      </w:r>
      <w:r>
        <w:rPr>
          <w:spacing w:val="1"/>
          <w:sz w:val="24"/>
        </w:rPr>
        <w:t xml:space="preserve"> </w:t>
      </w:r>
      <w:r>
        <w:rPr>
          <w:sz w:val="24"/>
        </w:rPr>
        <w:t>2010</w:t>
      </w:r>
      <w:r>
        <w:rPr>
          <w:spacing w:val="1"/>
          <w:sz w:val="24"/>
        </w:rPr>
        <w:t xml:space="preserve"> </w:t>
      </w:r>
      <w:r>
        <w:rPr>
          <w:sz w:val="24"/>
        </w:rPr>
        <w:t>was</w:t>
      </w:r>
      <w:r>
        <w:rPr>
          <w:spacing w:val="1"/>
          <w:sz w:val="24"/>
        </w:rPr>
        <w:t xml:space="preserve"> </w:t>
      </w:r>
      <w:r w:rsidR="00312376">
        <w:rPr>
          <w:sz w:val="24"/>
        </w:rPr>
        <w:t>$</w:t>
      </w:r>
      <w:r>
        <w:rPr>
          <w:sz w:val="24"/>
        </w:rPr>
        <w:t>7,350.</w:t>
      </w:r>
      <w:r>
        <w:rPr>
          <w:spacing w:val="1"/>
          <w:sz w:val="24"/>
        </w:rPr>
        <w:t xml:space="preserve"> </w:t>
      </w:r>
      <w:r>
        <w:rPr>
          <w:sz w:val="24"/>
        </w:rPr>
        <w:t>Supplies</w:t>
      </w:r>
      <w:r>
        <w:rPr>
          <w:spacing w:val="1"/>
          <w:sz w:val="24"/>
        </w:rPr>
        <w:t xml:space="preserve"> </w:t>
      </w:r>
      <w:r>
        <w:rPr>
          <w:sz w:val="24"/>
        </w:rPr>
        <w:t>costing</w:t>
      </w:r>
      <w:r>
        <w:rPr>
          <w:spacing w:val="1"/>
          <w:sz w:val="24"/>
        </w:rPr>
        <w:t xml:space="preserve"> </w:t>
      </w:r>
      <w:r w:rsidR="00312376">
        <w:rPr>
          <w:sz w:val="24"/>
        </w:rPr>
        <w:t>$</w:t>
      </w:r>
      <w:r>
        <w:rPr>
          <w:sz w:val="24"/>
        </w:rPr>
        <w:t>20,150</w:t>
      </w:r>
      <w:r>
        <w:rPr>
          <w:spacing w:val="1"/>
          <w:sz w:val="24"/>
        </w:rPr>
        <w:t xml:space="preserve"> </w:t>
      </w:r>
      <w:r>
        <w:rPr>
          <w:sz w:val="24"/>
        </w:rPr>
        <w:t>were</w:t>
      </w:r>
      <w:r>
        <w:rPr>
          <w:spacing w:val="1"/>
          <w:sz w:val="24"/>
        </w:rPr>
        <w:t xml:space="preserve"> </w:t>
      </w:r>
      <w:r>
        <w:rPr>
          <w:sz w:val="24"/>
        </w:rPr>
        <w:t>acquired during the year and charged to the supplies inventory. A count on July 31, 2011</w:t>
      </w:r>
      <w:r>
        <w:rPr>
          <w:spacing w:val="1"/>
          <w:sz w:val="24"/>
        </w:rPr>
        <w:t xml:space="preserve"> </w:t>
      </w:r>
      <w:r>
        <w:rPr>
          <w:sz w:val="24"/>
        </w:rPr>
        <w:t>indicated</w:t>
      </w:r>
      <w:r>
        <w:rPr>
          <w:spacing w:val="-1"/>
          <w:sz w:val="24"/>
        </w:rPr>
        <w:t xml:space="preserve"> </w:t>
      </w:r>
      <w:r>
        <w:rPr>
          <w:sz w:val="24"/>
        </w:rPr>
        <w:t>supplies on hand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of </w:t>
      </w:r>
      <w:r w:rsidR="00312376">
        <w:rPr>
          <w:sz w:val="24"/>
        </w:rPr>
        <w:t>$</w:t>
      </w:r>
      <w:r>
        <w:rPr>
          <w:sz w:val="24"/>
        </w:rPr>
        <w:t>8,810.</w:t>
      </w:r>
    </w:p>
    <w:p w:rsidR="00312376" w:rsidRDefault="00640E89">
      <w:pPr>
        <w:pStyle w:val="Heading1"/>
        <w:spacing w:before="158" w:line="393" w:lineRule="auto"/>
        <w:ind w:right="1698"/>
        <w:jc w:val="both"/>
        <w:rPr>
          <w:color w:val="006FBF"/>
          <w:spacing w:val="-58"/>
        </w:rPr>
      </w:pPr>
      <w:r>
        <w:rPr>
          <w:color w:val="006FBF"/>
        </w:rPr>
        <w:t>7,350 + 20,150 - 8,810 (ending inventory) = $18,690 Supplies Used (Expense)</w:t>
      </w:r>
      <w:r>
        <w:rPr>
          <w:color w:val="006FBF"/>
          <w:spacing w:val="-58"/>
        </w:rPr>
        <w:t xml:space="preserve"> </w:t>
      </w:r>
    </w:p>
    <w:p w:rsidR="00B12CF7" w:rsidRDefault="00640E89">
      <w:pPr>
        <w:pStyle w:val="Heading1"/>
        <w:spacing w:before="158" w:line="393" w:lineRule="auto"/>
        <w:ind w:right="1698"/>
        <w:jc w:val="both"/>
      </w:pPr>
      <w:r>
        <w:rPr>
          <w:color w:val="006FBF"/>
        </w:rPr>
        <w:t>Dr</w:t>
      </w:r>
      <w:r>
        <w:rPr>
          <w:color w:val="006FBF"/>
          <w:spacing w:val="-6"/>
        </w:rPr>
        <w:t xml:space="preserve"> </w:t>
      </w:r>
      <w:r>
        <w:rPr>
          <w:color w:val="006FBF"/>
        </w:rPr>
        <w:t>Supplies</w:t>
      </w:r>
      <w:r>
        <w:rPr>
          <w:color w:val="006FBF"/>
          <w:spacing w:val="2"/>
        </w:rPr>
        <w:t xml:space="preserve"> </w:t>
      </w:r>
      <w:r>
        <w:rPr>
          <w:color w:val="006FBF"/>
        </w:rPr>
        <w:t>Expense</w:t>
      </w:r>
      <w:r>
        <w:rPr>
          <w:color w:val="006FBF"/>
          <w:spacing w:val="-1"/>
        </w:rPr>
        <w:t xml:space="preserve"> </w:t>
      </w:r>
      <w:r>
        <w:rPr>
          <w:color w:val="006FBF"/>
        </w:rPr>
        <w:t>18,</w:t>
      </w:r>
      <w:r>
        <w:rPr>
          <w:color w:val="006FBF"/>
        </w:rPr>
        <w:t>690</w:t>
      </w:r>
    </w:p>
    <w:p w:rsidR="00B12CF7" w:rsidRDefault="00640E89">
      <w:pPr>
        <w:spacing w:line="275" w:lineRule="exact"/>
        <w:ind w:left="161"/>
        <w:jc w:val="both"/>
        <w:rPr>
          <w:b/>
          <w:sz w:val="24"/>
        </w:rPr>
      </w:pPr>
      <w:r>
        <w:rPr>
          <w:b/>
          <w:color w:val="006FBF"/>
          <w:sz w:val="24"/>
        </w:rPr>
        <w:t>Cr</w:t>
      </w:r>
      <w:r>
        <w:rPr>
          <w:b/>
          <w:color w:val="006FBF"/>
          <w:spacing w:val="-7"/>
          <w:sz w:val="24"/>
        </w:rPr>
        <w:t xml:space="preserve"> </w:t>
      </w:r>
      <w:r>
        <w:rPr>
          <w:b/>
          <w:color w:val="006FBF"/>
          <w:sz w:val="24"/>
        </w:rPr>
        <w:t>Supplies</w:t>
      </w:r>
      <w:r>
        <w:rPr>
          <w:b/>
          <w:color w:val="006FBF"/>
          <w:spacing w:val="1"/>
          <w:sz w:val="24"/>
        </w:rPr>
        <w:t xml:space="preserve"> </w:t>
      </w:r>
      <w:r>
        <w:rPr>
          <w:b/>
          <w:color w:val="006FBF"/>
          <w:sz w:val="24"/>
        </w:rPr>
        <w:t>18,690</w:t>
      </w:r>
    </w:p>
    <w:p w:rsidR="00B12CF7" w:rsidRDefault="00640E89">
      <w:pPr>
        <w:pStyle w:val="ListParagraph"/>
        <w:numPr>
          <w:ilvl w:val="0"/>
          <w:numId w:val="4"/>
        </w:numPr>
        <w:tabs>
          <w:tab w:val="left" w:pos="522"/>
        </w:tabs>
        <w:jc w:val="left"/>
        <w:rPr>
          <w:sz w:val="24"/>
        </w:rPr>
      </w:pPr>
      <w:r>
        <w:rPr>
          <w:spacing w:val="-1"/>
          <w:sz w:val="24"/>
        </w:rPr>
        <w:t>On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April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30,</w:t>
      </w:r>
      <w:r>
        <w:rPr>
          <w:sz w:val="24"/>
        </w:rPr>
        <w:t xml:space="preserve"> </w:t>
      </w:r>
      <w:r>
        <w:rPr>
          <w:spacing w:val="-1"/>
          <w:sz w:val="24"/>
        </w:rPr>
        <w:t>a twelve-month,</w:t>
      </w:r>
      <w:r>
        <w:rPr>
          <w:sz w:val="24"/>
        </w:rPr>
        <w:t xml:space="preserve"> </w:t>
      </w:r>
      <w:r>
        <w:rPr>
          <w:spacing w:val="-1"/>
          <w:sz w:val="24"/>
        </w:rPr>
        <w:t>9%</w:t>
      </w:r>
      <w:r>
        <w:rPr>
          <w:sz w:val="24"/>
        </w:rPr>
        <w:t xml:space="preserve"> </w:t>
      </w:r>
      <w:r>
        <w:rPr>
          <w:spacing w:val="-1"/>
          <w:sz w:val="24"/>
        </w:rPr>
        <w:t>note</w:t>
      </w:r>
      <w:r>
        <w:rPr>
          <w:spacing w:val="1"/>
          <w:sz w:val="24"/>
        </w:rPr>
        <w:t xml:space="preserve"> </w:t>
      </w:r>
      <w:r>
        <w:rPr>
          <w:spacing w:val="-1"/>
          <w:sz w:val="24"/>
        </w:rPr>
        <w:t>for</w:t>
      </w:r>
      <w:r>
        <w:rPr>
          <w:spacing w:val="1"/>
          <w:sz w:val="24"/>
        </w:rPr>
        <w:t xml:space="preserve"> </w:t>
      </w:r>
      <w:r w:rsidR="00312376">
        <w:rPr>
          <w:sz w:val="24"/>
        </w:rPr>
        <w:t>$</w:t>
      </w:r>
      <w:r>
        <w:rPr>
          <w:sz w:val="24"/>
        </w:rPr>
        <w:t>20,000 was received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customer.</w:t>
      </w:r>
    </w:p>
    <w:p w:rsidR="00B12CF7" w:rsidRPr="00312376" w:rsidRDefault="00640E89" w:rsidP="00312376">
      <w:pPr>
        <w:pStyle w:val="Heading1"/>
        <w:spacing w:before="176"/>
      </w:pPr>
      <w:r>
        <w:rPr>
          <w:color w:val="006FBF"/>
        </w:rPr>
        <w:t>You</w:t>
      </w:r>
      <w:r>
        <w:rPr>
          <w:color w:val="006FBF"/>
          <w:spacing w:val="9"/>
        </w:rPr>
        <w:t xml:space="preserve"> </w:t>
      </w:r>
      <w:r>
        <w:rPr>
          <w:color w:val="006FBF"/>
        </w:rPr>
        <w:t>have</w:t>
      </w:r>
      <w:r>
        <w:rPr>
          <w:color w:val="006FBF"/>
          <w:spacing w:val="7"/>
        </w:rPr>
        <w:t xml:space="preserve"> </w:t>
      </w:r>
      <w:r>
        <w:rPr>
          <w:color w:val="006FBF"/>
        </w:rPr>
        <w:t>to</w:t>
      </w:r>
      <w:r>
        <w:rPr>
          <w:color w:val="006FBF"/>
          <w:spacing w:val="10"/>
        </w:rPr>
        <w:t xml:space="preserve"> </w:t>
      </w:r>
      <w:r>
        <w:rPr>
          <w:color w:val="006FBF"/>
        </w:rPr>
        <w:t>accrue</w:t>
      </w:r>
      <w:r>
        <w:rPr>
          <w:color w:val="006FBF"/>
          <w:spacing w:val="9"/>
        </w:rPr>
        <w:t xml:space="preserve"> </w:t>
      </w:r>
      <w:r>
        <w:rPr>
          <w:color w:val="006FBF"/>
        </w:rPr>
        <w:t>the</w:t>
      </w:r>
      <w:r>
        <w:rPr>
          <w:color w:val="006FBF"/>
          <w:spacing w:val="9"/>
        </w:rPr>
        <w:t xml:space="preserve"> </w:t>
      </w:r>
      <w:r>
        <w:rPr>
          <w:color w:val="006FBF"/>
        </w:rPr>
        <w:t>interest</w:t>
      </w:r>
      <w:r>
        <w:rPr>
          <w:color w:val="006FBF"/>
          <w:spacing w:val="8"/>
        </w:rPr>
        <w:t xml:space="preserve"> </w:t>
      </w:r>
      <w:r>
        <w:rPr>
          <w:color w:val="006FBF"/>
        </w:rPr>
        <w:t>revenue</w:t>
      </w:r>
      <w:r>
        <w:rPr>
          <w:color w:val="006FBF"/>
          <w:spacing w:val="9"/>
        </w:rPr>
        <w:t xml:space="preserve"> </w:t>
      </w:r>
      <w:r>
        <w:rPr>
          <w:color w:val="006FBF"/>
        </w:rPr>
        <w:t>you</w:t>
      </w:r>
      <w:r>
        <w:rPr>
          <w:color w:val="006FBF"/>
          <w:spacing w:val="8"/>
        </w:rPr>
        <w:t xml:space="preserve"> </w:t>
      </w:r>
      <w:r>
        <w:rPr>
          <w:color w:val="006FBF"/>
        </w:rPr>
        <w:t>are</w:t>
      </w:r>
      <w:r>
        <w:rPr>
          <w:color w:val="006FBF"/>
          <w:spacing w:val="9"/>
        </w:rPr>
        <w:t xml:space="preserve"> </w:t>
      </w:r>
      <w:r>
        <w:rPr>
          <w:color w:val="006FBF"/>
        </w:rPr>
        <w:t>owed</w:t>
      </w:r>
      <w:r>
        <w:rPr>
          <w:color w:val="006FBF"/>
          <w:spacing w:val="7"/>
        </w:rPr>
        <w:t xml:space="preserve"> </w:t>
      </w:r>
      <w:r>
        <w:rPr>
          <w:color w:val="006FBF"/>
        </w:rPr>
        <w:t>for</w:t>
      </w:r>
      <w:r>
        <w:rPr>
          <w:color w:val="006FBF"/>
          <w:spacing w:val="4"/>
        </w:rPr>
        <w:t xml:space="preserve"> </w:t>
      </w:r>
      <w:r>
        <w:rPr>
          <w:color w:val="006FBF"/>
        </w:rPr>
        <w:t>three</w:t>
      </w:r>
      <w:r>
        <w:rPr>
          <w:color w:val="006FBF"/>
          <w:spacing w:val="9"/>
        </w:rPr>
        <w:t xml:space="preserve"> </w:t>
      </w:r>
      <w:r>
        <w:rPr>
          <w:color w:val="006FBF"/>
        </w:rPr>
        <w:t>months</w:t>
      </w:r>
      <w:r>
        <w:rPr>
          <w:color w:val="006FBF"/>
          <w:spacing w:val="9"/>
        </w:rPr>
        <w:t xml:space="preserve"> </w:t>
      </w:r>
      <w:r>
        <w:rPr>
          <w:color w:val="006FBF"/>
        </w:rPr>
        <w:t>(Apr</w:t>
      </w:r>
      <w:r>
        <w:rPr>
          <w:color w:val="006FBF"/>
          <w:spacing w:val="3"/>
        </w:rPr>
        <w:t xml:space="preserve"> </w:t>
      </w:r>
      <w:r>
        <w:rPr>
          <w:color w:val="006FBF"/>
        </w:rPr>
        <w:t>30</w:t>
      </w:r>
      <w:r>
        <w:rPr>
          <w:color w:val="006FBF"/>
          <w:spacing w:val="10"/>
        </w:rPr>
        <w:t xml:space="preserve"> </w:t>
      </w:r>
      <w:r>
        <w:rPr>
          <w:color w:val="006FBF"/>
        </w:rPr>
        <w:t>-</w:t>
      </w:r>
      <w:r>
        <w:rPr>
          <w:color w:val="006FBF"/>
          <w:spacing w:val="7"/>
        </w:rPr>
        <w:t xml:space="preserve"> </w:t>
      </w:r>
      <w:r>
        <w:rPr>
          <w:color w:val="006FBF"/>
        </w:rPr>
        <w:t>July</w:t>
      </w:r>
      <w:r>
        <w:rPr>
          <w:color w:val="006FBF"/>
          <w:spacing w:val="12"/>
        </w:rPr>
        <w:t xml:space="preserve"> </w:t>
      </w:r>
      <w:r>
        <w:rPr>
          <w:color w:val="006FBF"/>
        </w:rPr>
        <w:t>31).</w:t>
      </w:r>
      <w:r w:rsidR="00312376">
        <w:rPr>
          <w:color w:val="006FBF"/>
        </w:rPr>
        <w:t xml:space="preserve"> </w:t>
      </w:r>
      <w:r>
        <w:rPr>
          <w:color w:val="006FBF"/>
        </w:rPr>
        <w:t>The</w:t>
      </w:r>
      <w:r>
        <w:rPr>
          <w:color w:val="006FBF"/>
          <w:spacing w:val="-6"/>
        </w:rPr>
        <w:t xml:space="preserve"> </w:t>
      </w:r>
      <w:r>
        <w:rPr>
          <w:color w:val="006FBF"/>
        </w:rPr>
        <w:t>interest</w:t>
      </w:r>
      <w:r>
        <w:rPr>
          <w:color w:val="006FBF"/>
          <w:spacing w:val="-4"/>
        </w:rPr>
        <w:t xml:space="preserve"> </w:t>
      </w:r>
      <w:r>
        <w:rPr>
          <w:color w:val="006FBF"/>
        </w:rPr>
        <w:t>rate</w:t>
      </w:r>
      <w:r>
        <w:rPr>
          <w:color w:val="006FBF"/>
          <w:spacing w:val="-6"/>
        </w:rPr>
        <w:t xml:space="preserve"> </w:t>
      </w:r>
      <w:r>
        <w:rPr>
          <w:color w:val="006FBF"/>
        </w:rPr>
        <w:t>is</w:t>
      </w:r>
      <w:r>
        <w:rPr>
          <w:color w:val="006FBF"/>
          <w:spacing w:val="-5"/>
        </w:rPr>
        <w:t xml:space="preserve"> </w:t>
      </w:r>
      <w:r>
        <w:rPr>
          <w:color w:val="006FBF"/>
        </w:rPr>
        <w:t>8%</w:t>
      </w:r>
      <w:r>
        <w:rPr>
          <w:color w:val="006FBF"/>
          <w:spacing w:val="-5"/>
        </w:rPr>
        <w:t xml:space="preserve"> </w:t>
      </w:r>
      <w:r>
        <w:rPr>
          <w:color w:val="006FBF"/>
        </w:rPr>
        <w:t>per</w:t>
      </w:r>
      <w:r>
        <w:rPr>
          <w:color w:val="006FBF"/>
          <w:spacing w:val="-12"/>
        </w:rPr>
        <w:t xml:space="preserve"> </w:t>
      </w:r>
      <w:r>
        <w:rPr>
          <w:color w:val="006FBF"/>
        </w:rPr>
        <w:t>year.</w:t>
      </w:r>
    </w:p>
    <w:p w:rsidR="00312376" w:rsidRDefault="00640E89">
      <w:pPr>
        <w:pStyle w:val="Heading1"/>
        <w:spacing w:before="176" w:line="393" w:lineRule="auto"/>
        <w:ind w:right="5109"/>
        <w:rPr>
          <w:color w:val="006FBF"/>
          <w:spacing w:val="-57"/>
        </w:rPr>
      </w:pPr>
      <w:r>
        <w:rPr>
          <w:color w:val="006FBF"/>
        </w:rPr>
        <w:t>2</w:t>
      </w:r>
      <w:r>
        <w:rPr>
          <w:color w:val="006FBF"/>
        </w:rPr>
        <w:t>0,000</w:t>
      </w:r>
      <w:r>
        <w:rPr>
          <w:color w:val="006FBF"/>
          <w:spacing w:val="-2"/>
        </w:rPr>
        <w:t xml:space="preserve"> </w:t>
      </w:r>
      <w:r>
        <w:rPr>
          <w:color w:val="006FBF"/>
        </w:rPr>
        <w:t>x</w:t>
      </w:r>
      <w:r>
        <w:rPr>
          <w:color w:val="006FBF"/>
          <w:spacing w:val="-2"/>
        </w:rPr>
        <w:t xml:space="preserve"> </w:t>
      </w:r>
      <w:r>
        <w:rPr>
          <w:color w:val="006FBF"/>
        </w:rPr>
        <w:t>9%</w:t>
      </w:r>
      <w:r>
        <w:rPr>
          <w:color w:val="006FBF"/>
          <w:spacing w:val="-2"/>
        </w:rPr>
        <w:t xml:space="preserve"> </w:t>
      </w:r>
      <w:r>
        <w:rPr>
          <w:color w:val="006FBF"/>
        </w:rPr>
        <w:t>x</w:t>
      </w:r>
      <w:r>
        <w:rPr>
          <w:color w:val="006FBF"/>
          <w:spacing w:val="-1"/>
        </w:rPr>
        <w:t xml:space="preserve"> </w:t>
      </w:r>
      <w:r>
        <w:rPr>
          <w:color w:val="006FBF"/>
        </w:rPr>
        <w:t>3/12</w:t>
      </w:r>
      <w:r>
        <w:rPr>
          <w:color w:val="006FBF"/>
          <w:spacing w:val="-1"/>
        </w:rPr>
        <w:t xml:space="preserve"> </w:t>
      </w:r>
      <w:r>
        <w:rPr>
          <w:color w:val="006FBF"/>
        </w:rPr>
        <w:t>=</w:t>
      </w:r>
      <w:r>
        <w:rPr>
          <w:color w:val="006FBF"/>
          <w:spacing w:val="-3"/>
        </w:rPr>
        <w:t xml:space="preserve"> </w:t>
      </w:r>
      <w:r>
        <w:rPr>
          <w:color w:val="006FBF"/>
        </w:rPr>
        <w:t>450</w:t>
      </w:r>
      <w:r>
        <w:rPr>
          <w:color w:val="006FBF"/>
          <w:spacing w:val="-1"/>
        </w:rPr>
        <w:t xml:space="preserve"> </w:t>
      </w:r>
      <w:r>
        <w:rPr>
          <w:color w:val="006FBF"/>
        </w:rPr>
        <w:t>Interest</w:t>
      </w:r>
      <w:r>
        <w:rPr>
          <w:color w:val="006FBF"/>
          <w:spacing w:val="-1"/>
        </w:rPr>
        <w:t xml:space="preserve"> </w:t>
      </w:r>
      <w:r>
        <w:rPr>
          <w:color w:val="006FBF"/>
        </w:rPr>
        <w:t>Revenue</w:t>
      </w:r>
      <w:r>
        <w:rPr>
          <w:color w:val="006FBF"/>
          <w:spacing w:val="-57"/>
        </w:rPr>
        <w:t xml:space="preserve"> </w:t>
      </w:r>
    </w:p>
    <w:p w:rsidR="00B12CF7" w:rsidRDefault="00640E89">
      <w:pPr>
        <w:pStyle w:val="Heading1"/>
        <w:spacing w:before="176" w:line="393" w:lineRule="auto"/>
        <w:ind w:right="5109"/>
      </w:pPr>
      <w:r>
        <w:rPr>
          <w:color w:val="006FBF"/>
        </w:rPr>
        <w:t>Dr</w:t>
      </w:r>
      <w:r>
        <w:rPr>
          <w:color w:val="006FBF"/>
          <w:spacing w:val="-6"/>
        </w:rPr>
        <w:t xml:space="preserve"> </w:t>
      </w:r>
      <w:r>
        <w:rPr>
          <w:color w:val="006FBF"/>
        </w:rPr>
        <w:t>Interest</w:t>
      </w:r>
      <w:r>
        <w:rPr>
          <w:color w:val="006FBF"/>
          <w:spacing w:val="1"/>
        </w:rPr>
        <w:t xml:space="preserve"> </w:t>
      </w:r>
      <w:r>
        <w:rPr>
          <w:color w:val="006FBF"/>
        </w:rPr>
        <w:t>Receivable 450</w:t>
      </w:r>
    </w:p>
    <w:p w:rsidR="00B12CF7" w:rsidRDefault="00640E89">
      <w:pPr>
        <w:spacing w:line="275" w:lineRule="exact"/>
        <w:ind w:left="161"/>
        <w:rPr>
          <w:b/>
          <w:sz w:val="24"/>
        </w:rPr>
      </w:pPr>
      <w:r>
        <w:rPr>
          <w:b/>
          <w:color w:val="006FBF"/>
          <w:sz w:val="24"/>
        </w:rPr>
        <w:t>Cr</w:t>
      </w:r>
      <w:r>
        <w:rPr>
          <w:b/>
          <w:color w:val="006FBF"/>
          <w:spacing w:val="-8"/>
          <w:sz w:val="24"/>
        </w:rPr>
        <w:t xml:space="preserve"> </w:t>
      </w:r>
      <w:r>
        <w:rPr>
          <w:b/>
          <w:color w:val="006FBF"/>
          <w:sz w:val="24"/>
        </w:rPr>
        <w:t>Interest</w:t>
      </w:r>
      <w:r>
        <w:rPr>
          <w:b/>
          <w:color w:val="006FBF"/>
          <w:spacing w:val="-2"/>
          <w:sz w:val="24"/>
        </w:rPr>
        <w:t xml:space="preserve"> </w:t>
      </w:r>
      <w:r>
        <w:rPr>
          <w:b/>
          <w:color w:val="006FBF"/>
          <w:sz w:val="24"/>
        </w:rPr>
        <w:t>Revenue</w:t>
      </w:r>
      <w:r>
        <w:rPr>
          <w:b/>
          <w:color w:val="006FBF"/>
          <w:spacing w:val="-4"/>
          <w:sz w:val="24"/>
        </w:rPr>
        <w:t xml:space="preserve"> </w:t>
      </w:r>
      <w:r>
        <w:rPr>
          <w:b/>
          <w:color w:val="006FBF"/>
          <w:sz w:val="24"/>
        </w:rPr>
        <w:t>450</w:t>
      </w:r>
    </w:p>
    <w:p w:rsidR="00B12CF7" w:rsidRDefault="00640E89">
      <w:pPr>
        <w:pStyle w:val="ListParagraph"/>
        <w:numPr>
          <w:ilvl w:val="0"/>
          <w:numId w:val="4"/>
        </w:numPr>
        <w:tabs>
          <w:tab w:val="left" w:pos="522"/>
        </w:tabs>
        <w:ind w:hanging="361"/>
        <w:jc w:val="left"/>
        <w:rPr>
          <w:sz w:val="24"/>
        </w:rPr>
      </w:pPr>
      <w:r>
        <w:rPr>
          <w:sz w:val="24"/>
        </w:rPr>
        <w:t>On</w:t>
      </w:r>
      <w:r>
        <w:rPr>
          <w:spacing w:val="-2"/>
          <w:sz w:val="24"/>
        </w:rPr>
        <w:t xml:space="preserve"> </w:t>
      </w:r>
      <w:r>
        <w:rPr>
          <w:sz w:val="24"/>
        </w:rPr>
        <w:t>March</w:t>
      </w:r>
      <w:r>
        <w:rPr>
          <w:spacing w:val="-1"/>
          <w:sz w:val="24"/>
        </w:rPr>
        <w:t xml:space="preserve"> </w:t>
      </w:r>
      <w:r>
        <w:rPr>
          <w:sz w:val="24"/>
        </w:rPr>
        <w:t>1,</w:t>
      </w:r>
      <w:r>
        <w:rPr>
          <w:spacing w:val="-2"/>
          <w:sz w:val="24"/>
        </w:rPr>
        <w:t xml:space="preserve"> </w:t>
      </w:r>
      <w:r w:rsidR="00312376">
        <w:rPr>
          <w:sz w:val="24"/>
        </w:rPr>
        <w:t>$</w:t>
      </w:r>
      <w:r>
        <w:rPr>
          <w:sz w:val="24"/>
        </w:rPr>
        <w:t>12,000</w:t>
      </w:r>
      <w:r>
        <w:rPr>
          <w:spacing w:val="-1"/>
          <w:sz w:val="24"/>
        </w:rPr>
        <w:t xml:space="preserve"> </w:t>
      </w:r>
      <w:r>
        <w:rPr>
          <w:sz w:val="24"/>
        </w:rPr>
        <w:t>was</w:t>
      </w:r>
      <w:r>
        <w:rPr>
          <w:spacing w:val="-2"/>
          <w:sz w:val="24"/>
        </w:rPr>
        <w:t xml:space="preserve"> </w:t>
      </w:r>
      <w:r>
        <w:rPr>
          <w:sz w:val="24"/>
        </w:rPr>
        <w:t>collected as</w:t>
      </w:r>
      <w:r>
        <w:rPr>
          <w:spacing w:val="-2"/>
          <w:sz w:val="24"/>
        </w:rPr>
        <w:t xml:space="preserve"> </w:t>
      </w:r>
      <w:r>
        <w:rPr>
          <w:sz w:val="24"/>
        </w:rPr>
        <w:t>rent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>year and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nominal</w:t>
      </w:r>
      <w:r>
        <w:rPr>
          <w:spacing w:val="-1"/>
          <w:sz w:val="24"/>
        </w:rPr>
        <w:t xml:space="preserve"> </w:t>
      </w:r>
      <w:r>
        <w:rPr>
          <w:sz w:val="24"/>
        </w:rPr>
        <w:t>account was</w:t>
      </w:r>
      <w:r>
        <w:rPr>
          <w:spacing w:val="-2"/>
          <w:sz w:val="24"/>
        </w:rPr>
        <w:t xml:space="preserve"> </w:t>
      </w:r>
      <w:r>
        <w:rPr>
          <w:sz w:val="24"/>
        </w:rPr>
        <w:t>credited.</w:t>
      </w:r>
    </w:p>
    <w:p w:rsidR="00312376" w:rsidRDefault="00640E89">
      <w:pPr>
        <w:spacing w:before="121" w:line="352" w:lineRule="auto"/>
        <w:ind w:left="161" w:right="2248"/>
        <w:rPr>
          <w:b/>
          <w:color w:val="006FBF"/>
          <w:spacing w:val="-52"/>
        </w:rPr>
      </w:pPr>
      <w:r>
        <w:rPr>
          <w:b/>
          <w:color w:val="006FBF"/>
        </w:rPr>
        <w:t>Since</w:t>
      </w:r>
      <w:r>
        <w:rPr>
          <w:b/>
          <w:color w:val="006FBF"/>
          <w:spacing w:val="-5"/>
        </w:rPr>
        <w:t xml:space="preserve"> </w:t>
      </w:r>
      <w:r>
        <w:rPr>
          <w:b/>
          <w:color w:val="006FBF"/>
        </w:rPr>
        <w:t>a</w:t>
      </w:r>
      <w:r>
        <w:rPr>
          <w:b/>
          <w:color w:val="006FBF"/>
          <w:spacing w:val="-3"/>
        </w:rPr>
        <w:t xml:space="preserve"> </w:t>
      </w:r>
      <w:r>
        <w:rPr>
          <w:b/>
          <w:color w:val="006FBF"/>
        </w:rPr>
        <w:t>nominal</w:t>
      </w:r>
      <w:r>
        <w:rPr>
          <w:b/>
          <w:color w:val="006FBF"/>
          <w:spacing w:val="-2"/>
        </w:rPr>
        <w:t xml:space="preserve"> </w:t>
      </w:r>
      <w:r>
        <w:rPr>
          <w:b/>
          <w:color w:val="006FBF"/>
        </w:rPr>
        <w:t>(temporary)</w:t>
      </w:r>
      <w:r>
        <w:rPr>
          <w:b/>
          <w:color w:val="006FBF"/>
          <w:spacing w:val="-4"/>
        </w:rPr>
        <w:t xml:space="preserve"> </w:t>
      </w:r>
      <w:r>
        <w:rPr>
          <w:b/>
          <w:color w:val="006FBF"/>
        </w:rPr>
        <w:t>account</w:t>
      </w:r>
      <w:r>
        <w:rPr>
          <w:b/>
          <w:color w:val="006FBF"/>
          <w:spacing w:val="-2"/>
        </w:rPr>
        <w:t xml:space="preserve"> </w:t>
      </w:r>
      <w:r>
        <w:rPr>
          <w:b/>
          <w:color w:val="006FBF"/>
        </w:rPr>
        <w:t>was</w:t>
      </w:r>
      <w:r>
        <w:rPr>
          <w:b/>
          <w:color w:val="006FBF"/>
          <w:spacing w:val="-4"/>
        </w:rPr>
        <w:t xml:space="preserve"> </w:t>
      </w:r>
      <w:r>
        <w:rPr>
          <w:b/>
          <w:color w:val="006FBF"/>
        </w:rPr>
        <w:t>credited,</w:t>
      </w:r>
      <w:r>
        <w:rPr>
          <w:b/>
          <w:color w:val="006FBF"/>
          <w:spacing w:val="-4"/>
        </w:rPr>
        <w:t xml:space="preserve"> </w:t>
      </w:r>
      <w:r>
        <w:rPr>
          <w:b/>
          <w:color w:val="006FBF"/>
        </w:rPr>
        <w:t>the</w:t>
      </w:r>
      <w:r>
        <w:rPr>
          <w:b/>
          <w:color w:val="006FBF"/>
          <w:spacing w:val="-5"/>
        </w:rPr>
        <w:t xml:space="preserve"> </w:t>
      </w:r>
      <w:r>
        <w:rPr>
          <w:b/>
          <w:color w:val="006FBF"/>
        </w:rPr>
        <w:t>March</w:t>
      </w:r>
      <w:r>
        <w:rPr>
          <w:b/>
          <w:color w:val="006FBF"/>
          <w:spacing w:val="-3"/>
        </w:rPr>
        <w:t xml:space="preserve"> </w:t>
      </w:r>
      <w:r>
        <w:rPr>
          <w:b/>
          <w:color w:val="006FBF"/>
        </w:rPr>
        <w:t>1</w:t>
      </w:r>
      <w:r>
        <w:rPr>
          <w:b/>
          <w:color w:val="006FBF"/>
          <w:spacing w:val="-5"/>
        </w:rPr>
        <w:t xml:space="preserve"> </w:t>
      </w:r>
      <w:r>
        <w:rPr>
          <w:b/>
          <w:color w:val="006FBF"/>
        </w:rPr>
        <w:t>entry</w:t>
      </w:r>
      <w:r>
        <w:rPr>
          <w:b/>
          <w:color w:val="006FBF"/>
          <w:spacing w:val="-3"/>
        </w:rPr>
        <w:t xml:space="preserve"> </w:t>
      </w:r>
      <w:r>
        <w:rPr>
          <w:b/>
          <w:color w:val="006FBF"/>
        </w:rPr>
        <w:t>was:</w:t>
      </w:r>
      <w:r>
        <w:rPr>
          <w:b/>
          <w:color w:val="006FBF"/>
          <w:spacing w:val="-52"/>
        </w:rPr>
        <w:t xml:space="preserve"> </w:t>
      </w:r>
    </w:p>
    <w:p w:rsidR="00B12CF7" w:rsidRDefault="00640E89">
      <w:pPr>
        <w:spacing w:before="121" w:line="352" w:lineRule="auto"/>
        <w:ind w:left="161" w:right="2248"/>
        <w:rPr>
          <w:b/>
        </w:rPr>
      </w:pPr>
      <w:r>
        <w:rPr>
          <w:b/>
          <w:color w:val="006FBF"/>
        </w:rPr>
        <w:t>Dr</w:t>
      </w:r>
      <w:r>
        <w:rPr>
          <w:b/>
          <w:color w:val="006FBF"/>
          <w:spacing w:val="-4"/>
        </w:rPr>
        <w:t xml:space="preserve"> </w:t>
      </w:r>
      <w:r>
        <w:rPr>
          <w:b/>
          <w:color w:val="006FBF"/>
        </w:rPr>
        <w:t>Cash 12,000</w:t>
      </w:r>
    </w:p>
    <w:p w:rsidR="00B12CF7" w:rsidRDefault="00640E89">
      <w:pPr>
        <w:spacing w:before="2"/>
        <w:ind w:left="161"/>
        <w:rPr>
          <w:b/>
        </w:rPr>
      </w:pPr>
      <w:r>
        <w:rPr>
          <w:b/>
          <w:color w:val="006FBF"/>
        </w:rPr>
        <w:t>Cr</w:t>
      </w:r>
      <w:r>
        <w:rPr>
          <w:b/>
          <w:color w:val="006FBF"/>
          <w:spacing w:val="-5"/>
        </w:rPr>
        <w:t xml:space="preserve"> </w:t>
      </w:r>
      <w:r>
        <w:rPr>
          <w:b/>
          <w:color w:val="006FBF"/>
        </w:rPr>
        <w:t>Rent Revenue</w:t>
      </w:r>
      <w:r>
        <w:rPr>
          <w:b/>
          <w:color w:val="006FBF"/>
          <w:spacing w:val="-4"/>
        </w:rPr>
        <w:t xml:space="preserve"> </w:t>
      </w:r>
      <w:r>
        <w:rPr>
          <w:b/>
          <w:color w:val="006FBF"/>
        </w:rPr>
        <w:t>12,000</w:t>
      </w:r>
    </w:p>
    <w:p w:rsidR="00B12CF7" w:rsidRDefault="00640E89">
      <w:pPr>
        <w:spacing w:before="119"/>
        <w:ind w:left="521" w:hanging="360"/>
        <w:rPr>
          <w:b/>
        </w:rPr>
      </w:pPr>
      <w:r>
        <w:rPr>
          <w:b/>
          <w:color w:val="006FBF"/>
        </w:rPr>
        <w:t>Now, at the end of the fiscal year, there is still seven months remaining from the rent that was</w:t>
      </w:r>
      <w:r>
        <w:rPr>
          <w:b/>
          <w:color w:val="006FBF"/>
          <w:spacing w:val="1"/>
        </w:rPr>
        <w:t xml:space="preserve"> </w:t>
      </w:r>
      <w:r>
        <w:rPr>
          <w:b/>
          <w:color w:val="006FBF"/>
        </w:rPr>
        <w:t>collected.</w:t>
      </w:r>
      <w:r>
        <w:rPr>
          <w:b/>
          <w:color w:val="006FBF"/>
          <w:spacing w:val="-2"/>
        </w:rPr>
        <w:t xml:space="preserve"> </w:t>
      </w:r>
      <w:r>
        <w:rPr>
          <w:b/>
          <w:color w:val="006FBF"/>
        </w:rPr>
        <w:t>Since</w:t>
      </w:r>
      <w:r>
        <w:rPr>
          <w:b/>
          <w:color w:val="006FBF"/>
          <w:spacing w:val="-2"/>
        </w:rPr>
        <w:t xml:space="preserve"> </w:t>
      </w:r>
      <w:r>
        <w:rPr>
          <w:b/>
          <w:color w:val="006FBF"/>
        </w:rPr>
        <w:t>it</w:t>
      </w:r>
      <w:r>
        <w:rPr>
          <w:b/>
          <w:color w:val="006FBF"/>
          <w:spacing w:val="-3"/>
        </w:rPr>
        <w:t xml:space="preserve"> </w:t>
      </w:r>
      <w:r>
        <w:rPr>
          <w:b/>
          <w:color w:val="006FBF"/>
        </w:rPr>
        <w:t>hasn't</w:t>
      </w:r>
      <w:r>
        <w:rPr>
          <w:b/>
          <w:color w:val="006FBF"/>
          <w:spacing w:val="-3"/>
        </w:rPr>
        <w:t xml:space="preserve"> </w:t>
      </w:r>
      <w:r>
        <w:rPr>
          <w:b/>
          <w:color w:val="006FBF"/>
        </w:rPr>
        <w:t>been</w:t>
      </w:r>
      <w:r>
        <w:rPr>
          <w:b/>
          <w:color w:val="006FBF"/>
          <w:spacing w:val="-2"/>
        </w:rPr>
        <w:t xml:space="preserve"> </w:t>
      </w:r>
      <w:r>
        <w:rPr>
          <w:b/>
          <w:color w:val="006FBF"/>
        </w:rPr>
        <w:t>earned</w:t>
      </w:r>
      <w:r>
        <w:rPr>
          <w:b/>
          <w:color w:val="006FBF"/>
          <w:spacing w:val="-4"/>
        </w:rPr>
        <w:t xml:space="preserve"> </w:t>
      </w:r>
      <w:r>
        <w:rPr>
          <w:b/>
          <w:color w:val="006FBF"/>
        </w:rPr>
        <w:t>yet,</w:t>
      </w:r>
      <w:r>
        <w:rPr>
          <w:b/>
          <w:color w:val="006FBF"/>
          <w:spacing w:val="-4"/>
        </w:rPr>
        <w:t xml:space="preserve"> </w:t>
      </w:r>
      <w:r>
        <w:rPr>
          <w:b/>
          <w:color w:val="006FBF"/>
        </w:rPr>
        <w:t>it</w:t>
      </w:r>
      <w:r>
        <w:rPr>
          <w:b/>
          <w:color w:val="006FBF"/>
          <w:spacing w:val="-3"/>
        </w:rPr>
        <w:t xml:space="preserve"> </w:t>
      </w:r>
      <w:r>
        <w:rPr>
          <w:b/>
          <w:color w:val="006FBF"/>
        </w:rPr>
        <w:t>can't</w:t>
      </w:r>
      <w:r>
        <w:rPr>
          <w:b/>
          <w:color w:val="006FBF"/>
          <w:spacing w:val="-3"/>
        </w:rPr>
        <w:t xml:space="preserve"> </w:t>
      </w:r>
      <w:r>
        <w:rPr>
          <w:b/>
          <w:color w:val="006FBF"/>
        </w:rPr>
        <w:t>be</w:t>
      </w:r>
      <w:r>
        <w:rPr>
          <w:b/>
          <w:color w:val="006FBF"/>
          <w:spacing w:val="-2"/>
        </w:rPr>
        <w:t xml:space="preserve"> </w:t>
      </w:r>
      <w:r>
        <w:rPr>
          <w:b/>
          <w:color w:val="006FBF"/>
        </w:rPr>
        <w:t>shown</w:t>
      </w:r>
      <w:r>
        <w:rPr>
          <w:b/>
          <w:color w:val="006FBF"/>
          <w:spacing w:val="-2"/>
        </w:rPr>
        <w:t xml:space="preserve"> </w:t>
      </w:r>
      <w:r>
        <w:rPr>
          <w:b/>
          <w:color w:val="006FBF"/>
        </w:rPr>
        <w:t>as</w:t>
      </w:r>
      <w:r>
        <w:rPr>
          <w:b/>
          <w:color w:val="006FBF"/>
          <w:spacing w:val="-3"/>
        </w:rPr>
        <w:t xml:space="preserve"> </w:t>
      </w:r>
      <w:r>
        <w:rPr>
          <w:b/>
          <w:color w:val="006FBF"/>
        </w:rPr>
        <w:t>revenue</w:t>
      </w:r>
      <w:r>
        <w:rPr>
          <w:b/>
          <w:color w:val="006FBF"/>
          <w:spacing w:val="-4"/>
        </w:rPr>
        <w:t xml:space="preserve"> </w:t>
      </w:r>
      <w:r>
        <w:rPr>
          <w:b/>
          <w:color w:val="006FBF"/>
        </w:rPr>
        <w:t>and</w:t>
      </w:r>
      <w:r>
        <w:rPr>
          <w:b/>
          <w:color w:val="006FBF"/>
          <w:spacing w:val="-3"/>
        </w:rPr>
        <w:t xml:space="preserve"> </w:t>
      </w:r>
      <w:r>
        <w:rPr>
          <w:b/>
          <w:color w:val="006FBF"/>
        </w:rPr>
        <w:t>has</w:t>
      </w:r>
      <w:r>
        <w:rPr>
          <w:b/>
          <w:color w:val="006FBF"/>
          <w:spacing w:val="-1"/>
        </w:rPr>
        <w:t xml:space="preserve"> </w:t>
      </w:r>
      <w:r>
        <w:rPr>
          <w:b/>
          <w:color w:val="006FBF"/>
        </w:rPr>
        <w:t>to</w:t>
      </w:r>
      <w:r>
        <w:rPr>
          <w:b/>
          <w:color w:val="006FBF"/>
          <w:spacing w:val="-2"/>
        </w:rPr>
        <w:t xml:space="preserve"> </w:t>
      </w:r>
      <w:r>
        <w:rPr>
          <w:b/>
          <w:color w:val="006FBF"/>
        </w:rPr>
        <w:t>be</w:t>
      </w:r>
      <w:r>
        <w:rPr>
          <w:b/>
          <w:color w:val="006FBF"/>
          <w:spacing w:val="-4"/>
        </w:rPr>
        <w:t xml:space="preserve"> </w:t>
      </w:r>
      <w:r>
        <w:rPr>
          <w:b/>
          <w:color w:val="006FBF"/>
        </w:rPr>
        <w:t>adjusted.</w:t>
      </w:r>
    </w:p>
    <w:p w:rsidR="00FD74C8" w:rsidRDefault="00640E89">
      <w:pPr>
        <w:spacing w:before="120" w:line="355" w:lineRule="auto"/>
        <w:ind w:left="161" w:right="5281"/>
        <w:rPr>
          <w:b/>
          <w:color w:val="006FBF"/>
        </w:rPr>
      </w:pPr>
      <w:r>
        <w:rPr>
          <w:b/>
          <w:color w:val="006FBF"/>
          <w:spacing w:val="-1"/>
        </w:rPr>
        <w:t xml:space="preserve">12,000 x 7/12 </w:t>
      </w:r>
      <w:r>
        <w:rPr>
          <w:b/>
          <w:color w:val="006FBF"/>
        </w:rPr>
        <w:t>= 7,000 Amount still unearned</w:t>
      </w:r>
    </w:p>
    <w:p w:rsidR="00B12CF7" w:rsidRDefault="00640E89">
      <w:pPr>
        <w:spacing w:before="120" w:line="355" w:lineRule="auto"/>
        <w:ind w:left="161" w:right="5281"/>
        <w:rPr>
          <w:b/>
        </w:rPr>
      </w:pPr>
      <w:bookmarkStart w:id="0" w:name="_GoBack"/>
      <w:bookmarkEnd w:id="0"/>
      <w:r>
        <w:rPr>
          <w:b/>
          <w:color w:val="006FBF"/>
          <w:spacing w:val="-53"/>
        </w:rPr>
        <w:t xml:space="preserve"> </w:t>
      </w:r>
      <w:r>
        <w:rPr>
          <w:b/>
          <w:color w:val="006FBF"/>
        </w:rPr>
        <w:t>Dr</w:t>
      </w:r>
      <w:r>
        <w:rPr>
          <w:b/>
          <w:color w:val="006FBF"/>
          <w:spacing w:val="-4"/>
        </w:rPr>
        <w:t xml:space="preserve"> </w:t>
      </w:r>
      <w:r>
        <w:rPr>
          <w:b/>
          <w:color w:val="006FBF"/>
        </w:rPr>
        <w:t>Rent</w:t>
      </w:r>
      <w:r>
        <w:rPr>
          <w:b/>
          <w:color w:val="006FBF"/>
          <w:spacing w:val="1"/>
        </w:rPr>
        <w:t xml:space="preserve"> </w:t>
      </w:r>
      <w:r>
        <w:rPr>
          <w:b/>
          <w:color w:val="006FBF"/>
        </w:rPr>
        <w:t>Revenue</w:t>
      </w:r>
      <w:r>
        <w:rPr>
          <w:b/>
          <w:color w:val="006FBF"/>
          <w:spacing w:val="-2"/>
        </w:rPr>
        <w:t xml:space="preserve"> </w:t>
      </w:r>
      <w:r>
        <w:rPr>
          <w:b/>
          <w:color w:val="006FBF"/>
        </w:rPr>
        <w:t>7,000</w:t>
      </w:r>
    </w:p>
    <w:p w:rsidR="00B12CF7" w:rsidRDefault="00640E89">
      <w:pPr>
        <w:spacing w:line="250" w:lineRule="exact"/>
        <w:ind w:left="161"/>
        <w:rPr>
          <w:b/>
        </w:rPr>
      </w:pPr>
      <w:r>
        <w:rPr>
          <w:b/>
          <w:color w:val="006FBF"/>
        </w:rPr>
        <w:t>Cr</w:t>
      </w:r>
      <w:r>
        <w:rPr>
          <w:b/>
          <w:color w:val="006FBF"/>
          <w:spacing w:val="-5"/>
        </w:rPr>
        <w:t xml:space="preserve"> </w:t>
      </w:r>
      <w:r>
        <w:rPr>
          <w:b/>
          <w:color w:val="006FBF"/>
        </w:rPr>
        <w:t>Unearned</w:t>
      </w:r>
      <w:r>
        <w:rPr>
          <w:b/>
          <w:color w:val="006FBF"/>
          <w:spacing w:val="-3"/>
        </w:rPr>
        <w:t xml:space="preserve"> </w:t>
      </w:r>
      <w:r>
        <w:rPr>
          <w:b/>
          <w:color w:val="006FBF"/>
        </w:rPr>
        <w:t>Revenue</w:t>
      </w:r>
      <w:r>
        <w:rPr>
          <w:b/>
          <w:color w:val="006FBF"/>
          <w:spacing w:val="-2"/>
        </w:rPr>
        <w:t xml:space="preserve"> </w:t>
      </w:r>
      <w:r>
        <w:rPr>
          <w:b/>
          <w:color w:val="006FBF"/>
        </w:rPr>
        <w:t>7,000</w:t>
      </w:r>
    </w:p>
    <w:p w:rsidR="00B12CF7" w:rsidRDefault="00640E89">
      <w:pPr>
        <w:pStyle w:val="ListParagraph"/>
        <w:numPr>
          <w:ilvl w:val="0"/>
          <w:numId w:val="3"/>
        </w:numPr>
        <w:tabs>
          <w:tab w:val="left" w:pos="331"/>
          <w:tab w:val="left" w:leader="dot" w:pos="5855"/>
        </w:tabs>
        <w:spacing w:before="121"/>
        <w:ind w:hanging="170"/>
        <w:rPr>
          <w:rFonts w:ascii="Arial"/>
          <w:b/>
          <w:sz w:val="20"/>
        </w:rPr>
      </w:pPr>
      <w:r>
        <w:rPr>
          <w:rFonts w:ascii="Arial"/>
          <w:b/>
          <w:color w:val="00AFEF"/>
          <w:sz w:val="20"/>
        </w:rPr>
        <w:t>Supplies</w:t>
      </w:r>
      <w:r>
        <w:rPr>
          <w:rFonts w:ascii="Arial"/>
          <w:b/>
          <w:color w:val="00AFEF"/>
          <w:spacing w:val="-4"/>
          <w:sz w:val="20"/>
        </w:rPr>
        <w:t xml:space="preserve"> </w:t>
      </w:r>
      <w:r>
        <w:rPr>
          <w:rFonts w:ascii="Arial"/>
          <w:b/>
          <w:color w:val="00AFEF"/>
          <w:sz w:val="20"/>
        </w:rPr>
        <w:t>Expense</w:t>
      </w:r>
      <w:r>
        <w:rPr>
          <w:b/>
          <w:color w:val="00AFEF"/>
          <w:sz w:val="20"/>
        </w:rPr>
        <w:tab/>
      </w:r>
      <w:r>
        <w:rPr>
          <w:rFonts w:ascii="Arial"/>
          <w:b/>
          <w:color w:val="00AFEF"/>
          <w:sz w:val="20"/>
        </w:rPr>
        <w:t>18,690</w:t>
      </w:r>
    </w:p>
    <w:p w:rsidR="00B12CF7" w:rsidRDefault="00640E89">
      <w:pPr>
        <w:tabs>
          <w:tab w:val="left" w:leader="dot" w:pos="6652"/>
        </w:tabs>
        <w:spacing w:before="120"/>
        <w:ind w:left="1657"/>
        <w:rPr>
          <w:rFonts w:ascii="Arial"/>
          <w:b/>
          <w:sz w:val="20"/>
        </w:rPr>
      </w:pPr>
      <w:r>
        <w:rPr>
          <w:rFonts w:ascii="Arial"/>
          <w:b/>
          <w:color w:val="00AFEF"/>
          <w:sz w:val="20"/>
        </w:rPr>
        <w:t>Supplies</w:t>
      </w:r>
      <w:r>
        <w:rPr>
          <w:rFonts w:ascii="Arial"/>
          <w:b/>
          <w:color w:val="00AFEF"/>
          <w:spacing w:val="-5"/>
          <w:sz w:val="20"/>
        </w:rPr>
        <w:t xml:space="preserve"> </w:t>
      </w:r>
      <w:r>
        <w:rPr>
          <w:rFonts w:ascii="Arial"/>
          <w:b/>
          <w:color w:val="00AFEF"/>
          <w:sz w:val="20"/>
        </w:rPr>
        <w:t>Inventory</w:t>
      </w:r>
      <w:r>
        <w:rPr>
          <w:b/>
          <w:color w:val="00AFEF"/>
          <w:sz w:val="20"/>
        </w:rPr>
        <w:tab/>
      </w:r>
      <w:r>
        <w:rPr>
          <w:rFonts w:ascii="Arial"/>
          <w:b/>
          <w:color w:val="00AFEF"/>
          <w:sz w:val="20"/>
        </w:rPr>
        <w:t>18,690</w:t>
      </w:r>
    </w:p>
    <w:p w:rsidR="00B12CF7" w:rsidRDefault="00640E89">
      <w:pPr>
        <w:pStyle w:val="ListParagraph"/>
        <w:numPr>
          <w:ilvl w:val="0"/>
          <w:numId w:val="3"/>
        </w:numPr>
        <w:tabs>
          <w:tab w:val="left" w:pos="331"/>
          <w:tab w:val="right" w:leader="dot" w:pos="6190"/>
        </w:tabs>
        <w:spacing w:before="120"/>
        <w:ind w:hanging="170"/>
        <w:rPr>
          <w:rFonts w:ascii="Arial"/>
          <w:b/>
          <w:sz w:val="20"/>
        </w:rPr>
      </w:pPr>
      <w:r>
        <w:rPr>
          <w:rFonts w:ascii="Arial"/>
          <w:b/>
          <w:color w:val="00AFEF"/>
          <w:sz w:val="20"/>
        </w:rPr>
        <w:t>Interest Receivable</w:t>
      </w:r>
      <w:r>
        <w:rPr>
          <w:b/>
          <w:color w:val="00AFEF"/>
          <w:sz w:val="20"/>
        </w:rPr>
        <w:tab/>
      </w:r>
      <w:r>
        <w:rPr>
          <w:rFonts w:ascii="Arial"/>
          <w:b/>
          <w:color w:val="00AFEF"/>
          <w:sz w:val="20"/>
        </w:rPr>
        <w:t>450</w:t>
      </w:r>
    </w:p>
    <w:p w:rsidR="00B12CF7" w:rsidRDefault="00640E89">
      <w:pPr>
        <w:tabs>
          <w:tab w:val="right" w:leader="dot" w:pos="6920"/>
        </w:tabs>
        <w:spacing w:before="120"/>
        <w:ind w:left="1657"/>
        <w:rPr>
          <w:rFonts w:ascii="Arial"/>
          <w:b/>
          <w:sz w:val="20"/>
        </w:rPr>
      </w:pPr>
      <w:r>
        <w:rPr>
          <w:rFonts w:ascii="Arial"/>
          <w:b/>
          <w:color w:val="00AFEF"/>
          <w:sz w:val="20"/>
        </w:rPr>
        <w:t>Interest</w:t>
      </w:r>
      <w:r>
        <w:rPr>
          <w:rFonts w:ascii="Arial"/>
          <w:b/>
          <w:color w:val="00AFEF"/>
          <w:spacing w:val="-2"/>
          <w:sz w:val="20"/>
        </w:rPr>
        <w:t xml:space="preserve"> </w:t>
      </w:r>
      <w:r>
        <w:rPr>
          <w:rFonts w:ascii="Arial"/>
          <w:b/>
          <w:color w:val="00AFEF"/>
          <w:sz w:val="20"/>
        </w:rPr>
        <w:t>Revenue</w:t>
      </w:r>
      <w:r>
        <w:rPr>
          <w:b/>
          <w:color w:val="00AFEF"/>
          <w:sz w:val="20"/>
        </w:rPr>
        <w:tab/>
      </w:r>
      <w:r>
        <w:rPr>
          <w:rFonts w:ascii="Arial"/>
          <w:b/>
          <w:color w:val="00AFEF"/>
          <w:sz w:val="20"/>
        </w:rPr>
        <w:t>450</w:t>
      </w:r>
    </w:p>
    <w:p w:rsidR="00B12CF7" w:rsidRDefault="00640E89">
      <w:pPr>
        <w:pStyle w:val="ListParagraph"/>
        <w:numPr>
          <w:ilvl w:val="0"/>
          <w:numId w:val="3"/>
        </w:numPr>
        <w:tabs>
          <w:tab w:val="left" w:pos="331"/>
          <w:tab w:val="left" w:leader="dot" w:pos="5810"/>
        </w:tabs>
        <w:spacing w:before="120"/>
        <w:ind w:hanging="170"/>
        <w:rPr>
          <w:rFonts w:ascii="Arial"/>
          <w:b/>
          <w:sz w:val="20"/>
        </w:rPr>
      </w:pPr>
      <w:r>
        <w:rPr>
          <w:rFonts w:ascii="Arial"/>
          <w:b/>
          <w:color w:val="00AFEF"/>
          <w:sz w:val="20"/>
        </w:rPr>
        <w:t>Rent</w:t>
      </w:r>
      <w:r>
        <w:rPr>
          <w:rFonts w:ascii="Arial"/>
          <w:b/>
          <w:color w:val="00AFEF"/>
          <w:spacing w:val="-3"/>
          <w:sz w:val="20"/>
        </w:rPr>
        <w:t xml:space="preserve"> </w:t>
      </w:r>
      <w:r>
        <w:rPr>
          <w:rFonts w:ascii="Arial"/>
          <w:b/>
          <w:color w:val="00AFEF"/>
          <w:sz w:val="20"/>
        </w:rPr>
        <w:t>Revenue</w:t>
      </w:r>
      <w:r>
        <w:rPr>
          <w:b/>
          <w:color w:val="00AFEF"/>
          <w:sz w:val="20"/>
        </w:rPr>
        <w:tab/>
      </w:r>
      <w:r>
        <w:rPr>
          <w:rFonts w:ascii="Arial"/>
          <w:b/>
          <w:color w:val="00AFEF"/>
          <w:sz w:val="20"/>
        </w:rPr>
        <w:t>7,000</w:t>
      </w:r>
    </w:p>
    <w:p w:rsidR="00B12CF7" w:rsidRDefault="00640E89">
      <w:pPr>
        <w:tabs>
          <w:tab w:val="left" w:leader="dot" w:pos="6454"/>
        </w:tabs>
        <w:spacing w:before="120"/>
        <w:ind w:left="1546"/>
        <w:rPr>
          <w:rFonts w:ascii="Arial"/>
          <w:b/>
          <w:sz w:val="20"/>
        </w:rPr>
      </w:pPr>
      <w:r>
        <w:rPr>
          <w:rFonts w:ascii="Arial"/>
          <w:b/>
          <w:color w:val="00AFEF"/>
          <w:sz w:val="20"/>
        </w:rPr>
        <w:t>Unearned</w:t>
      </w:r>
      <w:r>
        <w:rPr>
          <w:rFonts w:ascii="Arial"/>
          <w:b/>
          <w:color w:val="00AFEF"/>
          <w:spacing w:val="-5"/>
          <w:sz w:val="20"/>
        </w:rPr>
        <w:t xml:space="preserve"> </w:t>
      </w:r>
      <w:r>
        <w:rPr>
          <w:rFonts w:ascii="Arial"/>
          <w:b/>
          <w:color w:val="00AFEF"/>
          <w:sz w:val="20"/>
        </w:rPr>
        <w:t>Revenue</w:t>
      </w:r>
      <w:r>
        <w:rPr>
          <w:b/>
          <w:color w:val="00AFEF"/>
          <w:sz w:val="20"/>
        </w:rPr>
        <w:tab/>
      </w:r>
      <w:r>
        <w:rPr>
          <w:rFonts w:ascii="Arial"/>
          <w:b/>
          <w:color w:val="00AFEF"/>
          <w:sz w:val="20"/>
        </w:rPr>
        <w:t>7,000</w:t>
      </w:r>
    </w:p>
    <w:sectPr w:rsidR="00B12CF7" w:rsidSect="00312376">
      <w:type w:val="continuous"/>
      <w:pgSz w:w="12240" w:h="15840"/>
      <w:pgMar w:top="560" w:right="1340" w:bottom="1200" w:left="1280" w:header="720" w:footer="10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0E89" w:rsidRDefault="00640E89">
      <w:r>
        <w:separator/>
      </w:r>
    </w:p>
  </w:endnote>
  <w:endnote w:type="continuationSeparator" w:id="0">
    <w:p w:rsidR="00640E89" w:rsidRDefault="00640E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0E89" w:rsidRDefault="00640E89">
      <w:r>
        <w:separator/>
      </w:r>
    </w:p>
  </w:footnote>
  <w:footnote w:type="continuationSeparator" w:id="0">
    <w:p w:rsidR="00640E89" w:rsidRDefault="00640E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4001B4"/>
    <w:multiLevelType w:val="hybridMultilevel"/>
    <w:tmpl w:val="0EA2ACB8"/>
    <w:lvl w:ilvl="0" w:tplc="9822E63E">
      <w:start w:val="1"/>
      <w:numFmt w:val="decimal"/>
      <w:lvlText w:val="%1."/>
      <w:lvlJc w:val="left"/>
      <w:pPr>
        <w:ind w:left="522" w:hanging="3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110B264">
      <w:numFmt w:val="bullet"/>
      <w:lvlText w:val="•"/>
      <w:lvlJc w:val="left"/>
      <w:pPr>
        <w:ind w:left="1430" w:hanging="300"/>
      </w:pPr>
      <w:rPr>
        <w:rFonts w:hint="default"/>
        <w:lang w:val="en-US" w:eastAsia="en-US" w:bidi="ar-SA"/>
      </w:rPr>
    </w:lvl>
    <w:lvl w:ilvl="2" w:tplc="3E0EFBD8">
      <w:numFmt w:val="bullet"/>
      <w:lvlText w:val="•"/>
      <w:lvlJc w:val="left"/>
      <w:pPr>
        <w:ind w:left="2340" w:hanging="300"/>
      </w:pPr>
      <w:rPr>
        <w:rFonts w:hint="default"/>
        <w:lang w:val="en-US" w:eastAsia="en-US" w:bidi="ar-SA"/>
      </w:rPr>
    </w:lvl>
    <w:lvl w:ilvl="3" w:tplc="167ACAE4">
      <w:numFmt w:val="bullet"/>
      <w:lvlText w:val="•"/>
      <w:lvlJc w:val="left"/>
      <w:pPr>
        <w:ind w:left="3250" w:hanging="300"/>
      </w:pPr>
      <w:rPr>
        <w:rFonts w:hint="default"/>
        <w:lang w:val="en-US" w:eastAsia="en-US" w:bidi="ar-SA"/>
      </w:rPr>
    </w:lvl>
    <w:lvl w:ilvl="4" w:tplc="462EC35E">
      <w:numFmt w:val="bullet"/>
      <w:lvlText w:val="•"/>
      <w:lvlJc w:val="left"/>
      <w:pPr>
        <w:ind w:left="4160" w:hanging="300"/>
      </w:pPr>
      <w:rPr>
        <w:rFonts w:hint="default"/>
        <w:lang w:val="en-US" w:eastAsia="en-US" w:bidi="ar-SA"/>
      </w:rPr>
    </w:lvl>
    <w:lvl w:ilvl="5" w:tplc="7F4039DE">
      <w:numFmt w:val="bullet"/>
      <w:lvlText w:val="•"/>
      <w:lvlJc w:val="left"/>
      <w:pPr>
        <w:ind w:left="5070" w:hanging="300"/>
      </w:pPr>
      <w:rPr>
        <w:rFonts w:hint="default"/>
        <w:lang w:val="en-US" w:eastAsia="en-US" w:bidi="ar-SA"/>
      </w:rPr>
    </w:lvl>
    <w:lvl w:ilvl="6" w:tplc="7D7A20D6">
      <w:numFmt w:val="bullet"/>
      <w:lvlText w:val="•"/>
      <w:lvlJc w:val="left"/>
      <w:pPr>
        <w:ind w:left="5980" w:hanging="300"/>
      </w:pPr>
      <w:rPr>
        <w:rFonts w:hint="default"/>
        <w:lang w:val="en-US" w:eastAsia="en-US" w:bidi="ar-SA"/>
      </w:rPr>
    </w:lvl>
    <w:lvl w:ilvl="7" w:tplc="0FA6B990">
      <w:numFmt w:val="bullet"/>
      <w:lvlText w:val="•"/>
      <w:lvlJc w:val="left"/>
      <w:pPr>
        <w:ind w:left="6890" w:hanging="300"/>
      </w:pPr>
      <w:rPr>
        <w:rFonts w:hint="default"/>
        <w:lang w:val="en-US" w:eastAsia="en-US" w:bidi="ar-SA"/>
      </w:rPr>
    </w:lvl>
    <w:lvl w:ilvl="8" w:tplc="6F4AF160">
      <w:numFmt w:val="bullet"/>
      <w:lvlText w:val="•"/>
      <w:lvlJc w:val="left"/>
      <w:pPr>
        <w:ind w:left="7800" w:hanging="300"/>
      </w:pPr>
      <w:rPr>
        <w:rFonts w:hint="default"/>
        <w:lang w:val="en-US" w:eastAsia="en-US" w:bidi="ar-SA"/>
      </w:rPr>
    </w:lvl>
  </w:abstractNum>
  <w:abstractNum w:abstractNumId="1">
    <w:nsid w:val="3F4039D3"/>
    <w:multiLevelType w:val="hybridMultilevel"/>
    <w:tmpl w:val="31260EE0"/>
    <w:lvl w:ilvl="0" w:tplc="188E803C">
      <w:start w:val="1"/>
      <w:numFmt w:val="decimal"/>
      <w:lvlText w:val="%1."/>
      <w:lvlJc w:val="left"/>
      <w:pPr>
        <w:ind w:left="5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3E42C56">
      <w:start w:val="1"/>
      <w:numFmt w:val="decimal"/>
      <w:lvlText w:val="%2."/>
      <w:lvlJc w:val="left"/>
      <w:pPr>
        <w:ind w:left="1242" w:hanging="5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45CC2DF2">
      <w:numFmt w:val="bullet"/>
      <w:lvlText w:val="•"/>
      <w:lvlJc w:val="left"/>
      <w:pPr>
        <w:ind w:left="2171" w:hanging="540"/>
      </w:pPr>
      <w:rPr>
        <w:rFonts w:hint="default"/>
        <w:lang w:val="en-US" w:eastAsia="en-US" w:bidi="ar-SA"/>
      </w:rPr>
    </w:lvl>
    <w:lvl w:ilvl="3" w:tplc="EC9CDA50">
      <w:numFmt w:val="bullet"/>
      <w:lvlText w:val="•"/>
      <w:lvlJc w:val="left"/>
      <w:pPr>
        <w:ind w:left="3102" w:hanging="540"/>
      </w:pPr>
      <w:rPr>
        <w:rFonts w:hint="default"/>
        <w:lang w:val="en-US" w:eastAsia="en-US" w:bidi="ar-SA"/>
      </w:rPr>
    </w:lvl>
    <w:lvl w:ilvl="4" w:tplc="C17644AA">
      <w:numFmt w:val="bullet"/>
      <w:lvlText w:val="•"/>
      <w:lvlJc w:val="left"/>
      <w:pPr>
        <w:ind w:left="4033" w:hanging="540"/>
      </w:pPr>
      <w:rPr>
        <w:rFonts w:hint="default"/>
        <w:lang w:val="en-US" w:eastAsia="en-US" w:bidi="ar-SA"/>
      </w:rPr>
    </w:lvl>
    <w:lvl w:ilvl="5" w:tplc="99DE88A4">
      <w:numFmt w:val="bullet"/>
      <w:lvlText w:val="•"/>
      <w:lvlJc w:val="left"/>
      <w:pPr>
        <w:ind w:left="4964" w:hanging="540"/>
      </w:pPr>
      <w:rPr>
        <w:rFonts w:hint="default"/>
        <w:lang w:val="en-US" w:eastAsia="en-US" w:bidi="ar-SA"/>
      </w:rPr>
    </w:lvl>
    <w:lvl w:ilvl="6" w:tplc="685ACDC0">
      <w:numFmt w:val="bullet"/>
      <w:lvlText w:val="•"/>
      <w:lvlJc w:val="left"/>
      <w:pPr>
        <w:ind w:left="5895" w:hanging="540"/>
      </w:pPr>
      <w:rPr>
        <w:rFonts w:hint="default"/>
        <w:lang w:val="en-US" w:eastAsia="en-US" w:bidi="ar-SA"/>
      </w:rPr>
    </w:lvl>
    <w:lvl w:ilvl="7" w:tplc="F0163638">
      <w:numFmt w:val="bullet"/>
      <w:lvlText w:val="•"/>
      <w:lvlJc w:val="left"/>
      <w:pPr>
        <w:ind w:left="6826" w:hanging="540"/>
      </w:pPr>
      <w:rPr>
        <w:rFonts w:hint="default"/>
        <w:lang w:val="en-US" w:eastAsia="en-US" w:bidi="ar-SA"/>
      </w:rPr>
    </w:lvl>
    <w:lvl w:ilvl="8" w:tplc="7EAC2286">
      <w:numFmt w:val="bullet"/>
      <w:lvlText w:val="•"/>
      <w:lvlJc w:val="left"/>
      <w:pPr>
        <w:ind w:left="7757" w:hanging="540"/>
      </w:pPr>
      <w:rPr>
        <w:rFonts w:hint="default"/>
        <w:lang w:val="en-US" w:eastAsia="en-US" w:bidi="ar-SA"/>
      </w:rPr>
    </w:lvl>
  </w:abstractNum>
  <w:abstractNum w:abstractNumId="2">
    <w:nsid w:val="57A17ED1"/>
    <w:multiLevelType w:val="hybridMultilevel"/>
    <w:tmpl w:val="E89080A6"/>
    <w:lvl w:ilvl="0" w:tplc="E8685EA6">
      <w:start w:val="1"/>
      <w:numFmt w:val="decimal"/>
      <w:lvlText w:val="%1."/>
      <w:lvlJc w:val="left"/>
      <w:pPr>
        <w:ind w:left="522" w:hanging="300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59DE3384">
      <w:numFmt w:val="bullet"/>
      <w:lvlText w:val="•"/>
      <w:lvlJc w:val="left"/>
      <w:pPr>
        <w:ind w:left="1430" w:hanging="300"/>
      </w:pPr>
      <w:rPr>
        <w:rFonts w:hint="default"/>
        <w:lang w:val="en-US" w:eastAsia="en-US" w:bidi="ar-SA"/>
      </w:rPr>
    </w:lvl>
    <w:lvl w:ilvl="2" w:tplc="B62AF954">
      <w:numFmt w:val="bullet"/>
      <w:lvlText w:val="•"/>
      <w:lvlJc w:val="left"/>
      <w:pPr>
        <w:ind w:left="2340" w:hanging="300"/>
      </w:pPr>
      <w:rPr>
        <w:rFonts w:hint="default"/>
        <w:lang w:val="en-US" w:eastAsia="en-US" w:bidi="ar-SA"/>
      </w:rPr>
    </w:lvl>
    <w:lvl w:ilvl="3" w:tplc="C6820D84">
      <w:numFmt w:val="bullet"/>
      <w:lvlText w:val="•"/>
      <w:lvlJc w:val="left"/>
      <w:pPr>
        <w:ind w:left="3250" w:hanging="300"/>
      </w:pPr>
      <w:rPr>
        <w:rFonts w:hint="default"/>
        <w:lang w:val="en-US" w:eastAsia="en-US" w:bidi="ar-SA"/>
      </w:rPr>
    </w:lvl>
    <w:lvl w:ilvl="4" w:tplc="D9E253F2">
      <w:numFmt w:val="bullet"/>
      <w:lvlText w:val="•"/>
      <w:lvlJc w:val="left"/>
      <w:pPr>
        <w:ind w:left="4160" w:hanging="300"/>
      </w:pPr>
      <w:rPr>
        <w:rFonts w:hint="default"/>
        <w:lang w:val="en-US" w:eastAsia="en-US" w:bidi="ar-SA"/>
      </w:rPr>
    </w:lvl>
    <w:lvl w:ilvl="5" w:tplc="BBD20F66">
      <w:numFmt w:val="bullet"/>
      <w:lvlText w:val="•"/>
      <w:lvlJc w:val="left"/>
      <w:pPr>
        <w:ind w:left="5070" w:hanging="300"/>
      </w:pPr>
      <w:rPr>
        <w:rFonts w:hint="default"/>
        <w:lang w:val="en-US" w:eastAsia="en-US" w:bidi="ar-SA"/>
      </w:rPr>
    </w:lvl>
    <w:lvl w:ilvl="6" w:tplc="117AC502">
      <w:numFmt w:val="bullet"/>
      <w:lvlText w:val="•"/>
      <w:lvlJc w:val="left"/>
      <w:pPr>
        <w:ind w:left="5980" w:hanging="300"/>
      </w:pPr>
      <w:rPr>
        <w:rFonts w:hint="default"/>
        <w:lang w:val="en-US" w:eastAsia="en-US" w:bidi="ar-SA"/>
      </w:rPr>
    </w:lvl>
    <w:lvl w:ilvl="7" w:tplc="88966384">
      <w:numFmt w:val="bullet"/>
      <w:lvlText w:val="•"/>
      <w:lvlJc w:val="left"/>
      <w:pPr>
        <w:ind w:left="6890" w:hanging="300"/>
      </w:pPr>
      <w:rPr>
        <w:rFonts w:hint="default"/>
        <w:lang w:val="en-US" w:eastAsia="en-US" w:bidi="ar-SA"/>
      </w:rPr>
    </w:lvl>
    <w:lvl w:ilvl="8" w:tplc="29062974">
      <w:numFmt w:val="bullet"/>
      <w:lvlText w:val="•"/>
      <w:lvlJc w:val="left"/>
      <w:pPr>
        <w:ind w:left="7800" w:hanging="300"/>
      </w:pPr>
      <w:rPr>
        <w:rFonts w:hint="default"/>
        <w:lang w:val="en-US" w:eastAsia="en-US" w:bidi="ar-SA"/>
      </w:rPr>
    </w:lvl>
  </w:abstractNum>
  <w:abstractNum w:abstractNumId="3">
    <w:nsid w:val="5B5101C9"/>
    <w:multiLevelType w:val="hybridMultilevel"/>
    <w:tmpl w:val="7020D442"/>
    <w:lvl w:ilvl="0" w:tplc="841246D0">
      <w:start w:val="1"/>
      <w:numFmt w:val="decimal"/>
      <w:lvlText w:val="%1."/>
      <w:lvlJc w:val="left"/>
      <w:pPr>
        <w:ind w:left="330" w:hanging="169"/>
        <w:jc w:val="left"/>
      </w:pPr>
      <w:rPr>
        <w:rFonts w:ascii="Arial" w:eastAsia="Arial" w:hAnsi="Arial" w:cs="Arial" w:hint="default"/>
        <w:b/>
        <w:bCs/>
        <w:color w:val="00AFEF"/>
        <w:spacing w:val="-2"/>
        <w:w w:val="100"/>
        <w:sz w:val="18"/>
        <w:szCs w:val="18"/>
        <w:lang w:val="en-US" w:eastAsia="en-US" w:bidi="ar-SA"/>
      </w:rPr>
    </w:lvl>
    <w:lvl w:ilvl="1" w:tplc="1AE4F12A">
      <w:numFmt w:val="bullet"/>
      <w:lvlText w:val="•"/>
      <w:lvlJc w:val="left"/>
      <w:pPr>
        <w:ind w:left="1268" w:hanging="169"/>
      </w:pPr>
      <w:rPr>
        <w:rFonts w:hint="default"/>
        <w:lang w:val="en-US" w:eastAsia="en-US" w:bidi="ar-SA"/>
      </w:rPr>
    </w:lvl>
    <w:lvl w:ilvl="2" w:tplc="90AEC5C0">
      <w:numFmt w:val="bullet"/>
      <w:lvlText w:val="•"/>
      <w:lvlJc w:val="left"/>
      <w:pPr>
        <w:ind w:left="2196" w:hanging="169"/>
      </w:pPr>
      <w:rPr>
        <w:rFonts w:hint="default"/>
        <w:lang w:val="en-US" w:eastAsia="en-US" w:bidi="ar-SA"/>
      </w:rPr>
    </w:lvl>
    <w:lvl w:ilvl="3" w:tplc="F9142E12">
      <w:numFmt w:val="bullet"/>
      <w:lvlText w:val="•"/>
      <w:lvlJc w:val="left"/>
      <w:pPr>
        <w:ind w:left="3124" w:hanging="169"/>
      </w:pPr>
      <w:rPr>
        <w:rFonts w:hint="default"/>
        <w:lang w:val="en-US" w:eastAsia="en-US" w:bidi="ar-SA"/>
      </w:rPr>
    </w:lvl>
    <w:lvl w:ilvl="4" w:tplc="F01ACE14">
      <w:numFmt w:val="bullet"/>
      <w:lvlText w:val="•"/>
      <w:lvlJc w:val="left"/>
      <w:pPr>
        <w:ind w:left="4052" w:hanging="169"/>
      </w:pPr>
      <w:rPr>
        <w:rFonts w:hint="default"/>
        <w:lang w:val="en-US" w:eastAsia="en-US" w:bidi="ar-SA"/>
      </w:rPr>
    </w:lvl>
    <w:lvl w:ilvl="5" w:tplc="5608EA64">
      <w:numFmt w:val="bullet"/>
      <w:lvlText w:val="•"/>
      <w:lvlJc w:val="left"/>
      <w:pPr>
        <w:ind w:left="4980" w:hanging="169"/>
      </w:pPr>
      <w:rPr>
        <w:rFonts w:hint="default"/>
        <w:lang w:val="en-US" w:eastAsia="en-US" w:bidi="ar-SA"/>
      </w:rPr>
    </w:lvl>
    <w:lvl w:ilvl="6" w:tplc="BB6CC6C0">
      <w:numFmt w:val="bullet"/>
      <w:lvlText w:val="•"/>
      <w:lvlJc w:val="left"/>
      <w:pPr>
        <w:ind w:left="5908" w:hanging="169"/>
      </w:pPr>
      <w:rPr>
        <w:rFonts w:hint="default"/>
        <w:lang w:val="en-US" w:eastAsia="en-US" w:bidi="ar-SA"/>
      </w:rPr>
    </w:lvl>
    <w:lvl w:ilvl="7" w:tplc="4ED46F06">
      <w:numFmt w:val="bullet"/>
      <w:lvlText w:val="•"/>
      <w:lvlJc w:val="left"/>
      <w:pPr>
        <w:ind w:left="6836" w:hanging="169"/>
      </w:pPr>
      <w:rPr>
        <w:rFonts w:hint="default"/>
        <w:lang w:val="en-US" w:eastAsia="en-US" w:bidi="ar-SA"/>
      </w:rPr>
    </w:lvl>
    <w:lvl w:ilvl="8" w:tplc="D4F8C16A">
      <w:numFmt w:val="bullet"/>
      <w:lvlText w:val="•"/>
      <w:lvlJc w:val="left"/>
      <w:pPr>
        <w:ind w:left="7764" w:hanging="169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12CF7"/>
    <w:rsid w:val="00266315"/>
    <w:rsid w:val="00283B1D"/>
    <w:rsid w:val="00312376"/>
    <w:rsid w:val="00485A0F"/>
    <w:rsid w:val="00640E89"/>
    <w:rsid w:val="00B12CF7"/>
    <w:rsid w:val="00C765C2"/>
    <w:rsid w:val="00FD74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71DF80E-E2DD-41CE-8485-8BEB306D1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1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76"/>
      <w:ind w:left="522" w:hanging="30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100000821494706, Uploader: 100000757572507</cp:keywords>
  <cp:lastModifiedBy>Sonal</cp:lastModifiedBy>
  <cp:revision>11</cp:revision>
  <dcterms:created xsi:type="dcterms:W3CDTF">2021-03-23T05:50:00Z</dcterms:created>
  <dcterms:modified xsi:type="dcterms:W3CDTF">2021-03-23T06:01:00Z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2021-03-23T00:00:00Z</vt:filetime>
  </property>
  <property fmtid="{D5CDD505-2E9C-101B-9397-08002B2CF9AE}" pid="3" name="LastSaved">
    <vt:filetime>2021-03-23T00:00:00Z</vt:filetime>
  </property>
</Properties>
</file>