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619" w:rsidRPr="009B3193" w:rsidRDefault="008C20CA" w:rsidP="008C20CA">
      <w:pPr>
        <w:pStyle w:val="BodyText"/>
        <w:ind w:right="102"/>
        <w:rPr>
          <w:color w:val="252525"/>
        </w:rPr>
      </w:pPr>
      <w:bookmarkStart w:id="0" w:name="_GoBack"/>
      <w:bookmarkEnd w:id="0"/>
      <w:r>
        <w:rPr>
          <w:color w:val="252525"/>
          <w:spacing w:val="-1"/>
        </w:rPr>
        <w:t xml:space="preserve">1. </w:t>
      </w:r>
      <w:r w:rsidR="00A4301F">
        <w:rPr>
          <w:color w:val="252525"/>
          <w:spacing w:val="-1"/>
        </w:rPr>
        <w:t>The</w:t>
      </w:r>
      <w:r w:rsidR="00A4301F">
        <w:rPr>
          <w:color w:val="252525"/>
          <w:spacing w:val="-2"/>
        </w:rPr>
        <w:t xml:space="preserve"> </w:t>
      </w:r>
      <w:r w:rsidR="00A4301F">
        <w:rPr>
          <w:color w:val="252525"/>
          <w:spacing w:val="-1"/>
        </w:rPr>
        <w:t>Patient</w:t>
      </w:r>
      <w:r w:rsidR="00A4301F">
        <w:rPr>
          <w:color w:val="252525"/>
          <w:spacing w:val="-3"/>
        </w:rPr>
        <w:t xml:space="preserve"> </w:t>
      </w:r>
      <w:r w:rsidR="00A4301F">
        <w:rPr>
          <w:color w:val="252525"/>
          <w:spacing w:val="-1"/>
        </w:rPr>
        <w:t>Protection</w:t>
      </w:r>
      <w:r w:rsidR="00A4301F">
        <w:rPr>
          <w:color w:val="252525"/>
          <w:spacing w:val="-3"/>
        </w:rPr>
        <w:t xml:space="preserve"> </w:t>
      </w:r>
      <w:r w:rsidR="00A4301F">
        <w:rPr>
          <w:color w:val="252525"/>
        </w:rPr>
        <w:t>and</w:t>
      </w:r>
      <w:r w:rsidR="00A4301F">
        <w:rPr>
          <w:color w:val="252525"/>
          <w:spacing w:val="-15"/>
        </w:rPr>
        <w:t xml:space="preserve"> </w:t>
      </w:r>
      <w:r w:rsidR="00A4301F">
        <w:rPr>
          <w:color w:val="252525"/>
        </w:rPr>
        <w:t>Affordable</w:t>
      </w:r>
      <w:r w:rsidR="00A4301F">
        <w:rPr>
          <w:color w:val="252525"/>
          <w:spacing w:val="-3"/>
        </w:rPr>
        <w:t xml:space="preserve"> </w:t>
      </w:r>
      <w:r w:rsidR="00A4301F">
        <w:rPr>
          <w:color w:val="252525"/>
        </w:rPr>
        <w:t>Care</w:t>
      </w:r>
      <w:r w:rsidR="00A4301F">
        <w:rPr>
          <w:color w:val="252525"/>
          <w:spacing w:val="-15"/>
        </w:rPr>
        <w:t xml:space="preserve"> </w:t>
      </w:r>
      <w:r w:rsidR="00A4301F">
        <w:rPr>
          <w:color w:val="252525"/>
        </w:rPr>
        <w:t>Act</w:t>
      </w:r>
      <w:r w:rsidR="00A4301F">
        <w:rPr>
          <w:color w:val="252525"/>
          <w:spacing w:val="-4"/>
        </w:rPr>
        <w:t xml:space="preserve"> </w:t>
      </w:r>
      <w:r w:rsidR="00A4301F">
        <w:rPr>
          <w:color w:val="252525"/>
        </w:rPr>
        <w:t>(PPACA)</w:t>
      </w:r>
      <w:r w:rsidR="00A4301F">
        <w:rPr>
          <w:color w:val="252525"/>
          <w:spacing w:val="-2"/>
        </w:rPr>
        <w:t xml:space="preserve"> </w:t>
      </w:r>
      <w:r w:rsidR="00A4301F">
        <w:rPr>
          <w:color w:val="252525"/>
        </w:rPr>
        <w:t>was</w:t>
      </w:r>
      <w:r w:rsidR="00A4301F">
        <w:rPr>
          <w:color w:val="252525"/>
          <w:spacing w:val="-3"/>
        </w:rPr>
        <w:t xml:space="preserve"> </w:t>
      </w:r>
      <w:r w:rsidR="00A4301F">
        <w:rPr>
          <w:color w:val="252525"/>
        </w:rPr>
        <w:t>passed</w:t>
      </w:r>
      <w:r w:rsidR="00A4301F">
        <w:rPr>
          <w:color w:val="252525"/>
          <w:spacing w:val="-2"/>
        </w:rPr>
        <w:t xml:space="preserve"> </w:t>
      </w:r>
      <w:r w:rsidR="00A4301F">
        <w:rPr>
          <w:color w:val="252525"/>
        </w:rPr>
        <w:t>into</w:t>
      </w:r>
      <w:r w:rsidR="00A4301F">
        <w:rPr>
          <w:color w:val="252525"/>
          <w:spacing w:val="-3"/>
        </w:rPr>
        <w:t xml:space="preserve"> </w:t>
      </w:r>
      <w:r w:rsidR="00A4301F">
        <w:rPr>
          <w:color w:val="252525"/>
        </w:rPr>
        <w:t>legislation</w:t>
      </w:r>
      <w:r w:rsidR="00A4301F">
        <w:rPr>
          <w:color w:val="252525"/>
          <w:spacing w:val="-1"/>
        </w:rPr>
        <w:t xml:space="preserve"> </w:t>
      </w:r>
      <w:r w:rsidR="00A4301F">
        <w:rPr>
          <w:color w:val="252525"/>
        </w:rPr>
        <w:t>in</w:t>
      </w:r>
      <w:r w:rsidR="00A4301F">
        <w:rPr>
          <w:color w:val="252525"/>
          <w:spacing w:val="-57"/>
        </w:rPr>
        <w:t xml:space="preserve"> </w:t>
      </w:r>
      <w:r w:rsidR="00A4301F">
        <w:rPr>
          <w:color w:val="252525"/>
        </w:rPr>
        <w:t>March of 2010. Identify the impact of this legislation on your nursing practice by</w:t>
      </w:r>
      <w:r w:rsidR="00A4301F">
        <w:rPr>
          <w:color w:val="252525"/>
          <w:spacing w:val="1"/>
        </w:rPr>
        <w:t xml:space="preserve"> </w:t>
      </w:r>
      <w:r w:rsidR="00A4301F">
        <w:rPr>
          <w:color w:val="252525"/>
          <w:spacing w:val="-1"/>
        </w:rPr>
        <w:t xml:space="preserve">choosing </w:t>
      </w:r>
      <w:r w:rsidR="00A4301F">
        <w:rPr>
          <w:color w:val="252525"/>
        </w:rPr>
        <w:t>two key nursing provisions outlined in the American Nurses Association "Key</w:t>
      </w:r>
      <w:r w:rsidR="00A4301F">
        <w:rPr>
          <w:color w:val="252525"/>
          <w:spacing w:val="1"/>
        </w:rPr>
        <w:t xml:space="preserve"> </w:t>
      </w:r>
      <w:r w:rsidR="00A4301F">
        <w:rPr>
          <w:color w:val="252525"/>
        </w:rPr>
        <w:t>Provisions Related to Nursing" summary at</w:t>
      </w:r>
      <w:r w:rsidR="009B3193">
        <w:rPr>
          <w:color w:val="252525"/>
        </w:rPr>
        <w:t xml:space="preserve"> </w:t>
      </w:r>
      <w:hyperlink r:id="rId7">
        <w:r w:rsidR="00A4301F">
          <w:rPr>
            <w:color w:val="0C528C"/>
            <w:u w:val="single" w:color="0C528C"/>
          </w:rPr>
          <w:t>http://www.rnaction.org/site/DocServer/KeyPr</w:t>
        </w:r>
        <w:r w:rsidR="00A4301F">
          <w:rPr>
            <w:color w:val="0C528C"/>
            <w:u w:val="single" w:color="0C528C"/>
          </w:rPr>
          <w:t>ovisions_Nursing-PublicLaw.pdf?</w:t>
        </w:r>
      </w:hyperlink>
      <w:r w:rsidR="00A4301F">
        <w:rPr>
          <w:color w:val="0C528C"/>
          <w:spacing w:val="1"/>
        </w:rPr>
        <w:t xml:space="preserve"> </w:t>
      </w:r>
      <w:r w:rsidR="00FC6619">
        <w:rPr>
          <w:color w:val="0C528C"/>
          <w:u w:val="single" w:color="0C528C"/>
        </w:rPr>
        <w:t>docID=1241&amp;verID</w:t>
      </w:r>
    </w:p>
    <w:p w:rsidR="00FC6619" w:rsidRDefault="00FC6619">
      <w:pPr>
        <w:pStyle w:val="BodyText"/>
        <w:ind w:left="101" w:right="102"/>
        <w:rPr>
          <w:color w:val="0C528C"/>
          <w:u w:val="single" w:color="0C528C"/>
        </w:rPr>
      </w:pPr>
    </w:p>
    <w:p w:rsidR="008C20CA" w:rsidRPr="008C20CA" w:rsidRDefault="008C20CA" w:rsidP="008C20CA">
      <w:r w:rsidRPr="008C20CA">
        <w:t>Answer:</w:t>
      </w:r>
    </w:p>
    <w:p w:rsidR="008C20CA" w:rsidRPr="008C20CA" w:rsidRDefault="008C20CA" w:rsidP="008C20CA">
      <w:r w:rsidRPr="008C20CA">
        <w:t>Among the provisions of the Patient Protection and Affordable Care Act affecting the nursing profession include:</w:t>
      </w:r>
    </w:p>
    <w:p w:rsidR="008C20CA" w:rsidRPr="008C20CA" w:rsidRDefault="008C20CA" w:rsidP="008C20CA"/>
    <w:p w:rsidR="008C20CA" w:rsidRPr="008C20CA" w:rsidRDefault="008C20CA" w:rsidP="008C20CA">
      <w:r w:rsidRPr="008C20CA">
        <w:t>1. Expansion of insurance coverage</w:t>
      </w:r>
    </w:p>
    <w:p w:rsidR="008C20CA" w:rsidRPr="008C20CA" w:rsidRDefault="008C20CA" w:rsidP="008C20CA"/>
    <w:p w:rsidR="008C20CA" w:rsidRPr="008C20CA" w:rsidRDefault="008C20CA" w:rsidP="008C20CA">
      <w:r w:rsidRPr="008C20CA">
        <w:t>The Affordable Care Act allowed children to be covered by their parents' health insurance covers until the age of 26.This policy diversifies health insurance covers for all children until they become emplyed and take up their own health insurance covers. This ensures affordability Medicare services.</w:t>
      </w:r>
    </w:p>
    <w:p w:rsidR="008C20CA" w:rsidRPr="008C20CA" w:rsidRDefault="008C20CA" w:rsidP="008C20CA"/>
    <w:p w:rsidR="008C20CA" w:rsidRPr="008C20CA" w:rsidRDefault="008C20CA" w:rsidP="008C20CA">
      <w:r w:rsidRPr="008C20CA">
        <w:t>2. Patient-centered Nursing practice</w:t>
      </w:r>
    </w:p>
    <w:p w:rsidR="008C20CA" w:rsidRPr="008C20CA" w:rsidRDefault="008C20CA" w:rsidP="008C20CA"/>
    <w:p w:rsidR="008C20CA" w:rsidRPr="008C20CA" w:rsidRDefault="008C20CA" w:rsidP="008C20CA">
      <w:r w:rsidRPr="008C20CA">
        <w:t>The act fosters a Patient-centered approach of all healthcare services. This ensures patient safety and quality service delivery. The legislation all reduces the cases of civil suits against nurses arising from patient injury due to negligence.</w:t>
      </w:r>
    </w:p>
    <w:p w:rsidR="008C20CA" w:rsidRDefault="008C20CA">
      <w:pPr>
        <w:pStyle w:val="BodyText"/>
        <w:ind w:left="101" w:right="102"/>
        <w:rPr>
          <w:color w:val="252525"/>
        </w:rPr>
      </w:pPr>
    </w:p>
    <w:p w:rsidR="00832BB6" w:rsidRDefault="008C20CA" w:rsidP="008C20CA">
      <w:pPr>
        <w:pStyle w:val="BodyText"/>
        <w:ind w:right="102"/>
      </w:pPr>
      <w:r>
        <w:rPr>
          <w:color w:val="252525"/>
        </w:rPr>
        <w:t xml:space="preserve">2. </w:t>
      </w:r>
      <w:r w:rsidR="00A4301F">
        <w:rPr>
          <w:color w:val="252525"/>
        </w:rPr>
        <w:t>D</w:t>
      </w:r>
      <w:r w:rsidR="00A4301F">
        <w:rPr>
          <w:color w:val="252525"/>
        </w:rPr>
        <w:t>iscuss how these two provisions have impacted, or will impact,</w:t>
      </w:r>
      <w:r w:rsidR="00A4301F">
        <w:rPr>
          <w:color w:val="252525"/>
          <w:spacing w:val="1"/>
        </w:rPr>
        <w:t xml:space="preserve"> </w:t>
      </w:r>
      <w:r w:rsidR="00A4301F">
        <w:rPr>
          <w:color w:val="252525"/>
        </w:rPr>
        <w:t>your</w:t>
      </w:r>
      <w:r w:rsidR="00A4301F">
        <w:rPr>
          <w:color w:val="252525"/>
          <w:spacing w:val="-1"/>
        </w:rPr>
        <w:t xml:space="preserve"> </w:t>
      </w:r>
      <w:r w:rsidR="00A4301F">
        <w:rPr>
          <w:color w:val="252525"/>
        </w:rPr>
        <w:t>current</w:t>
      </w:r>
      <w:r w:rsidR="00A4301F">
        <w:rPr>
          <w:color w:val="252525"/>
          <w:spacing w:val="-1"/>
        </w:rPr>
        <w:t xml:space="preserve"> </w:t>
      </w:r>
      <w:r w:rsidR="00A4301F">
        <w:rPr>
          <w:color w:val="252525"/>
        </w:rPr>
        <w:t>practice</w:t>
      </w:r>
      <w:r w:rsidR="00A4301F">
        <w:rPr>
          <w:color w:val="252525"/>
          <w:spacing w:val="1"/>
        </w:rPr>
        <w:t xml:space="preserve"> </w:t>
      </w:r>
      <w:r w:rsidR="00A4301F">
        <w:rPr>
          <w:color w:val="252525"/>
        </w:rPr>
        <w:t>of nursing.</w:t>
      </w:r>
    </w:p>
    <w:p w:rsidR="00832BB6" w:rsidRDefault="00832BB6">
      <w:pPr>
        <w:pStyle w:val="BodyText"/>
      </w:pPr>
    </w:p>
    <w:p w:rsidR="00832BB6" w:rsidRDefault="00FC6619">
      <w:pPr>
        <w:pStyle w:val="BodyText"/>
        <w:ind w:left="101" w:right="154"/>
      </w:pPr>
      <w:r>
        <w:rPr>
          <w:color w:val="252525"/>
          <w:spacing w:val="-1"/>
        </w:rPr>
        <w:t xml:space="preserve">Answer: </w:t>
      </w:r>
      <w:r w:rsidR="00A4301F">
        <w:rPr>
          <w:color w:val="252525"/>
          <w:spacing w:val="-1"/>
        </w:rPr>
        <w:t xml:space="preserve">There are a variety of different ways that the Affordable </w:t>
      </w:r>
      <w:r w:rsidR="00A4301F">
        <w:rPr>
          <w:color w:val="252525"/>
        </w:rPr>
        <w:t>Care Act has affected nursing.</w:t>
      </w:r>
      <w:r w:rsidR="00A4301F">
        <w:rPr>
          <w:color w:val="252525"/>
          <w:spacing w:val="1"/>
        </w:rPr>
        <w:t xml:space="preserve"> </w:t>
      </w:r>
      <w:r w:rsidR="00A4301F">
        <w:rPr>
          <w:color w:val="252525"/>
        </w:rPr>
        <w:t>One specific way in which it has affected it nurses are those that work in poverty or low-</w:t>
      </w:r>
      <w:r w:rsidR="00A4301F">
        <w:rPr>
          <w:color w:val="252525"/>
          <w:spacing w:val="-57"/>
        </w:rPr>
        <w:t xml:space="preserve"> </w:t>
      </w:r>
      <w:r w:rsidR="00A4301F">
        <w:rPr>
          <w:color w:val="252525"/>
        </w:rPr>
        <w:t>income areas. Nurses that choose to work in a public health workforce. Those who can</w:t>
      </w:r>
      <w:r w:rsidR="00A4301F">
        <w:rPr>
          <w:color w:val="252525"/>
          <w:spacing w:val="1"/>
        </w:rPr>
        <w:t xml:space="preserve"> </w:t>
      </w:r>
      <w:r w:rsidR="00A4301F">
        <w:rPr>
          <w:color w:val="252525"/>
        </w:rPr>
        <w:t>work in a public health area are offered a loan repayment option. This program i</w:t>
      </w:r>
      <w:r w:rsidR="00A4301F">
        <w:rPr>
          <w:color w:val="252525"/>
        </w:rPr>
        <w:t>s to</w:t>
      </w:r>
      <w:r w:rsidR="00A4301F">
        <w:rPr>
          <w:color w:val="252525"/>
          <w:spacing w:val="1"/>
        </w:rPr>
        <w:t xml:space="preserve"> </w:t>
      </w:r>
      <w:r w:rsidR="00A4301F">
        <w:rPr>
          <w:color w:val="252525"/>
        </w:rPr>
        <w:t>ensure that adequate health care professionals are available, in efforts to eliminate the</w:t>
      </w:r>
      <w:r w:rsidR="00A4301F">
        <w:rPr>
          <w:color w:val="252525"/>
          <w:spacing w:val="1"/>
        </w:rPr>
        <w:t xml:space="preserve"> </w:t>
      </w:r>
      <w:r w:rsidR="00A4301F">
        <w:rPr>
          <w:color w:val="252525"/>
        </w:rPr>
        <w:t>shortage. This repayment program assists with repayment of one-third of loans incurred</w:t>
      </w:r>
      <w:r w:rsidR="00A4301F">
        <w:rPr>
          <w:color w:val="252525"/>
          <w:spacing w:val="1"/>
        </w:rPr>
        <w:t xml:space="preserve"> </w:t>
      </w:r>
      <w:r w:rsidR="00A4301F">
        <w:rPr>
          <w:color w:val="252525"/>
        </w:rPr>
        <w:t>for a 3-year agreement with that public health agency. The Health Resource</w:t>
      </w:r>
      <w:r w:rsidR="00A4301F">
        <w:rPr>
          <w:color w:val="252525"/>
        </w:rPr>
        <w:t>s &amp; Services</w:t>
      </w:r>
      <w:r w:rsidR="00A4301F">
        <w:rPr>
          <w:color w:val="252525"/>
          <w:spacing w:val="1"/>
        </w:rPr>
        <w:t xml:space="preserve"> </w:t>
      </w:r>
      <w:r w:rsidR="00A4301F">
        <w:rPr>
          <w:color w:val="252525"/>
        </w:rPr>
        <w:t>Administration (HRSA) is “</w:t>
      </w:r>
      <w:r w:rsidR="00A4301F">
        <w:t>programs provide health care to people who are</w:t>
      </w:r>
      <w:r w:rsidR="00A4301F">
        <w:rPr>
          <w:spacing w:val="1"/>
        </w:rPr>
        <w:t xml:space="preserve"> </w:t>
      </w:r>
      <w:r w:rsidR="00A4301F">
        <w:t>geographically isolated, economically or medically vulnerable” (HRSA, 2016). The</w:t>
      </w:r>
      <w:r w:rsidR="00A4301F">
        <w:rPr>
          <w:spacing w:val="1"/>
        </w:rPr>
        <w:t xml:space="preserve"> </w:t>
      </w:r>
      <w:r w:rsidR="00A4301F">
        <w:t xml:space="preserve">HRSA </w:t>
      </w:r>
      <w:r w:rsidR="00A4301F">
        <w:rPr>
          <w:color w:val="252525"/>
        </w:rPr>
        <w:t>has a website (https://datawarehouse.hrsa.gov) that shows what agencies are</w:t>
      </w:r>
      <w:r w:rsidR="00A4301F">
        <w:rPr>
          <w:color w:val="252525"/>
          <w:spacing w:val="1"/>
        </w:rPr>
        <w:t xml:space="preserve"> </w:t>
      </w:r>
      <w:r w:rsidR="00A4301F">
        <w:rPr>
          <w:color w:val="252525"/>
        </w:rPr>
        <w:t>eligible</w:t>
      </w:r>
      <w:r w:rsidR="00A4301F">
        <w:rPr>
          <w:color w:val="252525"/>
        </w:rPr>
        <w:t xml:space="preserve"> for loan reimbursement. Another grant that may be of interest to me is the</w:t>
      </w:r>
      <w:r w:rsidR="00A4301F">
        <w:rPr>
          <w:color w:val="252525"/>
          <w:spacing w:val="1"/>
        </w:rPr>
        <w:t xml:space="preserve"> </w:t>
      </w:r>
      <w:r w:rsidR="00A4301F">
        <w:rPr>
          <w:color w:val="252525"/>
        </w:rPr>
        <w:t>Pediatric</w:t>
      </w:r>
      <w:r w:rsidR="00A4301F">
        <w:rPr>
          <w:color w:val="252525"/>
          <w:spacing w:val="-3"/>
        </w:rPr>
        <w:t xml:space="preserve"> </w:t>
      </w:r>
      <w:r w:rsidR="00A4301F">
        <w:rPr>
          <w:color w:val="252525"/>
        </w:rPr>
        <w:t>Health</w:t>
      </w:r>
      <w:r w:rsidR="00A4301F">
        <w:rPr>
          <w:color w:val="252525"/>
          <w:spacing w:val="-3"/>
        </w:rPr>
        <w:t xml:space="preserve"> </w:t>
      </w:r>
      <w:r w:rsidR="00A4301F">
        <w:rPr>
          <w:color w:val="252525"/>
        </w:rPr>
        <w:t>Care</w:t>
      </w:r>
      <w:r w:rsidR="00A4301F">
        <w:rPr>
          <w:color w:val="252525"/>
          <w:spacing w:val="-9"/>
        </w:rPr>
        <w:t xml:space="preserve"> </w:t>
      </w:r>
      <w:r w:rsidR="00A4301F">
        <w:rPr>
          <w:color w:val="252525"/>
        </w:rPr>
        <w:t>Workforce</w:t>
      </w:r>
      <w:r w:rsidR="00A4301F">
        <w:rPr>
          <w:color w:val="252525"/>
          <w:spacing w:val="-3"/>
        </w:rPr>
        <w:t xml:space="preserve"> </w:t>
      </w:r>
      <w:r w:rsidR="00A4301F">
        <w:rPr>
          <w:color w:val="252525"/>
        </w:rPr>
        <w:t>reform.</w:t>
      </w:r>
      <w:r w:rsidR="00A4301F">
        <w:rPr>
          <w:color w:val="252525"/>
          <w:spacing w:val="-8"/>
        </w:rPr>
        <w:t xml:space="preserve"> </w:t>
      </w:r>
      <w:r w:rsidR="00A4301F">
        <w:rPr>
          <w:color w:val="252525"/>
        </w:rPr>
        <w:t>This</w:t>
      </w:r>
      <w:r w:rsidR="00A4301F">
        <w:rPr>
          <w:color w:val="252525"/>
          <w:spacing w:val="-3"/>
        </w:rPr>
        <w:t xml:space="preserve"> </w:t>
      </w:r>
      <w:r w:rsidR="00A4301F">
        <w:rPr>
          <w:color w:val="252525"/>
        </w:rPr>
        <w:t>reform</w:t>
      </w:r>
      <w:r w:rsidR="00A4301F">
        <w:rPr>
          <w:color w:val="252525"/>
          <w:spacing w:val="-4"/>
        </w:rPr>
        <w:t xml:space="preserve"> </w:t>
      </w:r>
      <w:r w:rsidR="00A4301F">
        <w:rPr>
          <w:color w:val="252525"/>
        </w:rPr>
        <w:t>states</w:t>
      </w:r>
      <w:r w:rsidR="00A4301F">
        <w:rPr>
          <w:color w:val="252525"/>
          <w:spacing w:val="-4"/>
        </w:rPr>
        <w:t xml:space="preserve"> </w:t>
      </w:r>
      <w:r w:rsidR="00A4301F">
        <w:rPr>
          <w:color w:val="252525"/>
        </w:rPr>
        <w:t>“</w:t>
      </w:r>
      <w:r w:rsidR="00A4301F">
        <w:t>loan</w:t>
      </w:r>
      <w:r w:rsidR="00A4301F">
        <w:rPr>
          <w:spacing w:val="-4"/>
        </w:rPr>
        <w:t xml:space="preserve"> </w:t>
      </w:r>
      <w:r w:rsidR="00A4301F">
        <w:t>repayment</w:t>
      </w:r>
      <w:r w:rsidR="00A4301F">
        <w:rPr>
          <w:spacing w:val="-3"/>
        </w:rPr>
        <w:t xml:space="preserve"> </w:t>
      </w:r>
      <w:r w:rsidR="00A4301F">
        <w:t>program</w:t>
      </w:r>
      <w:r w:rsidR="00A4301F">
        <w:rPr>
          <w:spacing w:val="-5"/>
        </w:rPr>
        <w:t xml:space="preserve"> </w:t>
      </w:r>
      <w:r w:rsidR="00A4301F">
        <w:t>for</w:t>
      </w:r>
      <w:r w:rsidR="00A4301F">
        <w:rPr>
          <w:spacing w:val="-57"/>
        </w:rPr>
        <w:t xml:space="preserve"> </w:t>
      </w:r>
      <w:r w:rsidR="00A4301F">
        <w:t>individuals who are willing to practice in a pediatric medical or surgical subspecialty or</w:t>
      </w:r>
      <w:r w:rsidR="00A4301F">
        <w:rPr>
          <w:spacing w:val="1"/>
        </w:rPr>
        <w:t xml:space="preserve"> </w:t>
      </w:r>
      <w:r w:rsidR="00A4301F">
        <w:t>in child mental and behavioral health care for at least 2 years in an underserved area”</w:t>
      </w:r>
      <w:r w:rsidR="00A4301F">
        <w:rPr>
          <w:spacing w:val="1"/>
        </w:rPr>
        <w:t xml:space="preserve"> </w:t>
      </w:r>
      <w:r w:rsidR="00A4301F">
        <w:t>(ANA, 2010). The recipient is eligible to receive up to 35,000 per year in loan</w:t>
      </w:r>
      <w:r w:rsidR="00A4301F">
        <w:rPr>
          <w:spacing w:val="1"/>
        </w:rPr>
        <w:t xml:space="preserve"> </w:t>
      </w:r>
      <w:r w:rsidR="00A4301F">
        <w:t>repayments.</w:t>
      </w:r>
      <w:r w:rsidR="00A4301F">
        <w:rPr>
          <w:spacing w:val="-7"/>
        </w:rPr>
        <w:t xml:space="preserve"> </w:t>
      </w:r>
      <w:r w:rsidR="00A4301F">
        <w:t>The area</w:t>
      </w:r>
      <w:r w:rsidR="00A4301F">
        <w:rPr>
          <w:spacing w:val="-2"/>
        </w:rPr>
        <w:t xml:space="preserve"> </w:t>
      </w:r>
      <w:r w:rsidR="00A4301F">
        <w:t>in</w:t>
      </w:r>
      <w:r w:rsidR="00A4301F">
        <w:rPr>
          <w:spacing w:val="-1"/>
        </w:rPr>
        <w:t xml:space="preserve"> </w:t>
      </w:r>
      <w:r w:rsidR="00A4301F">
        <w:t>which</w:t>
      </w:r>
      <w:r w:rsidR="00A4301F">
        <w:rPr>
          <w:spacing w:val="-1"/>
        </w:rPr>
        <w:t xml:space="preserve"> </w:t>
      </w:r>
      <w:r w:rsidR="00A4301F">
        <w:t>I</w:t>
      </w:r>
      <w:r w:rsidR="00A4301F">
        <w:rPr>
          <w:spacing w:val="-1"/>
        </w:rPr>
        <w:t xml:space="preserve"> </w:t>
      </w:r>
      <w:r w:rsidR="00A4301F">
        <w:t>currently</w:t>
      </w:r>
      <w:r w:rsidR="00A4301F">
        <w:rPr>
          <w:spacing w:val="-3"/>
        </w:rPr>
        <w:t xml:space="preserve"> </w:t>
      </w:r>
      <w:r w:rsidR="00A4301F">
        <w:t>work</w:t>
      </w:r>
      <w:r w:rsidR="00A4301F">
        <w:rPr>
          <w:spacing w:val="-2"/>
        </w:rPr>
        <w:t xml:space="preserve"> </w:t>
      </w:r>
      <w:r w:rsidR="00A4301F">
        <w:t>does</w:t>
      </w:r>
      <w:r w:rsidR="00A4301F">
        <w:rPr>
          <w:spacing w:val="-1"/>
        </w:rPr>
        <w:t xml:space="preserve"> </w:t>
      </w:r>
      <w:r w:rsidR="00A4301F">
        <w:t>not</w:t>
      </w:r>
      <w:r w:rsidR="00A4301F">
        <w:rPr>
          <w:spacing w:val="-2"/>
        </w:rPr>
        <w:t xml:space="preserve"> </w:t>
      </w:r>
      <w:r w:rsidR="00A4301F">
        <w:t>offer</w:t>
      </w:r>
      <w:r w:rsidR="00A4301F">
        <w:rPr>
          <w:spacing w:val="-2"/>
        </w:rPr>
        <w:t xml:space="preserve"> </w:t>
      </w:r>
      <w:r w:rsidR="00A4301F">
        <w:t>grants</w:t>
      </w:r>
      <w:r w:rsidR="00A4301F">
        <w:rPr>
          <w:spacing w:val="-1"/>
        </w:rPr>
        <w:t xml:space="preserve"> </w:t>
      </w:r>
      <w:r w:rsidR="00A4301F">
        <w:t>for</w:t>
      </w:r>
      <w:r w:rsidR="00A4301F">
        <w:rPr>
          <w:spacing w:val="-1"/>
        </w:rPr>
        <w:t xml:space="preserve"> </w:t>
      </w:r>
      <w:r w:rsidR="00A4301F">
        <w:t>employment.</w:t>
      </w:r>
    </w:p>
    <w:p w:rsidR="00832BB6" w:rsidRDefault="00A4301F">
      <w:pPr>
        <w:pStyle w:val="BodyText"/>
        <w:ind w:left="101" w:right="216"/>
      </w:pPr>
      <w:r>
        <w:t>The</w:t>
      </w:r>
      <w:r>
        <w:t>se grants my take away perspective nurses into these areas. Nurses may also decide</w:t>
      </w:r>
      <w:r>
        <w:rPr>
          <w:spacing w:val="1"/>
        </w:rPr>
        <w:t xml:space="preserve"> </w:t>
      </w:r>
      <w:r>
        <w:t>leave there current position and move into an area that they are able to take advantage of</w:t>
      </w:r>
      <w:r>
        <w:rPr>
          <w:spacing w:val="-57"/>
        </w:rPr>
        <w:t xml:space="preserve"> </w:t>
      </w:r>
      <w:r>
        <w:t>these benefits. This could increase the current shortage within the hospital I cur</w:t>
      </w:r>
      <w:r>
        <w:t>rently</w:t>
      </w:r>
      <w:r>
        <w:rPr>
          <w:spacing w:val="1"/>
        </w:rPr>
        <w:t xml:space="preserve"> </w:t>
      </w:r>
      <w:r>
        <w:t>work</w:t>
      </w:r>
      <w:r>
        <w:rPr>
          <w:spacing w:val="-1"/>
        </w:rPr>
        <w:t xml:space="preserve"> </w:t>
      </w:r>
      <w:r>
        <w:t>for.</w:t>
      </w:r>
    </w:p>
    <w:p w:rsidR="00832BB6" w:rsidRDefault="00832BB6">
      <w:pPr>
        <w:pStyle w:val="BodyText"/>
      </w:pPr>
    </w:p>
    <w:p w:rsidR="00832BB6" w:rsidRDefault="00A4301F" w:rsidP="00FC6619">
      <w:pPr>
        <w:pStyle w:val="BodyText"/>
      </w:pPr>
      <w:r>
        <w:rPr>
          <w:color w:val="252525"/>
        </w:rPr>
        <w:t>Reference:</w:t>
      </w:r>
    </w:p>
    <w:p w:rsidR="00832BB6" w:rsidRDefault="00A4301F" w:rsidP="00FC6619">
      <w:pPr>
        <w:pStyle w:val="BodyText"/>
      </w:pPr>
      <w:r>
        <w:rPr>
          <w:color w:val="252525"/>
          <w:spacing w:val="-1"/>
        </w:rPr>
        <w:t>Health</w:t>
      </w:r>
      <w:r>
        <w:rPr>
          <w:color w:val="252525"/>
          <w:spacing w:val="-2"/>
        </w:rPr>
        <w:t xml:space="preserve"> </w:t>
      </w:r>
      <w:r>
        <w:rPr>
          <w:color w:val="252525"/>
          <w:spacing w:val="-1"/>
        </w:rPr>
        <w:t xml:space="preserve">Resources </w:t>
      </w:r>
      <w:r>
        <w:rPr>
          <w:color w:val="252525"/>
        </w:rPr>
        <w:t>&amp; Services</w:t>
      </w:r>
      <w:r>
        <w:rPr>
          <w:color w:val="252525"/>
          <w:spacing w:val="-15"/>
        </w:rPr>
        <w:t xml:space="preserve"> </w:t>
      </w:r>
      <w:r>
        <w:rPr>
          <w:color w:val="252525"/>
        </w:rPr>
        <w:t>Administration. (2016).</w:t>
      </w:r>
      <w:r>
        <w:rPr>
          <w:color w:val="252525"/>
          <w:spacing w:val="-15"/>
        </w:rPr>
        <w:t xml:space="preserve"> </w:t>
      </w:r>
      <w:r>
        <w:rPr>
          <w:color w:val="252525"/>
        </w:rPr>
        <w:t>About</w:t>
      </w:r>
      <w:r>
        <w:rPr>
          <w:color w:val="252525"/>
          <w:spacing w:val="-2"/>
        </w:rPr>
        <w:t xml:space="preserve"> </w:t>
      </w:r>
      <w:r>
        <w:rPr>
          <w:color w:val="252525"/>
        </w:rPr>
        <w:t>HRSA.</w:t>
      </w:r>
      <w:r>
        <w:rPr>
          <w:color w:val="252525"/>
          <w:spacing w:val="-2"/>
        </w:rPr>
        <w:t xml:space="preserve"> </w:t>
      </w:r>
      <w:r>
        <w:rPr>
          <w:color w:val="252525"/>
        </w:rPr>
        <w:t>Retrieved from:</w:t>
      </w:r>
      <w:r>
        <w:rPr>
          <w:color w:val="252525"/>
          <w:spacing w:val="-57"/>
        </w:rPr>
        <w:t xml:space="preserve"> </w:t>
      </w:r>
      <w:hyperlink r:id="rId8">
        <w:r>
          <w:rPr>
            <w:color w:val="252525"/>
          </w:rPr>
          <w:t>http://www.hrsa.gov/about/index.html</w:t>
        </w:r>
      </w:hyperlink>
    </w:p>
    <w:p w:rsidR="00832BB6" w:rsidRDefault="00A4301F" w:rsidP="00FC6619">
      <w:pPr>
        <w:pStyle w:val="BodyText"/>
        <w:spacing w:before="1"/>
        <w:ind w:right="983"/>
      </w:pPr>
      <w:r>
        <w:rPr>
          <w:color w:val="252525"/>
          <w:spacing w:val="-1"/>
        </w:rPr>
        <w:t xml:space="preserve">American </w:t>
      </w:r>
      <w:r>
        <w:rPr>
          <w:color w:val="252525"/>
        </w:rPr>
        <w:t>Nurses Association. (2010). Health Care Refo</w:t>
      </w:r>
      <w:r>
        <w:rPr>
          <w:color w:val="252525"/>
        </w:rPr>
        <w:t>rm. Retrieved from:</w:t>
      </w:r>
      <w:r>
        <w:rPr>
          <w:color w:val="252525"/>
          <w:spacing w:val="1"/>
        </w:rPr>
        <w:t xml:space="preserve"> </w:t>
      </w:r>
      <w:hyperlink r:id="rId9">
        <w:r>
          <w:rPr>
            <w:color w:val="252525"/>
            <w:spacing w:val="-1"/>
          </w:rPr>
          <w:t>http://www.rnaction.org/site/DocServer/KeyProvisions_Nursing-PublicLaw.pdf?</w:t>
        </w:r>
      </w:hyperlink>
      <w:r>
        <w:rPr>
          <w:color w:val="252525"/>
          <w:spacing w:val="-57"/>
        </w:rPr>
        <w:t xml:space="preserve"> </w:t>
      </w:r>
      <w:r>
        <w:rPr>
          <w:color w:val="252525"/>
        </w:rPr>
        <w:t>docID=1241&amp;verID=1</w:t>
      </w:r>
    </w:p>
    <w:p w:rsidR="00832BB6" w:rsidRDefault="00832BB6">
      <w:pPr>
        <w:pStyle w:val="BodyText"/>
        <w:spacing w:before="11"/>
        <w:rPr>
          <w:sz w:val="23"/>
        </w:rPr>
      </w:pPr>
    </w:p>
    <w:p w:rsidR="00832BB6" w:rsidRDefault="00A4301F">
      <w:pPr>
        <w:pStyle w:val="ListParagraph"/>
        <w:numPr>
          <w:ilvl w:val="0"/>
          <w:numId w:val="2"/>
        </w:numPr>
        <w:tabs>
          <w:tab w:val="left" w:pos="223"/>
        </w:tabs>
        <w:spacing w:line="275" w:lineRule="exact"/>
        <w:ind w:hanging="122"/>
        <w:rPr>
          <w:rFonts w:ascii="Times New Roman"/>
          <w:sz w:val="24"/>
        </w:rPr>
      </w:pPr>
      <w:r>
        <w:rPr>
          <w:spacing w:val="-1"/>
          <w:w w:val="105"/>
          <w:sz w:val="20"/>
        </w:rPr>
        <w:t xml:space="preserve"> </w:t>
      </w:r>
      <w:r>
        <w:rPr>
          <w:rFonts w:ascii="Times New Roman"/>
          <w:color w:val="252525"/>
          <w:w w:val="105"/>
          <w:sz w:val="24"/>
        </w:rPr>
        <w:t>Mary</w:t>
      </w:r>
      <w:r>
        <w:rPr>
          <w:rFonts w:ascii="Times New Roman"/>
          <w:color w:val="252525"/>
          <w:spacing w:val="-8"/>
          <w:w w:val="105"/>
          <w:sz w:val="24"/>
        </w:rPr>
        <w:t xml:space="preserve"> </w:t>
      </w:r>
      <w:r>
        <w:rPr>
          <w:rFonts w:ascii="Times New Roman"/>
          <w:color w:val="252525"/>
          <w:w w:val="105"/>
          <w:sz w:val="24"/>
        </w:rPr>
        <w:t>Jo</w:t>
      </w:r>
    </w:p>
    <w:p w:rsidR="00832BB6" w:rsidRDefault="00A4301F">
      <w:pPr>
        <w:ind w:left="101" w:right="216"/>
        <w:rPr>
          <w:rFonts w:ascii="Trebuchet MS"/>
          <w:sz w:val="20"/>
        </w:rPr>
      </w:pPr>
      <w:r>
        <w:rPr>
          <w:rFonts w:ascii="Trebuchet MS"/>
          <w:w w:val="110"/>
          <w:sz w:val="20"/>
        </w:rPr>
        <w:t>The hospital I work for does have a interdisciplinary team. I believe it works rather</w:t>
      </w:r>
      <w:r>
        <w:rPr>
          <w:rFonts w:ascii="Trebuchet MS"/>
          <w:spacing w:val="1"/>
          <w:w w:val="110"/>
          <w:sz w:val="20"/>
        </w:rPr>
        <w:t xml:space="preserve"> </w:t>
      </w:r>
      <w:r>
        <w:rPr>
          <w:rFonts w:ascii="Trebuchet MS"/>
          <w:w w:val="110"/>
          <w:sz w:val="20"/>
        </w:rPr>
        <w:t>well. We have a variety of patients that come in with all different needs and it</w:t>
      </w:r>
      <w:r>
        <w:rPr>
          <w:rFonts w:ascii="Trebuchet MS"/>
          <w:spacing w:val="1"/>
          <w:w w:val="110"/>
          <w:sz w:val="20"/>
        </w:rPr>
        <w:t xml:space="preserve"> </w:t>
      </w:r>
      <w:r>
        <w:rPr>
          <w:rFonts w:ascii="Trebuchet MS"/>
          <w:w w:val="110"/>
          <w:sz w:val="20"/>
        </w:rPr>
        <w:t>definitely</w:t>
      </w:r>
      <w:r>
        <w:rPr>
          <w:rFonts w:ascii="Trebuchet MS"/>
          <w:spacing w:val="4"/>
          <w:w w:val="110"/>
          <w:sz w:val="20"/>
        </w:rPr>
        <w:t xml:space="preserve"> </w:t>
      </w:r>
      <w:r>
        <w:rPr>
          <w:rFonts w:ascii="Trebuchet MS"/>
          <w:w w:val="110"/>
          <w:sz w:val="20"/>
        </w:rPr>
        <w:t>take</w:t>
      </w:r>
      <w:r>
        <w:rPr>
          <w:rFonts w:ascii="Trebuchet MS"/>
          <w:spacing w:val="6"/>
          <w:w w:val="110"/>
          <w:sz w:val="20"/>
        </w:rPr>
        <w:t xml:space="preserve"> </w:t>
      </w:r>
      <w:r>
        <w:rPr>
          <w:rFonts w:ascii="Trebuchet MS"/>
          <w:w w:val="110"/>
          <w:sz w:val="20"/>
        </w:rPr>
        <w:t>a</w:t>
      </w:r>
      <w:r>
        <w:rPr>
          <w:rFonts w:ascii="Trebuchet MS"/>
          <w:spacing w:val="3"/>
          <w:w w:val="110"/>
          <w:sz w:val="20"/>
        </w:rPr>
        <w:t xml:space="preserve"> </w:t>
      </w:r>
      <w:r>
        <w:rPr>
          <w:rFonts w:ascii="Trebuchet MS"/>
          <w:w w:val="110"/>
          <w:sz w:val="20"/>
        </w:rPr>
        <w:t>team</w:t>
      </w:r>
      <w:r>
        <w:rPr>
          <w:rFonts w:ascii="Trebuchet MS"/>
          <w:spacing w:val="4"/>
          <w:w w:val="110"/>
          <w:sz w:val="20"/>
        </w:rPr>
        <w:t xml:space="preserve"> </w:t>
      </w:r>
      <w:r>
        <w:rPr>
          <w:rFonts w:ascii="Trebuchet MS"/>
          <w:w w:val="110"/>
          <w:sz w:val="20"/>
        </w:rPr>
        <w:t>to</w:t>
      </w:r>
      <w:r>
        <w:rPr>
          <w:rFonts w:ascii="Trebuchet MS"/>
          <w:spacing w:val="4"/>
          <w:w w:val="110"/>
          <w:sz w:val="20"/>
        </w:rPr>
        <w:t xml:space="preserve"> </w:t>
      </w:r>
      <w:r>
        <w:rPr>
          <w:rFonts w:ascii="Trebuchet MS"/>
          <w:w w:val="110"/>
          <w:sz w:val="20"/>
        </w:rPr>
        <w:t>discuss</w:t>
      </w:r>
      <w:r>
        <w:rPr>
          <w:rFonts w:ascii="Trebuchet MS"/>
          <w:spacing w:val="5"/>
          <w:w w:val="110"/>
          <w:sz w:val="20"/>
        </w:rPr>
        <w:t xml:space="preserve"> </w:t>
      </w:r>
      <w:r>
        <w:rPr>
          <w:rFonts w:ascii="Trebuchet MS"/>
          <w:w w:val="110"/>
          <w:sz w:val="20"/>
        </w:rPr>
        <w:t>the</w:t>
      </w:r>
      <w:r>
        <w:rPr>
          <w:rFonts w:ascii="Trebuchet MS"/>
          <w:spacing w:val="6"/>
          <w:w w:val="110"/>
          <w:sz w:val="20"/>
        </w:rPr>
        <w:t xml:space="preserve"> </w:t>
      </w:r>
      <w:r>
        <w:rPr>
          <w:rFonts w:ascii="Trebuchet MS"/>
          <w:w w:val="110"/>
          <w:sz w:val="20"/>
        </w:rPr>
        <w:t>needs</w:t>
      </w:r>
      <w:r>
        <w:rPr>
          <w:rFonts w:ascii="Trebuchet MS"/>
          <w:spacing w:val="7"/>
          <w:w w:val="110"/>
          <w:sz w:val="20"/>
        </w:rPr>
        <w:t xml:space="preserve"> </w:t>
      </w:r>
      <w:r>
        <w:rPr>
          <w:rFonts w:ascii="Trebuchet MS"/>
          <w:w w:val="110"/>
          <w:sz w:val="20"/>
        </w:rPr>
        <w:t>of</w:t>
      </w:r>
      <w:r>
        <w:rPr>
          <w:rFonts w:ascii="Trebuchet MS"/>
          <w:spacing w:val="4"/>
          <w:w w:val="110"/>
          <w:sz w:val="20"/>
        </w:rPr>
        <w:t xml:space="preserve"> </w:t>
      </w:r>
      <w:r>
        <w:rPr>
          <w:rFonts w:ascii="Trebuchet MS"/>
          <w:w w:val="110"/>
          <w:sz w:val="20"/>
        </w:rPr>
        <w:t>some</w:t>
      </w:r>
      <w:r>
        <w:rPr>
          <w:rFonts w:ascii="Trebuchet MS"/>
          <w:spacing w:val="6"/>
          <w:w w:val="110"/>
          <w:sz w:val="20"/>
        </w:rPr>
        <w:t xml:space="preserve"> </w:t>
      </w:r>
      <w:r>
        <w:rPr>
          <w:rFonts w:ascii="Trebuchet MS"/>
          <w:w w:val="110"/>
          <w:sz w:val="20"/>
        </w:rPr>
        <w:t>of</w:t>
      </w:r>
      <w:r>
        <w:rPr>
          <w:rFonts w:ascii="Trebuchet MS"/>
          <w:spacing w:val="5"/>
          <w:w w:val="110"/>
          <w:sz w:val="20"/>
        </w:rPr>
        <w:t xml:space="preserve"> </w:t>
      </w:r>
      <w:r>
        <w:rPr>
          <w:rFonts w:ascii="Trebuchet MS"/>
          <w:w w:val="110"/>
          <w:sz w:val="20"/>
        </w:rPr>
        <w:t>these</w:t>
      </w:r>
      <w:r>
        <w:rPr>
          <w:rFonts w:ascii="Trebuchet MS"/>
          <w:spacing w:val="5"/>
          <w:w w:val="110"/>
          <w:sz w:val="20"/>
        </w:rPr>
        <w:t xml:space="preserve"> </w:t>
      </w:r>
      <w:r>
        <w:rPr>
          <w:rFonts w:ascii="Trebuchet MS"/>
          <w:w w:val="110"/>
          <w:sz w:val="20"/>
        </w:rPr>
        <w:t>patients.</w:t>
      </w:r>
      <w:r>
        <w:rPr>
          <w:rFonts w:ascii="Trebuchet MS"/>
          <w:spacing w:val="5"/>
          <w:w w:val="110"/>
          <w:sz w:val="20"/>
        </w:rPr>
        <w:t xml:space="preserve"> </w:t>
      </w:r>
      <w:r>
        <w:rPr>
          <w:rFonts w:ascii="Trebuchet MS"/>
          <w:w w:val="110"/>
          <w:sz w:val="20"/>
        </w:rPr>
        <w:t>Many</w:t>
      </w:r>
      <w:r>
        <w:rPr>
          <w:rFonts w:ascii="Trebuchet MS"/>
          <w:spacing w:val="6"/>
          <w:w w:val="110"/>
          <w:sz w:val="20"/>
        </w:rPr>
        <w:t xml:space="preserve"> </w:t>
      </w:r>
      <w:r>
        <w:rPr>
          <w:rFonts w:ascii="Trebuchet MS"/>
          <w:w w:val="110"/>
          <w:sz w:val="20"/>
        </w:rPr>
        <w:t>of</w:t>
      </w:r>
      <w:r>
        <w:rPr>
          <w:rFonts w:ascii="Trebuchet MS"/>
          <w:spacing w:val="4"/>
          <w:w w:val="110"/>
          <w:sz w:val="20"/>
        </w:rPr>
        <w:t xml:space="preserve"> </w:t>
      </w:r>
      <w:r>
        <w:rPr>
          <w:rFonts w:ascii="Trebuchet MS"/>
          <w:w w:val="110"/>
          <w:sz w:val="20"/>
        </w:rPr>
        <w:t>them</w:t>
      </w:r>
      <w:r>
        <w:rPr>
          <w:rFonts w:ascii="Trebuchet MS"/>
          <w:spacing w:val="1"/>
          <w:w w:val="110"/>
          <w:sz w:val="20"/>
        </w:rPr>
        <w:t xml:space="preserve"> </w:t>
      </w:r>
      <w:r>
        <w:rPr>
          <w:rFonts w:ascii="Trebuchet MS"/>
          <w:w w:val="110"/>
          <w:sz w:val="20"/>
        </w:rPr>
        <w:t>need assistance with care outside of the hospital long-term care, short term care,</w:t>
      </w:r>
      <w:r>
        <w:rPr>
          <w:rFonts w:ascii="Trebuchet MS"/>
          <w:spacing w:val="1"/>
          <w:w w:val="110"/>
          <w:sz w:val="20"/>
        </w:rPr>
        <w:t xml:space="preserve"> </w:t>
      </w:r>
      <w:r>
        <w:rPr>
          <w:rFonts w:ascii="Trebuchet MS"/>
          <w:w w:val="110"/>
          <w:sz w:val="20"/>
        </w:rPr>
        <w:t>either with physical therapy or out patient antibiotics. Some need help to find</w:t>
      </w:r>
      <w:r>
        <w:rPr>
          <w:rFonts w:ascii="Trebuchet MS"/>
          <w:spacing w:val="1"/>
          <w:w w:val="110"/>
          <w:sz w:val="20"/>
        </w:rPr>
        <w:t xml:space="preserve"> </w:t>
      </w:r>
      <w:r>
        <w:rPr>
          <w:rFonts w:ascii="Trebuchet MS"/>
          <w:w w:val="110"/>
          <w:sz w:val="20"/>
        </w:rPr>
        <w:t>housing.</w:t>
      </w:r>
      <w:r>
        <w:rPr>
          <w:rFonts w:ascii="Trebuchet MS"/>
          <w:spacing w:val="5"/>
          <w:w w:val="110"/>
          <w:sz w:val="20"/>
        </w:rPr>
        <w:t xml:space="preserve"> </w:t>
      </w:r>
      <w:r>
        <w:rPr>
          <w:rFonts w:ascii="Trebuchet MS"/>
          <w:w w:val="110"/>
          <w:sz w:val="20"/>
        </w:rPr>
        <w:t>The</w:t>
      </w:r>
      <w:r>
        <w:rPr>
          <w:rFonts w:ascii="Trebuchet MS"/>
          <w:spacing w:val="3"/>
          <w:w w:val="110"/>
          <w:sz w:val="20"/>
        </w:rPr>
        <w:t xml:space="preserve"> </w:t>
      </w:r>
      <w:r>
        <w:rPr>
          <w:rFonts w:ascii="Trebuchet MS"/>
          <w:w w:val="110"/>
          <w:sz w:val="20"/>
        </w:rPr>
        <w:t>inter</w:t>
      </w:r>
      <w:r>
        <w:rPr>
          <w:rFonts w:ascii="Trebuchet MS"/>
          <w:spacing w:val="6"/>
          <w:w w:val="110"/>
          <w:sz w:val="20"/>
        </w:rPr>
        <w:t xml:space="preserve"> </w:t>
      </w:r>
      <w:r>
        <w:rPr>
          <w:rFonts w:ascii="Trebuchet MS"/>
          <w:w w:val="110"/>
          <w:sz w:val="20"/>
        </w:rPr>
        <w:t>disciplinary</w:t>
      </w:r>
      <w:r>
        <w:rPr>
          <w:rFonts w:ascii="Trebuchet MS"/>
          <w:spacing w:val="5"/>
          <w:w w:val="110"/>
          <w:sz w:val="20"/>
        </w:rPr>
        <w:t xml:space="preserve"> </w:t>
      </w:r>
      <w:r>
        <w:rPr>
          <w:rFonts w:ascii="Trebuchet MS"/>
          <w:w w:val="110"/>
          <w:sz w:val="20"/>
        </w:rPr>
        <w:t>team</w:t>
      </w:r>
      <w:r>
        <w:rPr>
          <w:rFonts w:ascii="Trebuchet MS"/>
          <w:spacing w:val="3"/>
          <w:w w:val="110"/>
          <w:sz w:val="20"/>
        </w:rPr>
        <w:t xml:space="preserve"> </w:t>
      </w:r>
      <w:r>
        <w:rPr>
          <w:rFonts w:ascii="Trebuchet MS"/>
          <w:w w:val="110"/>
          <w:sz w:val="20"/>
        </w:rPr>
        <w:t>does</w:t>
      </w:r>
      <w:r>
        <w:rPr>
          <w:rFonts w:ascii="Trebuchet MS"/>
          <w:spacing w:val="6"/>
          <w:w w:val="110"/>
          <w:sz w:val="20"/>
        </w:rPr>
        <w:t xml:space="preserve"> </w:t>
      </w:r>
      <w:r>
        <w:rPr>
          <w:rFonts w:ascii="Trebuchet MS"/>
          <w:w w:val="110"/>
          <w:sz w:val="20"/>
        </w:rPr>
        <w:t>everything</w:t>
      </w:r>
      <w:r>
        <w:rPr>
          <w:rFonts w:ascii="Trebuchet MS"/>
          <w:spacing w:val="3"/>
          <w:w w:val="110"/>
          <w:sz w:val="20"/>
        </w:rPr>
        <w:t xml:space="preserve"> </w:t>
      </w:r>
      <w:r>
        <w:rPr>
          <w:rFonts w:ascii="Trebuchet MS"/>
          <w:w w:val="110"/>
          <w:sz w:val="20"/>
        </w:rPr>
        <w:t>they</w:t>
      </w:r>
      <w:r>
        <w:rPr>
          <w:rFonts w:ascii="Trebuchet MS"/>
          <w:spacing w:val="5"/>
          <w:w w:val="110"/>
          <w:sz w:val="20"/>
        </w:rPr>
        <w:t xml:space="preserve"> </w:t>
      </w:r>
      <w:r>
        <w:rPr>
          <w:rFonts w:ascii="Trebuchet MS"/>
          <w:w w:val="110"/>
          <w:sz w:val="20"/>
        </w:rPr>
        <w:t>can</w:t>
      </w:r>
      <w:r>
        <w:rPr>
          <w:rFonts w:ascii="Trebuchet MS"/>
          <w:spacing w:val="4"/>
          <w:w w:val="110"/>
          <w:sz w:val="20"/>
        </w:rPr>
        <w:t xml:space="preserve"> </w:t>
      </w:r>
      <w:r>
        <w:rPr>
          <w:rFonts w:ascii="Trebuchet MS"/>
          <w:w w:val="110"/>
          <w:sz w:val="20"/>
        </w:rPr>
        <w:t>to</w:t>
      </w:r>
      <w:r>
        <w:rPr>
          <w:rFonts w:ascii="Trebuchet MS"/>
          <w:spacing w:val="5"/>
          <w:w w:val="110"/>
          <w:sz w:val="20"/>
        </w:rPr>
        <w:t xml:space="preserve"> </w:t>
      </w:r>
      <w:r>
        <w:rPr>
          <w:rFonts w:ascii="Trebuchet MS"/>
          <w:w w:val="110"/>
          <w:sz w:val="20"/>
        </w:rPr>
        <w:t>coordinate</w:t>
      </w:r>
      <w:r>
        <w:rPr>
          <w:rFonts w:ascii="Trebuchet MS"/>
          <w:spacing w:val="7"/>
          <w:w w:val="110"/>
          <w:sz w:val="20"/>
        </w:rPr>
        <w:t xml:space="preserve"> </w:t>
      </w:r>
      <w:r>
        <w:rPr>
          <w:rFonts w:ascii="Trebuchet MS"/>
          <w:w w:val="110"/>
          <w:sz w:val="20"/>
        </w:rPr>
        <w:t>care</w:t>
      </w:r>
      <w:r>
        <w:rPr>
          <w:rFonts w:ascii="Trebuchet MS"/>
          <w:spacing w:val="4"/>
          <w:w w:val="110"/>
          <w:sz w:val="20"/>
        </w:rPr>
        <w:t xml:space="preserve"> </w:t>
      </w:r>
      <w:r>
        <w:rPr>
          <w:rFonts w:ascii="Trebuchet MS"/>
          <w:w w:val="110"/>
          <w:sz w:val="20"/>
        </w:rPr>
        <w:t>for</w:t>
      </w:r>
      <w:r>
        <w:rPr>
          <w:rFonts w:ascii="Trebuchet MS"/>
          <w:spacing w:val="1"/>
          <w:w w:val="110"/>
          <w:sz w:val="20"/>
        </w:rPr>
        <w:t xml:space="preserve"> </w:t>
      </w:r>
      <w:r>
        <w:rPr>
          <w:rFonts w:ascii="Trebuchet MS"/>
          <w:w w:val="110"/>
          <w:sz w:val="20"/>
        </w:rPr>
        <w:t>these</w:t>
      </w:r>
      <w:r>
        <w:rPr>
          <w:rFonts w:ascii="Trebuchet MS"/>
          <w:spacing w:val="2"/>
          <w:w w:val="110"/>
          <w:sz w:val="20"/>
        </w:rPr>
        <w:t xml:space="preserve"> </w:t>
      </w:r>
      <w:r>
        <w:rPr>
          <w:rFonts w:ascii="Trebuchet MS"/>
          <w:w w:val="110"/>
          <w:sz w:val="20"/>
        </w:rPr>
        <w:t>pe</w:t>
      </w:r>
      <w:r>
        <w:rPr>
          <w:rFonts w:ascii="Trebuchet MS"/>
          <w:w w:val="110"/>
          <w:sz w:val="20"/>
        </w:rPr>
        <w:t>ople inside</w:t>
      </w:r>
      <w:r>
        <w:rPr>
          <w:rFonts w:ascii="Trebuchet MS"/>
          <w:spacing w:val="2"/>
          <w:w w:val="110"/>
          <w:sz w:val="20"/>
        </w:rPr>
        <w:t xml:space="preserve"> </w:t>
      </w:r>
      <w:r>
        <w:rPr>
          <w:rFonts w:ascii="Trebuchet MS"/>
          <w:w w:val="110"/>
          <w:sz w:val="20"/>
        </w:rPr>
        <w:t>and outside</w:t>
      </w:r>
      <w:r>
        <w:rPr>
          <w:rFonts w:ascii="Trebuchet MS"/>
          <w:spacing w:val="2"/>
          <w:w w:val="110"/>
          <w:sz w:val="20"/>
        </w:rPr>
        <w:t xml:space="preserve"> </w:t>
      </w:r>
      <w:r>
        <w:rPr>
          <w:rFonts w:ascii="Trebuchet MS"/>
          <w:w w:val="110"/>
          <w:sz w:val="20"/>
        </w:rPr>
        <w:t>the hospital.</w:t>
      </w:r>
      <w:r>
        <w:rPr>
          <w:rFonts w:ascii="Trebuchet MS"/>
          <w:spacing w:val="1"/>
          <w:w w:val="110"/>
          <w:sz w:val="20"/>
        </w:rPr>
        <w:t xml:space="preserve"> </w:t>
      </w:r>
      <w:r>
        <w:rPr>
          <w:rFonts w:ascii="Trebuchet MS"/>
          <w:w w:val="110"/>
          <w:sz w:val="20"/>
        </w:rPr>
        <w:t>We recently</w:t>
      </w:r>
      <w:r>
        <w:rPr>
          <w:rFonts w:ascii="Trebuchet MS"/>
          <w:spacing w:val="2"/>
          <w:w w:val="110"/>
          <w:sz w:val="20"/>
        </w:rPr>
        <w:t xml:space="preserve"> </w:t>
      </w:r>
      <w:r>
        <w:rPr>
          <w:rFonts w:ascii="Trebuchet MS"/>
          <w:w w:val="110"/>
          <w:sz w:val="20"/>
        </w:rPr>
        <w:t>had a very</w:t>
      </w:r>
      <w:r>
        <w:rPr>
          <w:rFonts w:ascii="Trebuchet MS"/>
          <w:spacing w:val="1"/>
          <w:w w:val="110"/>
          <w:sz w:val="20"/>
        </w:rPr>
        <w:t xml:space="preserve"> </w:t>
      </w:r>
      <w:r>
        <w:rPr>
          <w:rFonts w:ascii="Trebuchet MS"/>
          <w:w w:val="110"/>
          <w:sz w:val="20"/>
        </w:rPr>
        <w:t>difficult</w:t>
      </w:r>
      <w:r>
        <w:rPr>
          <w:rFonts w:ascii="Trebuchet MS"/>
          <w:spacing w:val="1"/>
          <w:w w:val="110"/>
          <w:sz w:val="20"/>
        </w:rPr>
        <w:t xml:space="preserve"> </w:t>
      </w:r>
      <w:r>
        <w:rPr>
          <w:rFonts w:ascii="Trebuchet MS"/>
          <w:w w:val="110"/>
          <w:sz w:val="20"/>
        </w:rPr>
        <w:t>case</w:t>
      </w:r>
      <w:r>
        <w:rPr>
          <w:rFonts w:ascii="Trebuchet MS"/>
          <w:spacing w:val="2"/>
          <w:w w:val="110"/>
          <w:sz w:val="20"/>
        </w:rPr>
        <w:t xml:space="preserve"> </w:t>
      </w:r>
      <w:r>
        <w:rPr>
          <w:rFonts w:ascii="Trebuchet MS"/>
          <w:w w:val="110"/>
          <w:sz w:val="20"/>
        </w:rPr>
        <w:t>of</w:t>
      </w:r>
      <w:r>
        <w:rPr>
          <w:rFonts w:ascii="Trebuchet MS"/>
          <w:spacing w:val="-64"/>
          <w:w w:val="110"/>
          <w:sz w:val="20"/>
        </w:rPr>
        <w:t xml:space="preserve"> </w:t>
      </w:r>
      <w:r>
        <w:rPr>
          <w:rFonts w:ascii="Trebuchet MS"/>
          <w:w w:val="110"/>
          <w:sz w:val="20"/>
        </w:rPr>
        <w:t>a</w:t>
      </w:r>
      <w:r>
        <w:rPr>
          <w:rFonts w:ascii="Trebuchet MS"/>
          <w:spacing w:val="2"/>
          <w:w w:val="110"/>
          <w:sz w:val="20"/>
        </w:rPr>
        <w:t xml:space="preserve"> </w:t>
      </w:r>
      <w:r>
        <w:rPr>
          <w:rFonts w:ascii="Trebuchet MS"/>
          <w:w w:val="110"/>
          <w:sz w:val="20"/>
        </w:rPr>
        <w:t>patient</w:t>
      </w:r>
      <w:r>
        <w:rPr>
          <w:rFonts w:ascii="Trebuchet MS"/>
          <w:spacing w:val="4"/>
          <w:w w:val="110"/>
          <w:sz w:val="20"/>
        </w:rPr>
        <w:t xml:space="preserve"> </w:t>
      </w:r>
      <w:r>
        <w:rPr>
          <w:rFonts w:ascii="Trebuchet MS"/>
          <w:w w:val="110"/>
          <w:sz w:val="20"/>
        </w:rPr>
        <w:t>that</w:t>
      </w:r>
      <w:r>
        <w:rPr>
          <w:rFonts w:ascii="Trebuchet MS"/>
          <w:spacing w:val="4"/>
          <w:w w:val="110"/>
          <w:sz w:val="20"/>
        </w:rPr>
        <w:t xml:space="preserve"> </w:t>
      </w:r>
      <w:r>
        <w:rPr>
          <w:rFonts w:ascii="Trebuchet MS"/>
          <w:w w:val="110"/>
          <w:sz w:val="20"/>
        </w:rPr>
        <w:t>was</w:t>
      </w:r>
      <w:r>
        <w:rPr>
          <w:rFonts w:ascii="Trebuchet MS"/>
          <w:spacing w:val="4"/>
          <w:w w:val="110"/>
          <w:sz w:val="20"/>
        </w:rPr>
        <w:t xml:space="preserve"> </w:t>
      </w:r>
      <w:r>
        <w:rPr>
          <w:rFonts w:ascii="Trebuchet MS"/>
          <w:w w:val="110"/>
          <w:sz w:val="20"/>
        </w:rPr>
        <w:t>in</w:t>
      </w:r>
      <w:r>
        <w:rPr>
          <w:rFonts w:ascii="Trebuchet MS"/>
          <w:spacing w:val="2"/>
          <w:w w:val="110"/>
          <w:sz w:val="20"/>
        </w:rPr>
        <w:t xml:space="preserve"> </w:t>
      </w:r>
      <w:r>
        <w:rPr>
          <w:rFonts w:ascii="Trebuchet MS"/>
          <w:w w:val="110"/>
          <w:sz w:val="20"/>
        </w:rPr>
        <w:t>our</w:t>
      </w:r>
      <w:r>
        <w:rPr>
          <w:rFonts w:ascii="Trebuchet MS"/>
          <w:spacing w:val="4"/>
          <w:w w:val="110"/>
          <w:sz w:val="20"/>
        </w:rPr>
        <w:t xml:space="preserve"> </w:t>
      </w:r>
      <w:r>
        <w:rPr>
          <w:rFonts w:ascii="Trebuchet MS"/>
          <w:w w:val="110"/>
          <w:sz w:val="20"/>
        </w:rPr>
        <w:t>hospital</w:t>
      </w:r>
      <w:r>
        <w:rPr>
          <w:rFonts w:ascii="Trebuchet MS"/>
          <w:spacing w:val="4"/>
          <w:w w:val="110"/>
          <w:sz w:val="20"/>
        </w:rPr>
        <w:t xml:space="preserve"> </w:t>
      </w:r>
      <w:r>
        <w:rPr>
          <w:rFonts w:ascii="Trebuchet MS"/>
          <w:w w:val="110"/>
          <w:sz w:val="20"/>
        </w:rPr>
        <w:t>for</w:t>
      </w:r>
      <w:r>
        <w:rPr>
          <w:rFonts w:ascii="Trebuchet MS"/>
          <w:spacing w:val="4"/>
          <w:w w:val="110"/>
          <w:sz w:val="20"/>
        </w:rPr>
        <w:t xml:space="preserve"> </w:t>
      </w:r>
      <w:r>
        <w:rPr>
          <w:rFonts w:ascii="Trebuchet MS"/>
          <w:w w:val="110"/>
          <w:sz w:val="20"/>
        </w:rPr>
        <w:t>8</w:t>
      </w:r>
      <w:r>
        <w:rPr>
          <w:rFonts w:ascii="Trebuchet MS"/>
          <w:spacing w:val="3"/>
          <w:w w:val="110"/>
          <w:sz w:val="20"/>
        </w:rPr>
        <w:t xml:space="preserve"> </w:t>
      </w:r>
      <w:r>
        <w:rPr>
          <w:rFonts w:ascii="Trebuchet MS"/>
          <w:w w:val="110"/>
          <w:sz w:val="20"/>
        </w:rPr>
        <w:t>months</w:t>
      </w:r>
      <w:r>
        <w:rPr>
          <w:rFonts w:ascii="Trebuchet MS"/>
          <w:spacing w:val="3"/>
          <w:w w:val="110"/>
          <w:sz w:val="20"/>
        </w:rPr>
        <w:t xml:space="preserve"> </w:t>
      </w:r>
      <w:r>
        <w:rPr>
          <w:rFonts w:ascii="Trebuchet MS"/>
          <w:w w:val="110"/>
          <w:sz w:val="20"/>
        </w:rPr>
        <w:t>who</w:t>
      </w:r>
      <w:r>
        <w:rPr>
          <w:rFonts w:ascii="Trebuchet MS"/>
          <w:spacing w:val="4"/>
          <w:w w:val="110"/>
          <w:sz w:val="20"/>
        </w:rPr>
        <w:t xml:space="preserve"> </w:t>
      </w:r>
      <w:r>
        <w:rPr>
          <w:rFonts w:ascii="Trebuchet MS"/>
          <w:w w:val="110"/>
          <w:sz w:val="20"/>
        </w:rPr>
        <w:t>eventually</w:t>
      </w:r>
      <w:r>
        <w:rPr>
          <w:rFonts w:ascii="Trebuchet MS"/>
          <w:spacing w:val="4"/>
          <w:w w:val="110"/>
          <w:sz w:val="20"/>
        </w:rPr>
        <w:t xml:space="preserve"> </w:t>
      </w:r>
      <w:r>
        <w:rPr>
          <w:rFonts w:ascii="Trebuchet MS"/>
          <w:w w:val="110"/>
          <w:sz w:val="20"/>
        </w:rPr>
        <w:t>passed.</w:t>
      </w:r>
      <w:r>
        <w:rPr>
          <w:rFonts w:ascii="Trebuchet MS"/>
          <w:spacing w:val="4"/>
          <w:w w:val="110"/>
          <w:sz w:val="20"/>
        </w:rPr>
        <w:t xml:space="preserve"> </w:t>
      </w:r>
      <w:r>
        <w:rPr>
          <w:rFonts w:ascii="Trebuchet MS"/>
          <w:w w:val="110"/>
          <w:sz w:val="20"/>
        </w:rPr>
        <w:t>This</w:t>
      </w:r>
      <w:r>
        <w:rPr>
          <w:rFonts w:ascii="Trebuchet MS"/>
          <w:spacing w:val="4"/>
          <w:w w:val="110"/>
          <w:sz w:val="20"/>
        </w:rPr>
        <w:t xml:space="preserve"> </w:t>
      </w:r>
      <w:r>
        <w:rPr>
          <w:rFonts w:ascii="Trebuchet MS"/>
          <w:w w:val="110"/>
          <w:sz w:val="20"/>
        </w:rPr>
        <w:t>patient</w:t>
      </w:r>
    </w:p>
    <w:p w:rsidR="00832BB6" w:rsidRDefault="00832BB6">
      <w:pPr>
        <w:rPr>
          <w:rFonts w:ascii="Trebuchet MS"/>
          <w:sz w:val="20"/>
        </w:rPr>
        <w:sectPr w:rsidR="00832BB6">
          <w:footerReference w:type="default" r:id="rId10"/>
          <w:type w:val="continuous"/>
          <w:pgSz w:w="12240" w:h="15840"/>
          <w:pgMar w:top="560" w:right="1700" w:bottom="820" w:left="1700" w:header="720" w:footer="622" w:gutter="0"/>
          <w:pgNumType w:start="1"/>
          <w:cols w:space="720"/>
        </w:sectPr>
      </w:pPr>
    </w:p>
    <w:p w:rsidR="00832BB6" w:rsidRDefault="00A4301F">
      <w:pPr>
        <w:spacing w:before="78"/>
        <w:ind w:left="101" w:right="66"/>
        <w:rPr>
          <w:rFonts w:ascii="Trebuchet MS"/>
          <w:sz w:val="20"/>
        </w:rPr>
      </w:pPr>
      <w:r>
        <w:rPr>
          <w:rFonts w:ascii="Trebuchet MS"/>
          <w:w w:val="110"/>
          <w:sz w:val="20"/>
        </w:rPr>
        <w:t>was</w:t>
      </w:r>
      <w:r>
        <w:rPr>
          <w:rFonts w:ascii="Trebuchet MS"/>
          <w:spacing w:val="-4"/>
          <w:w w:val="110"/>
          <w:sz w:val="20"/>
        </w:rPr>
        <w:t xml:space="preserve"> </w:t>
      </w:r>
      <w:r>
        <w:rPr>
          <w:rFonts w:ascii="Trebuchet MS"/>
          <w:w w:val="110"/>
          <w:sz w:val="20"/>
        </w:rPr>
        <w:t>taken</w:t>
      </w:r>
      <w:r>
        <w:rPr>
          <w:rFonts w:ascii="Trebuchet MS"/>
          <w:spacing w:val="-2"/>
          <w:w w:val="110"/>
          <w:sz w:val="20"/>
        </w:rPr>
        <w:t xml:space="preserve"> </w:t>
      </w:r>
      <w:r>
        <w:rPr>
          <w:rFonts w:ascii="Trebuchet MS"/>
          <w:w w:val="110"/>
          <w:sz w:val="20"/>
        </w:rPr>
        <w:t>well</w:t>
      </w:r>
      <w:r>
        <w:rPr>
          <w:rFonts w:ascii="Trebuchet MS"/>
          <w:spacing w:val="-4"/>
          <w:w w:val="110"/>
          <w:sz w:val="20"/>
        </w:rPr>
        <w:t xml:space="preserve"> </w:t>
      </w:r>
      <w:r>
        <w:rPr>
          <w:rFonts w:ascii="Trebuchet MS"/>
          <w:w w:val="110"/>
          <w:sz w:val="20"/>
        </w:rPr>
        <w:t>care</w:t>
      </w:r>
      <w:r>
        <w:rPr>
          <w:rFonts w:ascii="Trebuchet MS"/>
          <w:spacing w:val="-4"/>
          <w:w w:val="110"/>
          <w:sz w:val="20"/>
        </w:rPr>
        <w:t xml:space="preserve"> </w:t>
      </w:r>
      <w:r>
        <w:rPr>
          <w:rFonts w:ascii="Trebuchet MS"/>
          <w:w w:val="110"/>
          <w:sz w:val="20"/>
        </w:rPr>
        <w:t>of</w:t>
      </w:r>
      <w:r>
        <w:rPr>
          <w:rFonts w:ascii="Trebuchet MS"/>
          <w:spacing w:val="-2"/>
          <w:w w:val="110"/>
          <w:sz w:val="20"/>
        </w:rPr>
        <w:t xml:space="preserve"> </w:t>
      </w:r>
      <w:r>
        <w:rPr>
          <w:rFonts w:ascii="Trebuchet MS"/>
          <w:w w:val="110"/>
          <w:sz w:val="20"/>
        </w:rPr>
        <w:t>due</w:t>
      </w:r>
      <w:r>
        <w:rPr>
          <w:rFonts w:ascii="Trebuchet MS"/>
          <w:spacing w:val="-3"/>
          <w:w w:val="110"/>
          <w:sz w:val="20"/>
        </w:rPr>
        <w:t xml:space="preserve"> </w:t>
      </w:r>
      <w:r>
        <w:rPr>
          <w:rFonts w:ascii="Trebuchet MS"/>
          <w:w w:val="110"/>
          <w:sz w:val="20"/>
        </w:rPr>
        <w:t>to</w:t>
      </w:r>
      <w:r>
        <w:rPr>
          <w:rFonts w:ascii="Trebuchet MS"/>
          <w:spacing w:val="-3"/>
          <w:w w:val="110"/>
          <w:sz w:val="20"/>
        </w:rPr>
        <w:t xml:space="preserve"> </w:t>
      </w:r>
      <w:r>
        <w:rPr>
          <w:rFonts w:ascii="Trebuchet MS"/>
          <w:w w:val="110"/>
          <w:sz w:val="20"/>
        </w:rPr>
        <w:t>the</w:t>
      </w:r>
      <w:r>
        <w:rPr>
          <w:rFonts w:ascii="Trebuchet MS"/>
          <w:spacing w:val="-2"/>
          <w:w w:val="110"/>
          <w:sz w:val="20"/>
        </w:rPr>
        <w:t xml:space="preserve"> </w:t>
      </w:r>
      <w:r>
        <w:rPr>
          <w:rFonts w:ascii="Trebuchet MS"/>
          <w:w w:val="110"/>
          <w:sz w:val="20"/>
        </w:rPr>
        <w:t>hospital</w:t>
      </w:r>
      <w:r>
        <w:rPr>
          <w:rFonts w:ascii="Trebuchet MS"/>
          <w:spacing w:val="-4"/>
          <w:w w:val="110"/>
          <w:sz w:val="20"/>
        </w:rPr>
        <w:t xml:space="preserve"> </w:t>
      </w:r>
      <w:r>
        <w:rPr>
          <w:rFonts w:ascii="Trebuchet MS"/>
          <w:w w:val="110"/>
          <w:sz w:val="20"/>
        </w:rPr>
        <w:t>staff</w:t>
      </w:r>
      <w:r>
        <w:rPr>
          <w:rFonts w:ascii="Trebuchet MS"/>
          <w:spacing w:val="-3"/>
          <w:w w:val="110"/>
          <w:sz w:val="20"/>
        </w:rPr>
        <w:t xml:space="preserve"> </w:t>
      </w:r>
      <w:r>
        <w:rPr>
          <w:rFonts w:ascii="Trebuchet MS"/>
          <w:w w:val="110"/>
          <w:sz w:val="20"/>
        </w:rPr>
        <w:t>and</w:t>
      </w:r>
      <w:r>
        <w:rPr>
          <w:rFonts w:ascii="Trebuchet MS"/>
          <w:spacing w:val="-5"/>
          <w:w w:val="110"/>
          <w:sz w:val="20"/>
        </w:rPr>
        <w:t xml:space="preserve"> </w:t>
      </w:r>
      <w:r>
        <w:rPr>
          <w:rFonts w:ascii="Trebuchet MS"/>
          <w:w w:val="110"/>
          <w:sz w:val="20"/>
        </w:rPr>
        <w:t>interdisciplinary</w:t>
      </w:r>
      <w:r>
        <w:rPr>
          <w:rFonts w:ascii="Trebuchet MS"/>
          <w:spacing w:val="-2"/>
          <w:w w:val="110"/>
          <w:sz w:val="20"/>
        </w:rPr>
        <w:t xml:space="preserve"> </w:t>
      </w:r>
      <w:r>
        <w:rPr>
          <w:rFonts w:ascii="Trebuchet MS"/>
          <w:w w:val="110"/>
          <w:sz w:val="20"/>
        </w:rPr>
        <w:t>team,</w:t>
      </w:r>
      <w:r>
        <w:rPr>
          <w:rFonts w:ascii="Trebuchet MS"/>
          <w:spacing w:val="-3"/>
          <w:w w:val="110"/>
          <w:sz w:val="20"/>
        </w:rPr>
        <w:t xml:space="preserve"> </w:t>
      </w:r>
      <w:r>
        <w:rPr>
          <w:rFonts w:ascii="Trebuchet MS"/>
          <w:w w:val="110"/>
          <w:sz w:val="20"/>
        </w:rPr>
        <w:t>despite</w:t>
      </w:r>
      <w:r>
        <w:rPr>
          <w:rFonts w:ascii="Trebuchet MS"/>
          <w:spacing w:val="-5"/>
          <w:w w:val="110"/>
          <w:sz w:val="20"/>
        </w:rPr>
        <w:t xml:space="preserve"> </w:t>
      </w:r>
      <w:r>
        <w:rPr>
          <w:rFonts w:ascii="Trebuchet MS"/>
          <w:w w:val="110"/>
          <w:sz w:val="20"/>
        </w:rPr>
        <w:t>all</w:t>
      </w:r>
      <w:r>
        <w:rPr>
          <w:rFonts w:ascii="Trebuchet MS"/>
          <w:spacing w:val="-63"/>
          <w:w w:val="110"/>
          <w:sz w:val="20"/>
        </w:rPr>
        <w:t xml:space="preserve"> </w:t>
      </w:r>
      <w:r>
        <w:rPr>
          <w:rFonts w:ascii="Trebuchet MS"/>
          <w:w w:val="110"/>
          <w:sz w:val="20"/>
        </w:rPr>
        <w:t>of</w:t>
      </w:r>
      <w:r>
        <w:rPr>
          <w:rFonts w:ascii="Trebuchet MS"/>
          <w:spacing w:val="-3"/>
          <w:w w:val="110"/>
          <w:sz w:val="20"/>
        </w:rPr>
        <w:t xml:space="preserve"> </w:t>
      </w:r>
      <w:r>
        <w:rPr>
          <w:rFonts w:ascii="Trebuchet MS"/>
          <w:w w:val="110"/>
          <w:sz w:val="20"/>
        </w:rPr>
        <w:t>the</w:t>
      </w:r>
      <w:r>
        <w:rPr>
          <w:rFonts w:ascii="Trebuchet MS"/>
          <w:spacing w:val="-4"/>
          <w:w w:val="110"/>
          <w:sz w:val="20"/>
        </w:rPr>
        <w:t xml:space="preserve"> </w:t>
      </w:r>
      <w:r>
        <w:rPr>
          <w:rFonts w:ascii="Trebuchet MS"/>
          <w:w w:val="110"/>
          <w:sz w:val="20"/>
        </w:rPr>
        <w:t>issues</w:t>
      </w:r>
      <w:r>
        <w:rPr>
          <w:rFonts w:ascii="Trebuchet MS"/>
          <w:spacing w:val="-3"/>
          <w:w w:val="110"/>
          <w:sz w:val="20"/>
        </w:rPr>
        <w:t xml:space="preserve"> </w:t>
      </w:r>
      <w:r>
        <w:rPr>
          <w:rFonts w:ascii="Trebuchet MS"/>
          <w:w w:val="110"/>
          <w:sz w:val="20"/>
        </w:rPr>
        <w:t>that</w:t>
      </w:r>
      <w:r>
        <w:rPr>
          <w:rFonts w:ascii="Trebuchet MS"/>
          <w:spacing w:val="-3"/>
          <w:w w:val="110"/>
          <w:sz w:val="20"/>
        </w:rPr>
        <w:t xml:space="preserve"> </w:t>
      </w:r>
      <w:r>
        <w:rPr>
          <w:rFonts w:ascii="Trebuchet MS"/>
          <w:w w:val="110"/>
          <w:sz w:val="20"/>
        </w:rPr>
        <w:t>we</w:t>
      </w:r>
      <w:r>
        <w:rPr>
          <w:rFonts w:ascii="Trebuchet MS"/>
          <w:spacing w:val="-1"/>
          <w:w w:val="110"/>
          <w:sz w:val="20"/>
        </w:rPr>
        <w:t xml:space="preserve"> </w:t>
      </w:r>
      <w:r>
        <w:rPr>
          <w:rFonts w:ascii="Trebuchet MS"/>
          <w:w w:val="110"/>
          <w:sz w:val="20"/>
        </w:rPr>
        <w:t>had</w:t>
      </w:r>
      <w:r>
        <w:rPr>
          <w:rFonts w:ascii="Trebuchet MS"/>
          <w:spacing w:val="-4"/>
          <w:w w:val="110"/>
          <w:sz w:val="20"/>
        </w:rPr>
        <w:t xml:space="preserve"> </w:t>
      </w:r>
      <w:r>
        <w:rPr>
          <w:rFonts w:ascii="Trebuchet MS"/>
          <w:w w:val="110"/>
          <w:sz w:val="20"/>
        </w:rPr>
        <w:t>to</w:t>
      </w:r>
      <w:r>
        <w:rPr>
          <w:rFonts w:ascii="Trebuchet MS"/>
          <w:spacing w:val="-3"/>
          <w:w w:val="110"/>
          <w:sz w:val="20"/>
        </w:rPr>
        <w:t xml:space="preserve"> </w:t>
      </w:r>
      <w:r>
        <w:rPr>
          <w:rFonts w:ascii="Trebuchet MS"/>
          <w:w w:val="110"/>
          <w:sz w:val="20"/>
        </w:rPr>
        <w:t>deal</w:t>
      </w:r>
      <w:r>
        <w:rPr>
          <w:rFonts w:ascii="Trebuchet MS"/>
          <w:spacing w:val="-3"/>
          <w:w w:val="110"/>
          <w:sz w:val="20"/>
        </w:rPr>
        <w:t xml:space="preserve"> </w:t>
      </w:r>
      <w:r>
        <w:rPr>
          <w:rFonts w:ascii="Trebuchet MS"/>
          <w:w w:val="110"/>
          <w:sz w:val="20"/>
        </w:rPr>
        <w:t>with.</w:t>
      </w:r>
    </w:p>
    <w:p w:rsidR="00832BB6" w:rsidRDefault="00832BB6">
      <w:pPr>
        <w:pStyle w:val="BodyText"/>
        <w:rPr>
          <w:rFonts w:ascii="Trebuchet MS"/>
        </w:rPr>
      </w:pPr>
    </w:p>
    <w:p w:rsidR="00832BB6" w:rsidRDefault="00A4301F">
      <w:pPr>
        <w:pStyle w:val="ListParagraph"/>
        <w:numPr>
          <w:ilvl w:val="0"/>
          <w:numId w:val="2"/>
        </w:numPr>
        <w:tabs>
          <w:tab w:val="left" w:pos="286"/>
        </w:tabs>
        <w:spacing w:before="1"/>
        <w:ind w:left="101" w:right="126" w:firstLine="0"/>
        <w:rPr>
          <w:sz w:val="20"/>
        </w:rPr>
      </w:pPr>
      <w:r>
        <w:rPr>
          <w:w w:val="110"/>
          <w:sz w:val="20"/>
        </w:rPr>
        <w:t>Pauline</w:t>
      </w:r>
      <w:r>
        <w:rPr>
          <w:spacing w:val="8"/>
          <w:w w:val="110"/>
          <w:sz w:val="20"/>
        </w:rPr>
        <w:t xml:space="preserve"> </w:t>
      </w:r>
      <w:r>
        <w:rPr>
          <w:w w:val="110"/>
          <w:sz w:val="20"/>
        </w:rPr>
        <w:t>-</w:t>
      </w:r>
      <w:r>
        <w:rPr>
          <w:spacing w:val="6"/>
          <w:w w:val="110"/>
          <w:sz w:val="20"/>
        </w:rPr>
        <w:t xml:space="preserve"> </w:t>
      </w:r>
      <w:r>
        <w:rPr>
          <w:w w:val="110"/>
          <w:sz w:val="20"/>
        </w:rPr>
        <w:t>I</w:t>
      </w:r>
      <w:r>
        <w:rPr>
          <w:spacing w:val="5"/>
          <w:w w:val="110"/>
          <w:sz w:val="20"/>
        </w:rPr>
        <w:t xml:space="preserve"> </w:t>
      </w:r>
      <w:r>
        <w:rPr>
          <w:w w:val="110"/>
          <w:sz w:val="20"/>
        </w:rPr>
        <w:t>believe</w:t>
      </w:r>
      <w:r>
        <w:rPr>
          <w:spacing w:val="8"/>
          <w:w w:val="110"/>
          <w:sz w:val="20"/>
        </w:rPr>
        <w:t xml:space="preserve"> </w:t>
      </w:r>
      <w:r>
        <w:rPr>
          <w:w w:val="110"/>
          <w:sz w:val="20"/>
        </w:rPr>
        <w:t>that</w:t>
      </w:r>
      <w:r>
        <w:rPr>
          <w:spacing w:val="6"/>
          <w:w w:val="110"/>
          <w:sz w:val="20"/>
        </w:rPr>
        <w:t xml:space="preserve"> </w:t>
      </w:r>
      <w:r>
        <w:rPr>
          <w:w w:val="110"/>
          <w:sz w:val="20"/>
        </w:rPr>
        <w:t>this</w:t>
      </w:r>
      <w:r>
        <w:rPr>
          <w:spacing w:val="6"/>
          <w:w w:val="110"/>
          <w:sz w:val="20"/>
        </w:rPr>
        <w:t xml:space="preserve"> </w:t>
      </w:r>
      <w:r>
        <w:rPr>
          <w:w w:val="110"/>
          <w:sz w:val="20"/>
        </w:rPr>
        <w:t>is</w:t>
      </w:r>
      <w:r>
        <w:rPr>
          <w:spacing w:val="7"/>
          <w:w w:val="110"/>
          <w:sz w:val="20"/>
        </w:rPr>
        <w:t xml:space="preserve"> </w:t>
      </w:r>
      <w:r>
        <w:rPr>
          <w:w w:val="110"/>
          <w:sz w:val="20"/>
        </w:rPr>
        <w:t>a</w:t>
      </w:r>
      <w:r>
        <w:rPr>
          <w:spacing w:val="5"/>
          <w:w w:val="110"/>
          <w:sz w:val="20"/>
        </w:rPr>
        <w:t xml:space="preserve"> </w:t>
      </w:r>
      <w:r>
        <w:rPr>
          <w:w w:val="110"/>
          <w:sz w:val="20"/>
        </w:rPr>
        <w:t>great</w:t>
      </w:r>
      <w:r>
        <w:rPr>
          <w:spacing w:val="6"/>
          <w:w w:val="110"/>
          <w:sz w:val="20"/>
        </w:rPr>
        <w:t xml:space="preserve"> </w:t>
      </w:r>
      <w:r>
        <w:rPr>
          <w:w w:val="110"/>
          <w:sz w:val="20"/>
        </w:rPr>
        <w:t>incentives</w:t>
      </w:r>
      <w:r>
        <w:rPr>
          <w:spacing w:val="7"/>
          <w:w w:val="110"/>
          <w:sz w:val="20"/>
        </w:rPr>
        <w:t xml:space="preserve"> </w:t>
      </w:r>
      <w:r>
        <w:rPr>
          <w:w w:val="110"/>
          <w:sz w:val="20"/>
        </w:rPr>
        <w:t>to</w:t>
      </w:r>
      <w:r>
        <w:rPr>
          <w:spacing w:val="6"/>
          <w:w w:val="110"/>
          <w:sz w:val="20"/>
        </w:rPr>
        <w:t xml:space="preserve"> </w:t>
      </w:r>
      <w:r>
        <w:rPr>
          <w:w w:val="110"/>
          <w:sz w:val="20"/>
        </w:rPr>
        <w:t>encourage</w:t>
      </w:r>
      <w:r>
        <w:rPr>
          <w:spacing w:val="5"/>
          <w:w w:val="110"/>
          <w:sz w:val="20"/>
        </w:rPr>
        <w:t xml:space="preserve"> </w:t>
      </w:r>
      <w:r>
        <w:rPr>
          <w:w w:val="110"/>
          <w:sz w:val="20"/>
        </w:rPr>
        <w:t>students</w:t>
      </w:r>
      <w:r>
        <w:rPr>
          <w:spacing w:val="1"/>
          <w:w w:val="110"/>
          <w:sz w:val="20"/>
        </w:rPr>
        <w:t xml:space="preserve"> </w:t>
      </w:r>
      <w:r>
        <w:rPr>
          <w:w w:val="110"/>
          <w:sz w:val="20"/>
        </w:rPr>
        <w:t>to</w:t>
      </w:r>
      <w:r>
        <w:rPr>
          <w:spacing w:val="7"/>
          <w:w w:val="110"/>
          <w:sz w:val="20"/>
        </w:rPr>
        <w:t xml:space="preserve"> </w:t>
      </w:r>
      <w:r>
        <w:rPr>
          <w:w w:val="110"/>
          <w:sz w:val="20"/>
        </w:rPr>
        <w:t>go</w:t>
      </w:r>
      <w:r>
        <w:rPr>
          <w:spacing w:val="7"/>
          <w:w w:val="110"/>
          <w:sz w:val="20"/>
        </w:rPr>
        <w:t xml:space="preserve"> </w:t>
      </w:r>
      <w:r>
        <w:rPr>
          <w:w w:val="110"/>
          <w:sz w:val="20"/>
        </w:rPr>
        <w:t>into</w:t>
      </w:r>
      <w:r>
        <w:rPr>
          <w:spacing w:val="8"/>
          <w:w w:val="110"/>
          <w:sz w:val="20"/>
        </w:rPr>
        <w:t xml:space="preserve"> </w:t>
      </w:r>
      <w:r>
        <w:rPr>
          <w:w w:val="110"/>
          <w:sz w:val="20"/>
        </w:rPr>
        <w:t>nursing.</w:t>
      </w:r>
      <w:r>
        <w:rPr>
          <w:spacing w:val="7"/>
          <w:w w:val="110"/>
          <w:sz w:val="20"/>
        </w:rPr>
        <w:t xml:space="preserve"> </w:t>
      </w:r>
      <w:r>
        <w:rPr>
          <w:w w:val="110"/>
          <w:sz w:val="20"/>
        </w:rPr>
        <w:t>Many</w:t>
      </w:r>
      <w:r>
        <w:rPr>
          <w:spacing w:val="8"/>
          <w:w w:val="110"/>
          <w:sz w:val="20"/>
        </w:rPr>
        <w:t xml:space="preserve"> </w:t>
      </w:r>
      <w:r>
        <w:rPr>
          <w:w w:val="110"/>
          <w:sz w:val="20"/>
        </w:rPr>
        <w:t>students</w:t>
      </w:r>
      <w:r>
        <w:rPr>
          <w:spacing w:val="7"/>
          <w:w w:val="110"/>
          <w:sz w:val="20"/>
        </w:rPr>
        <w:t xml:space="preserve"> </w:t>
      </w:r>
      <w:r>
        <w:rPr>
          <w:w w:val="110"/>
          <w:sz w:val="20"/>
        </w:rPr>
        <w:t>are</w:t>
      </w:r>
      <w:r>
        <w:rPr>
          <w:spacing w:val="9"/>
          <w:w w:val="110"/>
          <w:sz w:val="20"/>
        </w:rPr>
        <w:t xml:space="preserve"> </w:t>
      </w:r>
      <w:r>
        <w:rPr>
          <w:w w:val="110"/>
          <w:sz w:val="20"/>
        </w:rPr>
        <w:t>stressed</w:t>
      </w:r>
      <w:r>
        <w:rPr>
          <w:spacing w:val="6"/>
          <w:w w:val="110"/>
          <w:sz w:val="20"/>
        </w:rPr>
        <w:t xml:space="preserve"> </w:t>
      </w:r>
      <w:r>
        <w:rPr>
          <w:w w:val="110"/>
          <w:sz w:val="20"/>
        </w:rPr>
        <w:t>about</w:t>
      </w:r>
      <w:r>
        <w:rPr>
          <w:spacing w:val="9"/>
          <w:w w:val="110"/>
          <w:sz w:val="20"/>
        </w:rPr>
        <w:t xml:space="preserve"> </w:t>
      </w:r>
      <w:r>
        <w:rPr>
          <w:w w:val="110"/>
          <w:sz w:val="20"/>
        </w:rPr>
        <w:t>financial</w:t>
      </w:r>
      <w:r>
        <w:rPr>
          <w:spacing w:val="7"/>
          <w:w w:val="110"/>
          <w:sz w:val="20"/>
        </w:rPr>
        <w:t xml:space="preserve"> </w:t>
      </w:r>
      <w:r>
        <w:rPr>
          <w:w w:val="110"/>
          <w:sz w:val="20"/>
        </w:rPr>
        <w:t>debt</w:t>
      </w:r>
      <w:r>
        <w:rPr>
          <w:spacing w:val="8"/>
          <w:w w:val="110"/>
          <w:sz w:val="20"/>
        </w:rPr>
        <w:t xml:space="preserve"> </w:t>
      </w:r>
      <w:r>
        <w:rPr>
          <w:w w:val="110"/>
          <w:sz w:val="20"/>
        </w:rPr>
        <w:t>and</w:t>
      </w:r>
      <w:r>
        <w:rPr>
          <w:spacing w:val="8"/>
          <w:w w:val="110"/>
          <w:sz w:val="20"/>
        </w:rPr>
        <w:t xml:space="preserve"> </w:t>
      </w:r>
      <w:r>
        <w:rPr>
          <w:w w:val="110"/>
          <w:sz w:val="20"/>
        </w:rPr>
        <w:t>this</w:t>
      </w:r>
      <w:r>
        <w:rPr>
          <w:spacing w:val="8"/>
          <w:w w:val="110"/>
          <w:sz w:val="20"/>
        </w:rPr>
        <w:t xml:space="preserve"> </w:t>
      </w:r>
      <w:r>
        <w:rPr>
          <w:w w:val="110"/>
          <w:sz w:val="20"/>
        </w:rPr>
        <w:t>is</w:t>
      </w:r>
      <w:r>
        <w:rPr>
          <w:spacing w:val="7"/>
          <w:w w:val="110"/>
          <w:sz w:val="20"/>
        </w:rPr>
        <w:t xml:space="preserve"> </w:t>
      </w:r>
      <w:r>
        <w:rPr>
          <w:w w:val="110"/>
          <w:sz w:val="20"/>
        </w:rPr>
        <w:t>a</w:t>
      </w:r>
      <w:r>
        <w:rPr>
          <w:spacing w:val="7"/>
          <w:w w:val="110"/>
          <w:sz w:val="20"/>
        </w:rPr>
        <w:t xml:space="preserve"> </w:t>
      </w:r>
      <w:r>
        <w:rPr>
          <w:w w:val="110"/>
          <w:sz w:val="20"/>
        </w:rPr>
        <w:t>very</w:t>
      </w:r>
      <w:r>
        <w:rPr>
          <w:spacing w:val="1"/>
          <w:w w:val="110"/>
          <w:sz w:val="20"/>
        </w:rPr>
        <w:t xml:space="preserve"> </w:t>
      </w:r>
      <w:r>
        <w:rPr>
          <w:w w:val="110"/>
          <w:sz w:val="20"/>
        </w:rPr>
        <w:t>good incentive. I would also agree that be offering these opportunities to current</w:t>
      </w:r>
      <w:r>
        <w:rPr>
          <w:spacing w:val="1"/>
          <w:w w:val="110"/>
          <w:sz w:val="20"/>
        </w:rPr>
        <w:t xml:space="preserve"> </w:t>
      </w:r>
      <w:r>
        <w:rPr>
          <w:w w:val="110"/>
          <w:sz w:val="20"/>
        </w:rPr>
        <w:t>nurses</w:t>
      </w:r>
      <w:r>
        <w:rPr>
          <w:spacing w:val="9"/>
          <w:w w:val="110"/>
          <w:sz w:val="20"/>
        </w:rPr>
        <w:t xml:space="preserve"> </w:t>
      </w:r>
      <w:r>
        <w:rPr>
          <w:w w:val="110"/>
          <w:sz w:val="20"/>
        </w:rPr>
        <w:t>to</w:t>
      </w:r>
      <w:r>
        <w:rPr>
          <w:spacing w:val="9"/>
          <w:w w:val="110"/>
          <w:sz w:val="20"/>
        </w:rPr>
        <w:t xml:space="preserve"> </w:t>
      </w:r>
      <w:r>
        <w:rPr>
          <w:w w:val="110"/>
          <w:sz w:val="20"/>
        </w:rPr>
        <w:t>receive</w:t>
      </w:r>
      <w:r>
        <w:rPr>
          <w:spacing w:val="10"/>
          <w:w w:val="110"/>
          <w:sz w:val="20"/>
        </w:rPr>
        <w:t xml:space="preserve"> </w:t>
      </w:r>
      <w:r>
        <w:rPr>
          <w:w w:val="110"/>
          <w:sz w:val="20"/>
        </w:rPr>
        <w:t>higher</w:t>
      </w:r>
      <w:r>
        <w:rPr>
          <w:spacing w:val="9"/>
          <w:w w:val="110"/>
          <w:sz w:val="20"/>
        </w:rPr>
        <w:t xml:space="preserve"> </w:t>
      </w:r>
      <w:r>
        <w:rPr>
          <w:w w:val="110"/>
          <w:sz w:val="20"/>
        </w:rPr>
        <w:t>education</w:t>
      </w:r>
      <w:r>
        <w:rPr>
          <w:spacing w:val="8"/>
          <w:w w:val="110"/>
          <w:sz w:val="20"/>
        </w:rPr>
        <w:t xml:space="preserve"> </w:t>
      </w:r>
      <w:r>
        <w:rPr>
          <w:w w:val="110"/>
          <w:sz w:val="20"/>
        </w:rPr>
        <w:t>this</w:t>
      </w:r>
      <w:r>
        <w:rPr>
          <w:spacing w:val="10"/>
          <w:w w:val="110"/>
          <w:sz w:val="20"/>
        </w:rPr>
        <w:t xml:space="preserve"> </w:t>
      </w:r>
      <w:r>
        <w:rPr>
          <w:w w:val="110"/>
          <w:sz w:val="20"/>
        </w:rPr>
        <w:t>is</w:t>
      </w:r>
      <w:r>
        <w:rPr>
          <w:spacing w:val="9"/>
          <w:w w:val="110"/>
          <w:sz w:val="20"/>
        </w:rPr>
        <w:t xml:space="preserve"> </w:t>
      </w:r>
      <w:r>
        <w:rPr>
          <w:w w:val="110"/>
          <w:sz w:val="20"/>
        </w:rPr>
        <w:t>a</w:t>
      </w:r>
      <w:r>
        <w:rPr>
          <w:spacing w:val="8"/>
          <w:w w:val="110"/>
          <w:sz w:val="20"/>
        </w:rPr>
        <w:t xml:space="preserve"> </w:t>
      </w:r>
      <w:r>
        <w:rPr>
          <w:w w:val="110"/>
          <w:sz w:val="20"/>
        </w:rPr>
        <w:t>goo</w:t>
      </w:r>
      <w:r>
        <w:rPr>
          <w:spacing w:val="10"/>
          <w:w w:val="110"/>
          <w:sz w:val="20"/>
        </w:rPr>
        <w:t xml:space="preserve"> </w:t>
      </w:r>
      <w:r>
        <w:rPr>
          <w:w w:val="110"/>
          <w:sz w:val="20"/>
        </w:rPr>
        <w:t>incentive</w:t>
      </w:r>
      <w:r>
        <w:rPr>
          <w:spacing w:val="10"/>
          <w:w w:val="110"/>
          <w:sz w:val="20"/>
        </w:rPr>
        <w:t xml:space="preserve"> </w:t>
      </w:r>
      <w:r>
        <w:rPr>
          <w:w w:val="110"/>
          <w:sz w:val="20"/>
        </w:rPr>
        <w:t>to</w:t>
      </w:r>
      <w:r>
        <w:rPr>
          <w:spacing w:val="9"/>
          <w:w w:val="110"/>
          <w:sz w:val="20"/>
        </w:rPr>
        <w:t xml:space="preserve"> </w:t>
      </w:r>
      <w:r>
        <w:rPr>
          <w:w w:val="110"/>
          <w:sz w:val="20"/>
        </w:rPr>
        <w:t>receive</w:t>
      </w:r>
      <w:r>
        <w:rPr>
          <w:spacing w:val="9"/>
          <w:w w:val="110"/>
          <w:sz w:val="20"/>
        </w:rPr>
        <w:t xml:space="preserve"> </w:t>
      </w:r>
      <w:r>
        <w:rPr>
          <w:w w:val="110"/>
          <w:sz w:val="20"/>
        </w:rPr>
        <w:t>a</w:t>
      </w:r>
      <w:r>
        <w:rPr>
          <w:spacing w:val="8"/>
          <w:w w:val="110"/>
          <w:sz w:val="20"/>
        </w:rPr>
        <w:t xml:space="preserve"> </w:t>
      </w:r>
      <w:r>
        <w:rPr>
          <w:w w:val="110"/>
          <w:sz w:val="20"/>
        </w:rPr>
        <w:t>higher</w:t>
      </w:r>
      <w:r>
        <w:rPr>
          <w:spacing w:val="9"/>
          <w:w w:val="110"/>
          <w:sz w:val="20"/>
        </w:rPr>
        <w:t xml:space="preserve"> </w:t>
      </w:r>
      <w:r>
        <w:rPr>
          <w:w w:val="110"/>
          <w:sz w:val="20"/>
        </w:rPr>
        <w:t>degree</w:t>
      </w:r>
      <w:r>
        <w:rPr>
          <w:spacing w:val="1"/>
          <w:w w:val="110"/>
          <w:sz w:val="20"/>
        </w:rPr>
        <w:t xml:space="preserve"> </w:t>
      </w:r>
      <w:r>
        <w:rPr>
          <w:w w:val="110"/>
          <w:sz w:val="20"/>
        </w:rPr>
        <w:t>in</w:t>
      </w:r>
      <w:r>
        <w:rPr>
          <w:spacing w:val="11"/>
          <w:w w:val="110"/>
          <w:sz w:val="20"/>
        </w:rPr>
        <w:t xml:space="preserve"> </w:t>
      </w:r>
      <w:r>
        <w:rPr>
          <w:w w:val="110"/>
          <w:sz w:val="20"/>
        </w:rPr>
        <w:t>nursing</w:t>
      </w:r>
      <w:r>
        <w:rPr>
          <w:spacing w:val="13"/>
          <w:w w:val="110"/>
          <w:sz w:val="20"/>
        </w:rPr>
        <w:t xml:space="preserve"> </w:t>
      </w:r>
      <w:r>
        <w:rPr>
          <w:w w:val="110"/>
          <w:sz w:val="20"/>
        </w:rPr>
        <w:t>either</w:t>
      </w:r>
      <w:r>
        <w:rPr>
          <w:spacing w:val="12"/>
          <w:w w:val="110"/>
          <w:sz w:val="20"/>
        </w:rPr>
        <w:t xml:space="preserve"> </w:t>
      </w:r>
      <w:r>
        <w:rPr>
          <w:w w:val="110"/>
          <w:sz w:val="20"/>
        </w:rPr>
        <w:t>bachelorette</w:t>
      </w:r>
      <w:r>
        <w:rPr>
          <w:spacing w:val="13"/>
          <w:w w:val="110"/>
          <w:sz w:val="20"/>
        </w:rPr>
        <w:t xml:space="preserve"> </w:t>
      </w:r>
      <w:r>
        <w:rPr>
          <w:w w:val="110"/>
          <w:sz w:val="20"/>
        </w:rPr>
        <w:t>or</w:t>
      </w:r>
      <w:r>
        <w:rPr>
          <w:spacing w:val="12"/>
          <w:w w:val="110"/>
          <w:sz w:val="20"/>
        </w:rPr>
        <w:t xml:space="preserve"> </w:t>
      </w:r>
      <w:r>
        <w:rPr>
          <w:w w:val="110"/>
          <w:sz w:val="20"/>
        </w:rPr>
        <w:t>masters</w:t>
      </w:r>
      <w:r>
        <w:rPr>
          <w:spacing w:val="12"/>
          <w:w w:val="110"/>
          <w:sz w:val="20"/>
        </w:rPr>
        <w:t xml:space="preserve"> </w:t>
      </w:r>
      <w:r>
        <w:rPr>
          <w:w w:val="110"/>
          <w:sz w:val="20"/>
        </w:rPr>
        <w:t>or</w:t>
      </w:r>
      <w:r>
        <w:rPr>
          <w:spacing w:val="12"/>
          <w:w w:val="110"/>
          <w:sz w:val="20"/>
        </w:rPr>
        <w:t xml:space="preserve"> </w:t>
      </w:r>
      <w:r>
        <w:rPr>
          <w:w w:val="110"/>
          <w:sz w:val="20"/>
        </w:rPr>
        <w:t>doctorate.</w:t>
      </w:r>
      <w:r>
        <w:rPr>
          <w:spacing w:val="12"/>
          <w:w w:val="110"/>
          <w:sz w:val="20"/>
        </w:rPr>
        <w:t xml:space="preserve"> </w:t>
      </w:r>
      <w:r>
        <w:rPr>
          <w:w w:val="110"/>
          <w:sz w:val="20"/>
        </w:rPr>
        <w:t>As</w:t>
      </w:r>
      <w:r>
        <w:rPr>
          <w:spacing w:val="12"/>
          <w:w w:val="110"/>
          <w:sz w:val="20"/>
        </w:rPr>
        <w:t xml:space="preserve"> </w:t>
      </w:r>
      <w:r>
        <w:rPr>
          <w:w w:val="110"/>
          <w:sz w:val="20"/>
        </w:rPr>
        <w:t>you</w:t>
      </w:r>
      <w:r>
        <w:rPr>
          <w:spacing w:val="12"/>
          <w:w w:val="110"/>
          <w:sz w:val="20"/>
        </w:rPr>
        <w:t xml:space="preserve"> </w:t>
      </w:r>
      <w:r>
        <w:rPr>
          <w:w w:val="110"/>
          <w:sz w:val="20"/>
        </w:rPr>
        <w:t>stated</w:t>
      </w:r>
      <w:r>
        <w:rPr>
          <w:spacing w:val="11"/>
          <w:w w:val="110"/>
          <w:sz w:val="20"/>
        </w:rPr>
        <w:t xml:space="preserve"> </w:t>
      </w:r>
      <w:r>
        <w:rPr>
          <w:w w:val="110"/>
          <w:sz w:val="20"/>
        </w:rPr>
        <w:t>that</w:t>
      </w:r>
      <w:r>
        <w:rPr>
          <w:spacing w:val="12"/>
          <w:w w:val="110"/>
          <w:sz w:val="20"/>
        </w:rPr>
        <w:t xml:space="preserve"> </w:t>
      </w:r>
      <w:r>
        <w:rPr>
          <w:w w:val="110"/>
          <w:sz w:val="20"/>
        </w:rPr>
        <w:t>we</w:t>
      </w:r>
      <w:r>
        <w:rPr>
          <w:spacing w:val="13"/>
          <w:w w:val="110"/>
          <w:sz w:val="20"/>
        </w:rPr>
        <w:t xml:space="preserve"> </w:t>
      </w:r>
      <w:r>
        <w:rPr>
          <w:w w:val="110"/>
          <w:sz w:val="20"/>
        </w:rPr>
        <w:t>may</w:t>
      </w:r>
      <w:r>
        <w:rPr>
          <w:spacing w:val="1"/>
          <w:w w:val="110"/>
          <w:sz w:val="20"/>
        </w:rPr>
        <w:t xml:space="preserve"> </w:t>
      </w:r>
      <w:r>
        <w:rPr>
          <w:w w:val="110"/>
          <w:sz w:val="20"/>
        </w:rPr>
        <w:t>see</w:t>
      </w:r>
      <w:r>
        <w:rPr>
          <w:spacing w:val="7"/>
          <w:w w:val="110"/>
          <w:sz w:val="20"/>
        </w:rPr>
        <w:t xml:space="preserve"> </w:t>
      </w:r>
      <w:r>
        <w:rPr>
          <w:w w:val="110"/>
          <w:sz w:val="20"/>
        </w:rPr>
        <w:t>a</w:t>
      </w:r>
      <w:r>
        <w:rPr>
          <w:spacing w:val="6"/>
          <w:w w:val="110"/>
          <w:sz w:val="20"/>
        </w:rPr>
        <w:t xml:space="preserve"> </w:t>
      </w:r>
      <w:r>
        <w:rPr>
          <w:w w:val="110"/>
          <w:sz w:val="20"/>
        </w:rPr>
        <w:t>decrease</w:t>
      </w:r>
      <w:r>
        <w:rPr>
          <w:spacing w:val="8"/>
          <w:w w:val="110"/>
          <w:sz w:val="20"/>
        </w:rPr>
        <w:t xml:space="preserve"> </w:t>
      </w:r>
      <w:r>
        <w:rPr>
          <w:w w:val="110"/>
          <w:sz w:val="20"/>
        </w:rPr>
        <w:t>in</w:t>
      </w:r>
      <w:r>
        <w:rPr>
          <w:spacing w:val="5"/>
          <w:w w:val="110"/>
          <w:sz w:val="20"/>
        </w:rPr>
        <w:t xml:space="preserve"> </w:t>
      </w:r>
      <w:r>
        <w:rPr>
          <w:w w:val="110"/>
          <w:sz w:val="20"/>
        </w:rPr>
        <w:t>hospital</w:t>
      </w:r>
      <w:r>
        <w:rPr>
          <w:spacing w:val="7"/>
          <w:w w:val="110"/>
          <w:sz w:val="20"/>
        </w:rPr>
        <w:t xml:space="preserve"> </w:t>
      </w:r>
      <w:r>
        <w:rPr>
          <w:w w:val="110"/>
          <w:sz w:val="20"/>
        </w:rPr>
        <w:t>nurses,</w:t>
      </w:r>
      <w:r>
        <w:rPr>
          <w:spacing w:val="6"/>
          <w:w w:val="110"/>
          <w:sz w:val="20"/>
        </w:rPr>
        <w:t xml:space="preserve"> </w:t>
      </w:r>
      <w:r>
        <w:rPr>
          <w:w w:val="110"/>
          <w:sz w:val="20"/>
        </w:rPr>
        <w:t>I</w:t>
      </w:r>
      <w:r>
        <w:rPr>
          <w:spacing w:val="6"/>
          <w:w w:val="110"/>
          <w:sz w:val="20"/>
        </w:rPr>
        <w:t xml:space="preserve"> </w:t>
      </w:r>
      <w:r>
        <w:rPr>
          <w:w w:val="110"/>
          <w:sz w:val="20"/>
        </w:rPr>
        <w:t>most</w:t>
      </w:r>
      <w:r>
        <w:rPr>
          <w:spacing w:val="6"/>
          <w:w w:val="110"/>
          <w:sz w:val="20"/>
        </w:rPr>
        <w:t xml:space="preserve"> </w:t>
      </w:r>
      <w:r>
        <w:rPr>
          <w:w w:val="110"/>
          <w:sz w:val="20"/>
        </w:rPr>
        <w:t>definitely</w:t>
      </w:r>
      <w:r>
        <w:rPr>
          <w:spacing w:val="5"/>
          <w:w w:val="110"/>
          <w:sz w:val="20"/>
        </w:rPr>
        <w:t xml:space="preserve"> </w:t>
      </w:r>
      <w:r>
        <w:rPr>
          <w:w w:val="110"/>
          <w:sz w:val="20"/>
        </w:rPr>
        <w:t>agree</w:t>
      </w:r>
      <w:r>
        <w:rPr>
          <w:spacing w:val="7"/>
          <w:w w:val="110"/>
          <w:sz w:val="20"/>
        </w:rPr>
        <w:t xml:space="preserve"> </w:t>
      </w:r>
      <w:r>
        <w:rPr>
          <w:w w:val="110"/>
          <w:sz w:val="20"/>
        </w:rPr>
        <w:t>that</w:t>
      </w:r>
      <w:r>
        <w:rPr>
          <w:spacing w:val="8"/>
          <w:w w:val="110"/>
          <w:sz w:val="20"/>
        </w:rPr>
        <w:t xml:space="preserve"> </w:t>
      </w:r>
      <w:r>
        <w:rPr>
          <w:w w:val="110"/>
          <w:sz w:val="20"/>
        </w:rPr>
        <w:t>as</w:t>
      </w:r>
      <w:r>
        <w:rPr>
          <w:spacing w:val="7"/>
          <w:w w:val="110"/>
          <w:sz w:val="20"/>
        </w:rPr>
        <w:t xml:space="preserve"> </w:t>
      </w:r>
      <w:r>
        <w:rPr>
          <w:w w:val="110"/>
          <w:sz w:val="20"/>
        </w:rPr>
        <w:t>nurses</w:t>
      </w:r>
      <w:r>
        <w:rPr>
          <w:spacing w:val="6"/>
          <w:w w:val="110"/>
          <w:sz w:val="20"/>
        </w:rPr>
        <w:t xml:space="preserve"> </w:t>
      </w:r>
      <w:r>
        <w:rPr>
          <w:w w:val="110"/>
          <w:sz w:val="20"/>
        </w:rPr>
        <w:t>continue</w:t>
      </w:r>
      <w:r>
        <w:rPr>
          <w:spacing w:val="8"/>
          <w:w w:val="110"/>
          <w:sz w:val="20"/>
        </w:rPr>
        <w:t xml:space="preserve"> </w:t>
      </w:r>
      <w:r>
        <w:rPr>
          <w:w w:val="110"/>
          <w:sz w:val="20"/>
        </w:rPr>
        <w:t>on</w:t>
      </w:r>
      <w:r>
        <w:rPr>
          <w:spacing w:val="1"/>
          <w:w w:val="110"/>
          <w:sz w:val="20"/>
        </w:rPr>
        <w:t xml:space="preserve"> </w:t>
      </w:r>
      <w:r>
        <w:rPr>
          <w:w w:val="110"/>
          <w:sz w:val="20"/>
        </w:rPr>
        <w:t>with</w:t>
      </w:r>
      <w:r>
        <w:rPr>
          <w:spacing w:val="4"/>
          <w:w w:val="110"/>
          <w:sz w:val="20"/>
        </w:rPr>
        <w:t xml:space="preserve"> </w:t>
      </w:r>
      <w:r>
        <w:rPr>
          <w:w w:val="110"/>
          <w:sz w:val="20"/>
        </w:rPr>
        <w:t>higher</w:t>
      </w:r>
      <w:r>
        <w:rPr>
          <w:spacing w:val="5"/>
          <w:w w:val="110"/>
          <w:sz w:val="20"/>
        </w:rPr>
        <w:t xml:space="preserve"> </w:t>
      </w:r>
      <w:r>
        <w:rPr>
          <w:w w:val="110"/>
          <w:sz w:val="20"/>
        </w:rPr>
        <w:t>degrees</w:t>
      </w:r>
      <w:r>
        <w:rPr>
          <w:spacing w:val="6"/>
          <w:w w:val="110"/>
          <w:sz w:val="20"/>
        </w:rPr>
        <w:t xml:space="preserve"> </w:t>
      </w:r>
      <w:r>
        <w:rPr>
          <w:w w:val="110"/>
          <w:sz w:val="20"/>
        </w:rPr>
        <w:t>(physician</w:t>
      </w:r>
      <w:r>
        <w:rPr>
          <w:spacing w:val="4"/>
          <w:w w:val="110"/>
          <w:sz w:val="20"/>
        </w:rPr>
        <w:t xml:space="preserve"> </w:t>
      </w:r>
      <w:r>
        <w:rPr>
          <w:w w:val="110"/>
          <w:sz w:val="20"/>
        </w:rPr>
        <w:t>assistant,</w:t>
      </w:r>
      <w:r>
        <w:rPr>
          <w:spacing w:val="5"/>
          <w:w w:val="110"/>
          <w:sz w:val="20"/>
        </w:rPr>
        <w:t xml:space="preserve"> </w:t>
      </w:r>
      <w:r>
        <w:rPr>
          <w:w w:val="110"/>
          <w:sz w:val="20"/>
        </w:rPr>
        <w:t>Nurse</w:t>
      </w:r>
      <w:r>
        <w:rPr>
          <w:spacing w:val="4"/>
          <w:w w:val="110"/>
          <w:sz w:val="20"/>
        </w:rPr>
        <w:t xml:space="preserve"> </w:t>
      </w:r>
      <w:r>
        <w:rPr>
          <w:w w:val="110"/>
          <w:sz w:val="20"/>
        </w:rPr>
        <w:t>practitioner)</w:t>
      </w:r>
      <w:r>
        <w:rPr>
          <w:spacing w:val="6"/>
          <w:w w:val="110"/>
          <w:sz w:val="20"/>
        </w:rPr>
        <w:t xml:space="preserve"> </w:t>
      </w:r>
      <w:r>
        <w:rPr>
          <w:w w:val="110"/>
          <w:sz w:val="20"/>
        </w:rPr>
        <w:t>these</w:t>
      </w:r>
      <w:r>
        <w:rPr>
          <w:spacing w:val="6"/>
          <w:w w:val="110"/>
          <w:sz w:val="20"/>
        </w:rPr>
        <w:t xml:space="preserve"> </w:t>
      </w:r>
      <w:r>
        <w:rPr>
          <w:w w:val="110"/>
          <w:sz w:val="20"/>
        </w:rPr>
        <w:t>positions</w:t>
      </w:r>
      <w:r>
        <w:rPr>
          <w:spacing w:val="8"/>
          <w:w w:val="110"/>
          <w:sz w:val="20"/>
        </w:rPr>
        <w:t xml:space="preserve"> </w:t>
      </w:r>
      <w:r>
        <w:rPr>
          <w:w w:val="110"/>
          <w:sz w:val="20"/>
        </w:rPr>
        <w:t>will</w:t>
      </w:r>
      <w:r>
        <w:rPr>
          <w:spacing w:val="3"/>
          <w:w w:val="110"/>
          <w:sz w:val="20"/>
        </w:rPr>
        <w:t xml:space="preserve"> </w:t>
      </w:r>
      <w:r>
        <w:rPr>
          <w:w w:val="110"/>
          <w:sz w:val="20"/>
        </w:rPr>
        <w:t>take</w:t>
      </w:r>
      <w:r>
        <w:rPr>
          <w:spacing w:val="1"/>
          <w:w w:val="110"/>
          <w:sz w:val="20"/>
        </w:rPr>
        <w:t xml:space="preserve"> </w:t>
      </w:r>
      <w:r>
        <w:rPr>
          <w:w w:val="110"/>
          <w:sz w:val="20"/>
        </w:rPr>
        <w:t>away</w:t>
      </w:r>
      <w:r>
        <w:rPr>
          <w:spacing w:val="5"/>
          <w:w w:val="110"/>
          <w:sz w:val="20"/>
        </w:rPr>
        <w:t xml:space="preserve"> </w:t>
      </w:r>
      <w:r>
        <w:rPr>
          <w:w w:val="110"/>
          <w:sz w:val="20"/>
        </w:rPr>
        <w:t>form</w:t>
      </w:r>
      <w:r>
        <w:rPr>
          <w:spacing w:val="5"/>
          <w:w w:val="110"/>
          <w:sz w:val="20"/>
        </w:rPr>
        <w:t xml:space="preserve"> </w:t>
      </w:r>
      <w:r>
        <w:rPr>
          <w:w w:val="110"/>
          <w:sz w:val="20"/>
        </w:rPr>
        <w:t>the</w:t>
      </w:r>
      <w:r>
        <w:rPr>
          <w:spacing w:val="7"/>
          <w:w w:val="110"/>
          <w:sz w:val="20"/>
        </w:rPr>
        <w:t xml:space="preserve"> </w:t>
      </w:r>
      <w:r>
        <w:rPr>
          <w:w w:val="110"/>
          <w:sz w:val="20"/>
        </w:rPr>
        <w:t>bedside</w:t>
      </w:r>
      <w:r>
        <w:rPr>
          <w:spacing w:val="7"/>
          <w:w w:val="110"/>
          <w:sz w:val="20"/>
        </w:rPr>
        <w:t xml:space="preserve"> </w:t>
      </w:r>
      <w:r>
        <w:rPr>
          <w:w w:val="110"/>
          <w:sz w:val="20"/>
        </w:rPr>
        <w:t>nurse,</w:t>
      </w:r>
      <w:r>
        <w:rPr>
          <w:spacing w:val="6"/>
          <w:w w:val="110"/>
          <w:sz w:val="20"/>
        </w:rPr>
        <w:t xml:space="preserve"> </w:t>
      </w:r>
      <w:r>
        <w:rPr>
          <w:w w:val="110"/>
          <w:sz w:val="20"/>
        </w:rPr>
        <w:t>not</w:t>
      </w:r>
      <w:r>
        <w:rPr>
          <w:spacing w:val="6"/>
          <w:w w:val="110"/>
          <w:sz w:val="20"/>
        </w:rPr>
        <w:t xml:space="preserve"> </w:t>
      </w:r>
      <w:r>
        <w:rPr>
          <w:w w:val="110"/>
          <w:sz w:val="20"/>
        </w:rPr>
        <w:t>to</w:t>
      </w:r>
      <w:r>
        <w:rPr>
          <w:spacing w:val="6"/>
          <w:w w:val="110"/>
          <w:sz w:val="20"/>
        </w:rPr>
        <w:t xml:space="preserve"> </w:t>
      </w:r>
      <w:r>
        <w:rPr>
          <w:w w:val="110"/>
          <w:sz w:val="20"/>
        </w:rPr>
        <w:t>mention</w:t>
      </w:r>
      <w:r>
        <w:rPr>
          <w:spacing w:val="7"/>
          <w:w w:val="110"/>
          <w:sz w:val="20"/>
        </w:rPr>
        <w:t xml:space="preserve"> </w:t>
      </w:r>
      <w:r>
        <w:rPr>
          <w:w w:val="110"/>
          <w:sz w:val="20"/>
        </w:rPr>
        <w:t>the</w:t>
      </w:r>
      <w:r>
        <w:rPr>
          <w:spacing w:val="7"/>
          <w:w w:val="110"/>
          <w:sz w:val="20"/>
        </w:rPr>
        <w:t xml:space="preserve"> </w:t>
      </w:r>
      <w:r>
        <w:rPr>
          <w:w w:val="110"/>
          <w:sz w:val="20"/>
        </w:rPr>
        <w:t>shortage</w:t>
      </w:r>
      <w:r>
        <w:rPr>
          <w:spacing w:val="7"/>
          <w:w w:val="110"/>
          <w:sz w:val="20"/>
        </w:rPr>
        <w:t xml:space="preserve"> </w:t>
      </w:r>
      <w:r>
        <w:rPr>
          <w:w w:val="110"/>
          <w:sz w:val="20"/>
        </w:rPr>
        <w:t>that</w:t>
      </w:r>
      <w:r>
        <w:rPr>
          <w:spacing w:val="6"/>
          <w:w w:val="110"/>
          <w:sz w:val="20"/>
        </w:rPr>
        <w:t xml:space="preserve"> </w:t>
      </w:r>
      <w:r>
        <w:rPr>
          <w:w w:val="110"/>
          <w:sz w:val="20"/>
        </w:rPr>
        <w:t>we</w:t>
      </w:r>
      <w:r>
        <w:rPr>
          <w:spacing w:val="5"/>
          <w:w w:val="110"/>
          <w:sz w:val="20"/>
        </w:rPr>
        <w:t xml:space="preserve"> </w:t>
      </w:r>
      <w:r>
        <w:rPr>
          <w:w w:val="110"/>
          <w:sz w:val="20"/>
        </w:rPr>
        <w:t>are</w:t>
      </w:r>
      <w:r>
        <w:rPr>
          <w:spacing w:val="7"/>
          <w:w w:val="110"/>
          <w:sz w:val="20"/>
        </w:rPr>
        <w:t xml:space="preserve"> </w:t>
      </w:r>
      <w:r>
        <w:rPr>
          <w:w w:val="110"/>
          <w:sz w:val="20"/>
        </w:rPr>
        <w:t>already</w:t>
      </w:r>
      <w:r>
        <w:rPr>
          <w:spacing w:val="6"/>
          <w:w w:val="110"/>
          <w:sz w:val="20"/>
        </w:rPr>
        <w:t xml:space="preserve"> </w:t>
      </w:r>
      <w:r>
        <w:rPr>
          <w:w w:val="110"/>
          <w:sz w:val="20"/>
        </w:rPr>
        <w:t>seeing</w:t>
      </w:r>
      <w:r>
        <w:rPr>
          <w:spacing w:val="-63"/>
          <w:w w:val="110"/>
          <w:sz w:val="20"/>
        </w:rPr>
        <w:t xml:space="preserve"> </w:t>
      </w:r>
      <w:r>
        <w:rPr>
          <w:w w:val="110"/>
          <w:sz w:val="20"/>
        </w:rPr>
        <w:t>with the current influx. I would agree that we will continue to see a dramatic loss in</w:t>
      </w:r>
      <w:r>
        <w:rPr>
          <w:spacing w:val="1"/>
          <w:w w:val="110"/>
          <w:sz w:val="20"/>
        </w:rPr>
        <w:t xml:space="preserve"> </w:t>
      </w:r>
      <w:r>
        <w:rPr>
          <w:w w:val="110"/>
          <w:sz w:val="20"/>
        </w:rPr>
        <w:t>the</w:t>
      </w:r>
      <w:r>
        <w:rPr>
          <w:spacing w:val="-2"/>
          <w:w w:val="110"/>
          <w:sz w:val="20"/>
        </w:rPr>
        <w:t xml:space="preserve"> </w:t>
      </w:r>
      <w:r>
        <w:rPr>
          <w:w w:val="110"/>
          <w:sz w:val="20"/>
        </w:rPr>
        <w:t>bed</w:t>
      </w:r>
      <w:r>
        <w:rPr>
          <w:spacing w:val="-4"/>
          <w:w w:val="110"/>
          <w:sz w:val="20"/>
        </w:rPr>
        <w:t xml:space="preserve"> </w:t>
      </w:r>
      <w:r>
        <w:rPr>
          <w:w w:val="110"/>
          <w:sz w:val="20"/>
        </w:rPr>
        <w:t>side</w:t>
      </w:r>
      <w:r>
        <w:rPr>
          <w:spacing w:val="-2"/>
          <w:w w:val="110"/>
          <w:sz w:val="20"/>
        </w:rPr>
        <w:t xml:space="preserve"> </w:t>
      </w:r>
      <w:r>
        <w:rPr>
          <w:w w:val="110"/>
          <w:sz w:val="20"/>
        </w:rPr>
        <w:t>nurse.</w:t>
      </w:r>
    </w:p>
    <w:p w:rsidR="00832BB6" w:rsidRDefault="00832BB6">
      <w:pPr>
        <w:pStyle w:val="BodyText"/>
        <w:spacing w:before="5"/>
        <w:rPr>
          <w:rFonts w:ascii="Trebuchet MS"/>
        </w:rPr>
      </w:pPr>
    </w:p>
    <w:p w:rsidR="00832BB6" w:rsidRPr="00FC6619" w:rsidRDefault="00A4301F" w:rsidP="00FC6619">
      <w:pPr>
        <w:pStyle w:val="BodyText"/>
        <w:spacing w:line="275" w:lineRule="exact"/>
        <w:ind w:left="101"/>
      </w:pPr>
      <w:r>
        <w:rPr>
          <w:color w:val="252525"/>
        </w:rPr>
        <w:t>3</w:t>
      </w:r>
      <w:r w:rsidR="00FC6619">
        <w:rPr>
          <w:color w:val="252525"/>
        </w:rPr>
        <w:t xml:space="preserve">. </w:t>
      </w:r>
      <w:r>
        <w:rPr>
          <w:rFonts w:ascii="Trebuchet MS"/>
          <w:w w:val="110"/>
          <w:sz w:val="20"/>
        </w:rPr>
        <w:t>I would agree the interdisciplinary team allows for specific individuals who are</w:t>
      </w:r>
      <w:r>
        <w:rPr>
          <w:rFonts w:ascii="Trebuchet MS"/>
          <w:spacing w:val="1"/>
          <w:w w:val="110"/>
          <w:sz w:val="20"/>
        </w:rPr>
        <w:t xml:space="preserve"> </w:t>
      </w:r>
      <w:r>
        <w:rPr>
          <w:rFonts w:ascii="Trebuchet MS"/>
          <w:w w:val="110"/>
          <w:sz w:val="20"/>
        </w:rPr>
        <w:t>experienced</w:t>
      </w:r>
      <w:r>
        <w:rPr>
          <w:rFonts w:ascii="Trebuchet MS"/>
          <w:spacing w:val="11"/>
          <w:w w:val="110"/>
          <w:sz w:val="20"/>
        </w:rPr>
        <w:t xml:space="preserve"> </w:t>
      </w:r>
      <w:r>
        <w:rPr>
          <w:rFonts w:ascii="Trebuchet MS"/>
          <w:w w:val="110"/>
          <w:sz w:val="20"/>
        </w:rPr>
        <w:t>and</w:t>
      </w:r>
      <w:r>
        <w:rPr>
          <w:rFonts w:ascii="Trebuchet MS"/>
          <w:spacing w:val="12"/>
          <w:w w:val="110"/>
          <w:sz w:val="20"/>
        </w:rPr>
        <w:t xml:space="preserve"> </w:t>
      </w:r>
      <w:r>
        <w:rPr>
          <w:rFonts w:ascii="Trebuchet MS"/>
          <w:w w:val="110"/>
          <w:sz w:val="20"/>
        </w:rPr>
        <w:t>specializes</w:t>
      </w:r>
      <w:r>
        <w:rPr>
          <w:rFonts w:ascii="Trebuchet MS"/>
          <w:spacing w:val="10"/>
          <w:w w:val="110"/>
          <w:sz w:val="20"/>
        </w:rPr>
        <w:t xml:space="preserve"> </w:t>
      </w:r>
      <w:r>
        <w:rPr>
          <w:rFonts w:ascii="Trebuchet MS"/>
          <w:w w:val="110"/>
          <w:sz w:val="20"/>
        </w:rPr>
        <w:t>to</w:t>
      </w:r>
      <w:r>
        <w:rPr>
          <w:rFonts w:ascii="Trebuchet MS"/>
          <w:spacing w:val="11"/>
          <w:w w:val="110"/>
          <w:sz w:val="20"/>
        </w:rPr>
        <w:t xml:space="preserve"> </w:t>
      </w:r>
      <w:r>
        <w:rPr>
          <w:rFonts w:ascii="Trebuchet MS"/>
          <w:w w:val="110"/>
          <w:sz w:val="20"/>
        </w:rPr>
        <w:t>focus</w:t>
      </w:r>
      <w:r>
        <w:rPr>
          <w:rFonts w:ascii="Trebuchet MS"/>
          <w:spacing w:val="13"/>
          <w:w w:val="110"/>
          <w:sz w:val="20"/>
        </w:rPr>
        <w:t xml:space="preserve"> </w:t>
      </w:r>
      <w:r>
        <w:rPr>
          <w:rFonts w:ascii="Trebuchet MS"/>
          <w:w w:val="110"/>
          <w:sz w:val="20"/>
        </w:rPr>
        <w:t>their</w:t>
      </w:r>
      <w:r>
        <w:rPr>
          <w:rFonts w:ascii="Trebuchet MS"/>
          <w:spacing w:val="8"/>
          <w:w w:val="110"/>
          <w:sz w:val="20"/>
        </w:rPr>
        <w:t xml:space="preserve"> </w:t>
      </w:r>
      <w:r>
        <w:rPr>
          <w:rFonts w:ascii="Trebuchet MS"/>
          <w:w w:val="110"/>
          <w:sz w:val="20"/>
        </w:rPr>
        <w:t>attention</w:t>
      </w:r>
      <w:r>
        <w:rPr>
          <w:rFonts w:ascii="Trebuchet MS"/>
          <w:spacing w:val="9"/>
          <w:w w:val="110"/>
          <w:sz w:val="20"/>
        </w:rPr>
        <w:t xml:space="preserve"> </w:t>
      </w:r>
      <w:r>
        <w:rPr>
          <w:rFonts w:ascii="Trebuchet MS"/>
          <w:w w:val="110"/>
          <w:sz w:val="20"/>
        </w:rPr>
        <w:t>towards</w:t>
      </w:r>
      <w:r>
        <w:rPr>
          <w:rFonts w:ascii="Trebuchet MS"/>
          <w:spacing w:val="11"/>
          <w:w w:val="110"/>
          <w:sz w:val="20"/>
        </w:rPr>
        <w:t xml:space="preserve"> </w:t>
      </w:r>
      <w:r>
        <w:rPr>
          <w:rFonts w:ascii="Trebuchet MS"/>
          <w:w w:val="110"/>
          <w:sz w:val="20"/>
        </w:rPr>
        <w:t>whatever</w:t>
      </w:r>
      <w:r>
        <w:rPr>
          <w:rFonts w:ascii="Trebuchet MS"/>
          <w:spacing w:val="11"/>
          <w:w w:val="110"/>
          <w:sz w:val="20"/>
        </w:rPr>
        <w:t xml:space="preserve"> </w:t>
      </w:r>
      <w:r>
        <w:rPr>
          <w:rFonts w:ascii="Trebuchet MS"/>
          <w:w w:val="110"/>
          <w:sz w:val="20"/>
        </w:rPr>
        <w:t>task</w:t>
      </w:r>
      <w:r>
        <w:rPr>
          <w:rFonts w:ascii="Trebuchet MS"/>
          <w:spacing w:val="10"/>
          <w:w w:val="110"/>
          <w:sz w:val="20"/>
        </w:rPr>
        <w:t xml:space="preserve"> </w:t>
      </w:r>
      <w:r>
        <w:rPr>
          <w:rFonts w:ascii="Trebuchet MS"/>
          <w:w w:val="110"/>
          <w:sz w:val="20"/>
        </w:rPr>
        <w:t>needed</w:t>
      </w:r>
      <w:r>
        <w:rPr>
          <w:rFonts w:ascii="Trebuchet MS"/>
          <w:spacing w:val="1"/>
          <w:w w:val="110"/>
          <w:sz w:val="20"/>
        </w:rPr>
        <w:t xml:space="preserve"> </w:t>
      </w:r>
      <w:r>
        <w:rPr>
          <w:rFonts w:ascii="Trebuchet MS"/>
          <w:w w:val="110"/>
          <w:sz w:val="20"/>
        </w:rPr>
        <w:t>for</w:t>
      </w:r>
      <w:r>
        <w:rPr>
          <w:rFonts w:ascii="Trebuchet MS"/>
          <w:spacing w:val="2"/>
          <w:w w:val="110"/>
          <w:sz w:val="20"/>
        </w:rPr>
        <w:t xml:space="preserve"> </w:t>
      </w:r>
      <w:r>
        <w:rPr>
          <w:rFonts w:ascii="Trebuchet MS"/>
          <w:w w:val="110"/>
          <w:sz w:val="20"/>
        </w:rPr>
        <w:t>that</w:t>
      </w:r>
      <w:r>
        <w:rPr>
          <w:rFonts w:ascii="Trebuchet MS"/>
          <w:spacing w:val="3"/>
          <w:w w:val="110"/>
          <w:sz w:val="20"/>
        </w:rPr>
        <w:t xml:space="preserve"> </w:t>
      </w:r>
      <w:r>
        <w:rPr>
          <w:rFonts w:ascii="Trebuchet MS"/>
          <w:w w:val="110"/>
          <w:sz w:val="20"/>
        </w:rPr>
        <w:t>patient</w:t>
      </w:r>
      <w:r>
        <w:rPr>
          <w:rFonts w:ascii="Trebuchet MS"/>
          <w:spacing w:val="3"/>
          <w:w w:val="110"/>
          <w:sz w:val="20"/>
        </w:rPr>
        <w:t xml:space="preserve"> </w:t>
      </w:r>
      <w:r>
        <w:rPr>
          <w:rFonts w:ascii="Trebuchet MS"/>
          <w:w w:val="110"/>
          <w:sz w:val="20"/>
        </w:rPr>
        <w:t>and</w:t>
      </w:r>
      <w:r>
        <w:rPr>
          <w:rFonts w:ascii="Trebuchet MS"/>
          <w:spacing w:val="2"/>
          <w:w w:val="110"/>
          <w:sz w:val="20"/>
        </w:rPr>
        <w:t xml:space="preserve"> </w:t>
      </w:r>
      <w:r>
        <w:rPr>
          <w:rFonts w:ascii="Trebuchet MS"/>
          <w:w w:val="110"/>
          <w:sz w:val="20"/>
        </w:rPr>
        <w:t>that</w:t>
      </w:r>
      <w:r>
        <w:rPr>
          <w:rFonts w:ascii="Trebuchet MS"/>
          <w:spacing w:val="3"/>
          <w:w w:val="110"/>
          <w:sz w:val="20"/>
        </w:rPr>
        <w:t xml:space="preserve"> </w:t>
      </w:r>
      <w:r>
        <w:rPr>
          <w:rFonts w:ascii="Trebuchet MS"/>
          <w:w w:val="110"/>
          <w:sz w:val="20"/>
        </w:rPr>
        <w:t>patient</w:t>
      </w:r>
      <w:r>
        <w:rPr>
          <w:rFonts w:ascii="Trebuchet MS"/>
          <w:spacing w:val="4"/>
          <w:w w:val="110"/>
          <w:sz w:val="20"/>
        </w:rPr>
        <w:t xml:space="preserve"> </w:t>
      </w:r>
      <w:r>
        <w:rPr>
          <w:rFonts w:ascii="Trebuchet MS"/>
          <w:w w:val="110"/>
          <w:sz w:val="20"/>
        </w:rPr>
        <w:t>can</w:t>
      </w:r>
      <w:r>
        <w:rPr>
          <w:rFonts w:ascii="Trebuchet MS"/>
          <w:spacing w:val="2"/>
          <w:w w:val="110"/>
          <w:sz w:val="20"/>
        </w:rPr>
        <w:t xml:space="preserve"> </w:t>
      </w:r>
      <w:r>
        <w:rPr>
          <w:rFonts w:ascii="Trebuchet MS"/>
          <w:w w:val="110"/>
          <w:sz w:val="20"/>
        </w:rPr>
        <w:t>rely</w:t>
      </w:r>
      <w:r>
        <w:rPr>
          <w:rFonts w:ascii="Trebuchet MS"/>
          <w:spacing w:val="3"/>
          <w:w w:val="110"/>
          <w:sz w:val="20"/>
        </w:rPr>
        <w:t xml:space="preserve"> </w:t>
      </w:r>
      <w:r>
        <w:rPr>
          <w:rFonts w:ascii="Trebuchet MS"/>
          <w:w w:val="110"/>
          <w:sz w:val="20"/>
        </w:rPr>
        <w:t>on</w:t>
      </w:r>
      <w:r>
        <w:rPr>
          <w:rFonts w:ascii="Trebuchet MS"/>
          <w:spacing w:val="2"/>
          <w:w w:val="110"/>
          <w:sz w:val="20"/>
        </w:rPr>
        <w:t xml:space="preserve"> </w:t>
      </w:r>
      <w:r>
        <w:rPr>
          <w:rFonts w:ascii="Trebuchet MS"/>
          <w:w w:val="110"/>
          <w:sz w:val="20"/>
        </w:rPr>
        <w:t>that</w:t>
      </w:r>
      <w:r>
        <w:rPr>
          <w:rFonts w:ascii="Trebuchet MS"/>
          <w:spacing w:val="3"/>
          <w:w w:val="110"/>
          <w:sz w:val="20"/>
        </w:rPr>
        <w:t xml:space="preserve"> </w:t>
      </w:r>
      <w:r>
        <w:rPr>
          <w:rFonts w:ascii="Trebuchet MS"/>
          <w:w w:val="110"/>
          <w:sz w:val="20"/>
        </w:rPr>
        <w:t>person</w:t>
      </w:r>
      <w:r>
        <w:rPr>
          <w:rFonts w:ascii="Trebuchet MS"/>
          <w:spacing w:val="4"/>
          <w:w w:val="110"/>
          <w:sz w:val="20"/>
        </w:rPr>
        <w:t xml:space="preserve"> </w:t>
      </w:r>
      <w:r>
        <w:rPr>
          <w:rFonts w:ascii="Trebuchet MS"/>
          <w:w w:val="110"/>
          <w:sz w:val="20"/>
        </w:rPr>
        <w:t>to</w:t>
      </w:r>
      <w:r>
        <w:rPr>
          <w:rFonts w:ascii="Trebuchet MS"/>
          <w:spacing w:val="3"/>
          <w:w w:val="110"/>
          <w:sz w:val="20"/>
        </w:rPr>
        <w:t xml:space="preserve"> </w:t>
      </w:r>
      <w:r>
        <w:rPr>
          <w:rFonts w:ascii="Trebuchet MS"/>
          <w:w w:val="110"/>
          <w:sz w:val="20"/>
        </w:rPr>
        <w:t>complete</w:t>
      </w:r>
      <w:r>
        <w:rPr>
          <w:rFonts w:ascii="Trebuchet MS"/>
          <w:spacing w:val="4"/>
          <w:w w:val="110"/>
          <w:sz w:val="20"/>
        </w:rPr>
        <w:t xml:space="preserve"> </w:t>
      </w:r>
      <w:r>
        <w:rPr>
          <w:rFonts w:ascii="Trebuchet MS"/>
          <w:w w:val="110"/>
          <w:sz w:val="20"/>
        </w:rPr>
        <w:t>that</w:t>
      </w:r>
      <w:r>
        <w:rPr>
          <w:rFonts w:ascii="Trebuchet MS"/>
          <w:spacing w:val="4"/>
          <w:w w:val="110"/>
          <w:sz w:val="20"/>
        </w:rPr>
        <w:t xml:space="preserve"> </w:t>
      </w:r>
      <w:r>
        <w:rPr>
          <w:rFonts w:ascii="Trebuchet MS"/>
          <w:w w:val="110"/>
          <w:sz w:val="20"/>
        </w:rPr>
        <w:t>task</w:t>
      </w:r>
      <w:r>
        <w:rPr>
          <w:rFonts w:ascii="Trebuchet MS"/>
          <w:spacing w:val="1"/>
          <w:w w:val="110"/>
          <w:sz w:val="20"/>
        </w:rPr>
        <w:t xml:space="preserve"> </w:t>
      </w:r>
      <w:r>
        <w:rPr>
          <w:rFonts w:ascii="Trebuchet MS"/>
          <w:w w:val="110"/>
          <w:sz w:val="20"/>
        </w:rPr>
        <w:t>because that is there job. IF it was one persons job to accomplish the entire task I feel</w:t>
      </w:r>
      <w:r>
        <w:rPr>
          <w:rFonts w:ascii="Trebuchet MS"/>
          <w:spacing w:val="-64"/>
          <w:w w:val="110"/>
          <w:sz w:val="20"/>
        </w:rPr>
        <w:t xml:space="preserve"> </w:t>
      </w:r>
      <w:r>
        <w:rPr>
          <w:rFonts w:ascii="Trebuchet MS"/>
          <w:w w:val="110"/>
          <w:sz w:val="20"/>
        </w:rPr>
        <w:t>things</w:t>
      </w:r>
      <w:r>
        <w:rPr>
          <w:rFonts w:ascii="Trebuchet MS"/>
          <w:spacing w:val="3"/>
          <w:w w:val="110"/>
          <w:sz w:val="20"/>
        </w:rPr>
        <w:t xml:space="preserve"> </w:t>
      </w:r>
      <w:r>
        <w:rPr>
          <w:rFonts w:ascii="Trebuchet MS"/>
          <w:w w:val="110"/>
          <w:sz w:val="20"/>
        </w:rPr>
        <w:t>would</w:t>
      </w:r>
      <w:r>
        <w:rPr>
          <w:rFonts w:ascii="Trebuchet MS"/>
          <w:spacing w:val="3"/>
          <w:w w:val="110"/>
          <w:sz w:val="20"/>
        </w:rPr>
        <w:t xml:space="preserve"> </w:t>
      </w:r>
      <w:r>
        <w:rPr>
          <w:rFonts w:ascii="Trebuchet MS"/>
          <w:w w:val="110"/>
          <w:sz w:val="20"/>
        </w:rPr>
        <w:t>get</w:t>
      </w:r>
      <w:r>
        <w:rPr>
          <w:rFonts w:ascii="Trebuchet MS"/>
          <w:spacing w:val="4"/>
          <w:w w:val="110"/>
          <w:sz w:val="20"/>
        </w:rPr>
        <w:t xml:space="preserve"> </w:t>
      </w:r>
      <w:r>
        <w:rPr>
          <w:rFonts w:ascii="Trebuchet MS"/>
          <w:w w:val="110"/>
          <w:sz w:val="20"/>
        </w:rPr>
        <w:t>missed</w:t>
      </w:r>
      <w:r>
        <w:rPr>
          <w:rFonts w:ascii="Trebuchet MS"/>
          <w:spacing w:val="3"/>
          <w:w w:val="110"/>
          <w:sz w:val="20"/>
        </w:rPr>
        <w:t xml:space="preserve"> </w:t>
      </w:r>
      <w:r>
        <w:rPr>
          <w:rFonts w:ascii="Trebuchet MS"/>
          <w:w w:val="110"/>
          <w:sz w:val="20"/>
        </w:rPr>
        <w:t>and</w:t>
      </w:r>
      <w:r>
        <w:rPr>
          <w:rFonts w:ascii="Trebuchet MS"/>
          <w:spacing w:val="2"/>
          <w:w w:val="110"/>
          <w:sz w:val="20"/>
        </w:rPr>
        <w:t xml:space="preserve"> </w:t>
      </w:r>
      <w:r>
        <w:rPr>
          <w:rFonts w:ascii="Trebuchet MS"/>
          <w:w w:val="110"/>
          <w:sz w:val="20"/>
        </w:rPr>
        <w:t>or</w:t>
      </w:r>
      <w:r>
        <w:rPr>
          <w:rFonts w:ascii="Trebuchet MS"/>
          <w:spacing w:val="4"/>
          <w:w w:val="110"/>
          <w:sz w:val="20"/>
        </w:rPr>
        <w:t xml:space="preserve"> </w:t>
      </w:r>
      <w:r>
        <w:rPr>
          <w:rFonts w:ascii="Trebuchet MS"/>
          <w:w w:val="110"/>
          <w:sz w:val="20"/>
        </w:rPr>
        <w:t>forgotten</w:t>
      </w:r>
      <w:r>
        <w:rPr>
          <w:rFonts w:ascii="Trebuchet MS"/>
          <w:spacing w:val="3"/>
          <w:w w:val="110"/>
          <w:sz w:val="20"/>
        </w:rPr>
        <w:t xml:space="preserve"> </w:t>
      </w:r>
      <w:r>
        <w:rPr>
          <w:rFonts w:ascii="Trebuchet MS"/>
          <w:w w:val="110"/>
          <w:sz w:val="20"/>
        </w:rPr>
        <w:t>about</w:t>
      </w:r>
      <w:r>
        <w:rPr>
          <w:rFonts w:ascii="Trebuchet MS"/>
          <w:spacing w:val="5"/>
          <w:w w:val="110"/>
          <w:sz w:val="20"/>
        </w:rPr>
        <w:t xml:space="preserve"> </w:t>
      </w:r>
      <w:r>
        <w:rPr>
          <w:rFonts w:ascii="Trebuchet MS"/>
          <w:w w:val="110"/>
          <w:sz w:val="20"/>
        </w:rPr>
        <w:t>on</w:t>
      </w:r>
      <w:r>
        <w:rPr>
          <w:rFonts w:ascii="Trebuchet MS"/>
          <w:spacing w:val="3"/>
          <w:w w:val="110"/>
          <w:sz w:val="20"/>
        </w:rPr>
        <w:t xml:space="preserve"> </w:t>
      </w:r>
      <w:r>
        <w:rPr>
          <w:rFonts w:ascii="Trebuchet MS"/>
          <w:w w:val="110"/>
          <w:sz w:val="20"/>
        </w:rPr>
        <w:t>a</w:t>
      </w:r>
      <w:r>
        <w:rPr>
          <w:rFonts w:ascii="Trebuchet MS"/>
          <w:spacing w:val="2"/>
          <w:w w:val="110"/>
          <w:sz w:val="20"/>
        </w:rPr>
        <w:t xml:space="preserve"> </w:t>
      </w:r>
      <w:r>
        <w:rPr>
          <w:rFonts w:ascii="Trebuchet MS"/>
          <w:w w:val="110"/>
          <w:sz w:val="20"/>
        </w:rPr>
        <w:t>much</w:t>
      </w:r>
      <w:r>
        <w:rPr>
          <w:rFonts w:ascii="Trebuchet MS"/>
          <w:spacing w:val="3"/>
          <w:w w:val="110"/>
          <w:sz w:val="20"/>
        </w:rPr>
        <w:t xml:space="preserve"> </w:t>
      </w:r>
      <w:r>
        <w:rPr>
          <w:rFonts w:ascii="Trebuchet MS"/>
          <w:w w:val="110"/>
          <w:sz w:val="20"/>
        </w:rPr>
        <w:t>more</w:t>
      </w:r>
      <w:r>
        <w:rPr>
          <w:rFonts w:ascii="Trebuchet MS"/>
          <w:spacing w:val="7"/>
          <w:w w:val="110"/>
          <w:sz w:val="20"/>
        </w:rPr>
        <w:t xml:space="preserve"> </w:t>
      </w:r>
      <w:r>
        <w:rPr>
          <w:rFonts w:ascii="Trebuchet MS"/>
          <w:w w:val="110"/>
          <w:sz w:val="20"/>
        </w:rPr>
        <w:t>regular</w:t>
      </w:r>
      <w:r>
        <w:rPr>
          <w:rFonts w:ascii="Trebuchet MS"/>
          <w:spacing w:val="6"/>
          <w:w w:val="110"/>
          <w:sz w:val="20"/>
        </w:rPr>
        <w:t xml:space="preserve"> </w:t>
      </w:r>
      <w:r>
        <w:rPr>
          <w:rFonts w:ascii="Trebuchet MS"/>
          <w:w w:val="110"/>
          <w:sz w:val="20"/>
        </w:rPr>
        <w:t>basis.</w:t>
      </w:r>
    </w:p>
    <w:p w:rsidR="00832BB6" w:rsidRDefault="00A4301F">
      <w:pPr>
        <w:spacing w:before="2"/>
        <w:ind w:left="101"/>
        <w:rPr>
          <w:rFonts w:ascii="Trebuchet MS"/>
          <w:sz w:val="20"/>
        </w:rPr>
      </w:pPr>
      <w:r>
        <w:rPr>
          <w:rFonts w:ascii="Trebuchet MS"/>
          <w:w w:val="110"/>
          <w:sz w:val="20"/>
        </w:rPr>
        <w:t>N</w:t>
      </w:r>
      <w:r>
        <w:rPr>
          <w:rFonts w:ascii="Trebuchet MS"/>
          <w:w w:val="110"/>
          <w:sz w:val="20"/>
        </w:rPr>
        <w:t>urses</w:t>
      </w:r>
      <w:r>
        <w:rPr>
          <w:rFonts w:ascii="Trebuchet MS"/>
          <w:spacing w:val="1"/>
          <w:w w:val="110"/>
          <w:sz w:val="20"/>
        </w:rPr>
        <w:t xml:space="preserve"> </w:t>
      </w:r>
      <w:r>
        <w:rPr>
          <w:rFonts w:ascii="Trebuchet MS"/>
          <w:w w:val="110"/>
          <w:sz w:val="20"/>
        </w:rPr>
        <w:t>try</w:t>
      </w:r>
      <w:r>
        <w:rPr>
          <w:rFonts w:ascii="Trebuchet MS"/>
          <w:spacing w:val="1"/>
          <w:w w:val="110"/>
          <w:sz w:val="20"/>
        </w:rPr>
        <w:t xml:space="preserve"> </w:t>
      </w:r>
      <w:r>
        <w:rPr>
          <w:rFonts w:ascii="Trebuchet MS"/>
          <w:w w:val="110"/>
          <w:sz w:val="20"/>
        </w:rPr>
        <w:t>to</w:t>
      </w:r>
      <w:r>
        <w:rPr>
          <w:rFonts w:ascii="Trebuchet MS"/>
          <w:spacing w:val="2"/>
          <w:w w:val="110"/>
          <w:sz w:val="20"/>
        </w:rPr>
        <w:t xml:space="preserve"> </w:t>
      </w:r>
      <w:r>
        <w:rPr>
          <w:rFonts w:ascii="Trebuchet MS"/>
          <w:w w:val="110"/>
          <w:sz w:val="20"/>
        </w:rPr>
        <w:t>facilitate</w:t>
      </w:r>
      <w:r>
        <w:rPr>
          <w:rFonts w:ascii="Trebuchet MS"/>
          <w:spacing w:val="2"/>
          <w:w w:val="110"/>
          <w:sz w:val="20"/>
        </w:rPr>
        <w:t xml:space="preserve"> </w:t>
      </w:r>
      <w:r>
        <w:rPr>
          <w:rFonts w:ascii="Trebuchet MS"/>
          <w:w w:val="110"/>
          <w:sz w:val="20"/>
        </w:rPr>
        <w:t>everything</w:t>
      </w:r>
      <w:r>
        <w:rPr>
          <w:rFonts w:ascii="Trebuchet MS"/>
          <w:spacing w:val="2"/>
          <w:w w:val="110"/>
          <w:sz w:val="20"/>
        </w:rPr>
        <w:t xml:space="preserve"> </w:t>
      </w:r>
      <w:r>
        <w:rPr>
          <w:rFonts w:ascii="Trebuchet MS"/>
          <w:w w:val="110"/>
          <w:sz w:val="20"/>
        </w:rPr>
        <w:t>they</w:t>
      </w:r>
      <w:r>
        <w:rPr>
          <w:rFonts w:ascii="Trebuchet MS"/>
          <w:spacing w:val="2"/>
          <w:w w:val="110"/>
          <w:sz w:val="20"/>
        </w:rPr>
        <w:t xml:space="preserve"> </w:t>
      </w:r>
      <w:r>
        <w:rPr>
          <w:rFonts w:ascii="Trebuchet MS"/>
          <w:w w:val="110"/>
          <w:sz w:val="20"/>
        </w:rPr>
        <w:t>can to</w:t>
      </w:r>
      <w:r>
        <w:rPr>
          <w:rFonts w:ascii="Trebuchet MS"/>
          <w:spacing w:val="1"/>
          <w:w w:val="110"/>
          <w:sz w:val="20"/>
        </w:rPr>
        <w:t xml:space="preserve"> </w:t>
      </w:r>
      <w:r>
        <w:rPr>
          <w:rFonts w:ascii="Trebuchet MS"/>
          <w:w w:val="110"/>
          <w:sz w:val="20"/>
        </w:rPr>
        <w:t>assist</w:t>
      </w:r>
      <w:r>
        <w:rPr>
          <w:rFonts w:ascii="Trebuchet MS"/>
          <w:spacing w:val="3"/>
          <w:w w:val="110"/>
          <w:sz w:val="20"/>
        </w:rPr>
        <w:t xml:space="preserve"> </w:t>
      </w:r>
      <w:r>
        <w:rPr>
          <w:rFonts w:ascii="Trebuchet MS"/>
          <w:w w:val="110"/>
          <w:sz w:val="20"/>
        </w:rPr>
        <w:t>all</w:t>
      </w:r>
      <w:r>
        <w:rPr>
          <w:rFonts w:ascii="Trebuchet MS"/>
          <w:spacing w:val="1"/>
          <w:w w:val="110"/>
          <w:sz w:val="20"/>
        </w:rPr>
        <w:t xml:space="preserve"> </w:t>
      </w:r>
      <w:r>
        <w:rPr>
          <w:rFonts w:ascii="Trebuchet MS"/>
          <w:w w:val="110"/>
          <w:sz w:val="20"/>
        </w:rPr>
        <w:t>facets</w:t>
      </w:r>
      <w:r>
        <w:rPr>
          <w:rFonts w:ascii="Trebuchet MS"/>
          <w:spacing w:val="2"/>
          <w:w w:val="110"/>
          <w:sz w:val="20"/>
        </w:rPr>
        <w:t xml:space="preserve"> </w:t>
      </w:r>
      <w:r>
        <w:rPr>
          <w:rFonts w:ascii="Trebuchet MS"/>
          <w:w w:val="110"/>
          <w:sz w:val="20"/>
        </w:rPr>
        <w:t>of</w:t>
      </w:r>
      <w:r>
        <w:rPr>
          <w:rFonts w:ascii="Trebuchet MS"/>
          <w:spacing w:val="1"/>
          <w:w w:val="110"/>
          <w:sz w:val="20"/>
        </w:rPr>
        <w:t xml:space="preserve"> </w:t>
      </w:r>
      <w:r>
        <w:rPr>
          <w:rFonts w:ascii="Trebuchet MS"/>
          <w:w w:val="110"/>
          <w:sz w:val="20"/>
        </w:rPr>
        <w:t>the</w:t>
      </w:r>
      <w:r>
        <w:rPr>
          <w:rFonts w:ascii="Trebuchet MS"/>
          <w:spacing w:val="2"/>
          <w:w w:val="110"/>
          <w:sz w:val="20"/>
        </w:rPr>
        <w:t xml:space="preserve"> </w:t>
      </w:r>
      <w:r>
        <w:rPr>
          <w:rFonts w:ascii="Trebuchet MS"/>
          <w:w w:val="110"/>
          <w:sz w:val="20"/>
        </w:rPr>
        <w:t>healthcare</w:t>
      </w:r>
      <w:r>
        <w:rPr>
          <w:rFonts w:ascii="Trebuchet MS"/>
          <w:spacing w:val="3"/>
          <w:w w:val="110"/>
          <w:sz w:val="20"/>
        </w:rPr>
        <w:t xml:space="preserve"> </w:t>
      </w:r>
      <w:r>
        <w:rPr>
          <w:rFonts w:ascii="Trebuchet MS"/>
          <w:w w:val="110"/>
          <w:sz w:val="20"/>
        </w:rPr>
        <w:t>team</w:t>
      </w:r>
      <w:r>
        <w:rPr>
          <w:rFonts w:ascii="Trebuchet MS"/>
          <w:spacing w:val="-64"/>
          <w:w w:val="110"/>
          <w:sz w:val="20"/>
        </w:rPr>
        <w:t xml:space="preserve"> </w:t>
      </w:r>
      <w:r>
        <w:rPr>
          <w:rFonts w:ascii="Trebuchet MS"/>
          <w:w w:val="110"/>
          <w:sz w:val="20"/>
        </w:rPr>
        <w:t>and</w:t>
      </w:r>
      <w:r>
        <w:rPr>
          <w:rFonts w:ascii="Trebuchet MS"/>
          <w:spacing w:val="-1"/>
          <w:w w:val="110"/>
          <w:sz w:val="20"/>
        </w:rPr>
        <w:t xml:space="preserve"> </w:t>
      </w:r>
      <w:r>
        <w:rPr>
          <w:rFonts w:ascii="Trebuchet MS"/>
          <w:w w:val="110"/>
          <w:sz w:val="20"/>
        </w:rPr>
        <w:t>sometimes they</w:t>
      </w:r>
      <w:r>
        <w:rPr>
          <w:rFonts w:ascii="Trebuchet MS"/>
          <w:spacing w:val="1"/>
          <w:w w:val="110"/>
          <w:sz w:val="20"/>
        </w:rPr>
        <w:t xml:space="preserve"> </w:t>
      </w:r>
      <w:r>
        <w:rPr>
          <w:rFonts w:ascii="Trebuchet MS"/>
          <w:w w:val="110"/>
          <w:sz w:val="20"/>
        </w:rPr>
        <w:t>do</w:t>
      </w:r>
      <w:r>
        <w:rPr>
          <w:rFonts w:ascii="Trebuchet MS"/>
          <w:spacing w:val="1"/>
          <w:w w:val="110"/>
          <w:sz w:val="20"/>
        </w:rPr>
        <w:t xml:space="preserve"> </w:t>
      </w:r>
      <w:r>
        <w:rPr>
          <w:rFonts w:ascii="Trebuchet MS"/>
          <w:w w:val="110"/>
          <w:sz w:val="20"/>
        </w:rPr>
        <w:t>take</w:t>
      </w:r>
      <w:r>
        <w:rPr>
          <w:rFonts w:ascii="Trebuchet MS"/>
          <w:spacing w:val="2"/>
          <w:w w:val="110"/>
          <w:sz w:val="20"/>
        </w:rPr>
        <w:t xml:space="preserve"> </w:t>
      </w:r>
      <w:r>
        <w:rPr>
          <w:rFonts w:ascii="Trebuchet MS"/>
          <w:w w:val="110"/>
          <w:sz w:val="20"/>
        </w:rPr>
        <w:t>on</w:t>
      </w:r>
      <w:r>
        <w:rPr>
          <w:rFonts w:ascii="Trebuchet MS"/>
          <w:spacing w:val="-1"/>
          <w:w w:val="110"/>
          <w:sz w:val="20"/>
        </w:rPr>
        <w:t xml:space="preserve"> </w:t>
      </w:r>
      <w:r>
        <w:rPr>
          <w:rFonts w:ascii="Trebuchet MS"/>
          <w:w w:val="110"/>
          <w:sz w:val="20"/>
        </w:rPr>
        <w:t>the</w:t>
      </w:r>
      <w:r>
        <w:rPr>
          <w:rFonts w:ascii="Trebuchet MS"/>
          <w:spacing w:val="1"/>
          <w:w w:val="110"/>
          <w:sz w:val="20"/>
        </w:rPr>
        <w:t xml:space="preserve"> </w:t>
      </w:r>
      <w:r>
        <w:rPr>
          <w:rFonts w:ascii="Trebuchet MS"/>
          <w:w w:val="110"/>
          <w:sz w:val="20"/>
        </w:rPr>
        <w:t>job of social</w:t>
      </w:r>
      <w:r>
        <w:rPr>
          <w:rFonts w:ascii="Trebuchet MS"/>
          <w:spacing w:val="1"/>
          <w:w w:val="110"/>
          <w:sz w:val="20"/>
        </w:rPr>
        <w:t xml:space="preserve"> </w:t>
      </w:r>
      <w:r>
        <w:rPr>
          <w:rFonts w:ascii="Trebuchet MS"/>
          <w:w w:val="110"/>
          <w:sz w:val="20"/>
        </w:rPr>
        <w:t>work or</w:t>
      </w:r>
      <w:r>
        <w:rPr>
          <w:rFonts w:ascii="Trebuchet MS"/>
          <w:spacing w:val="1"/>
          <w:w w:val="110"/>
          <w:sz w:val="20"/>
        </w:rPr>
        <w:t xml:space="preserve"> </w:t>
      </w:r>
      <w:r>
        <w:rPr>
          <w:rFonts w:ascii="Trebuchet MS"/>
          <w:w w:val="110"/>
          <w:sz w:val="20"/>
        </w:rPr>
        <w:t>others but there</w:t>
      </w:r>
      <w:r>
        <w:rPr>
          <w:rFonts w:ascii="Trebuchet MS"/>
          <w:spacing w:val="2"/>
          <w:w w:val="110"/>
          <w:sz w:val="20"/>
        </w:rPr>
        <w:t xml:space="preserve"> </w:t>
      </w:r>
      <w:r>
        <w:rPr>
          <w:rFonts w:ascii="Trebuchet MS"/>
          <w:w w:val="110"/>
          <w:sz w:val="20"/>
        </w:rPr>
        <w:t>is no</w:t>
      </w:r>
      <w:r>
        <w:rPr>
          <w:rFonts w:ascii="Trebuchet MS"/>
          <w:spacing w:val="1"/>
          <w:w w:val="110"/>
          <w:sz w:val="20"/>
        </w:rPr>
        <w:t xml:space="preserve"> </w:t>
      </w:r>
      <w:r>
        <w:rPr>
          <w:rFonts w:ascii="Trebuchet MS"/>
          <w:w w:val="110"/>
          <w:sz w:val="20"/>
        </w:rPr>
        <w:t>guarantee that the job will be done the same as a experienced social worker.</w:t>
      </w:r>
      <w:r>
        <w:rPr>
          <w:rFonts w:ascii="Trebuchet MS"/>
          <w:spacing w:val="1"/>
          <w:w w:val="110"/>
          <w:sz w:val="20"/>
        </w:rPr>
        <w:t xml:space="preserve"> </w:t>
      </w:r>
      <w:r>
        <w:rPr>
          <w:rFonts w:ascii="Trebuchet MS"/>
          <w:w w:val="110"/>
          <w:sz w:val="20"/>
        </w:rPr>
        <w:t>It is</w:t>
      </w:r>
      <w:r>
        <w:rPr>
          <w:rFonts w:ascii="Trebuchet MS"/>
          <w:spacing w:val="1"/>
          <w:w w:val="110"/>
          <w:sz w:val="20"/>
        </w:rPr>
        <w:t xml:space="preserve"> </w:t>
      </w:r>
      <w:r>
        <w:rPr>
          <w:rFonts w:ascii="Trebuchet MS"/>
          <w:w w:val="110"/>
          <w:sz w:val="20"/>
        </w:rPr>
        <w:t>important to have experienced individual that are specialized in the field to take on</w:t>
      </w:r>
      <w:r>
        <w:rPr>
          <w:rFonts w:ascii="Trebuchet MS"/>
          <w:spacing w:val="1"/>
          <w:w w:val="110"/>
          <w:sz w:val="20"/>
        </w:rPr>
        <w:t xml:space="preserve"> </w:t>
      </w:r>
      <w:r>
        <w:rPr>
          <w:rFonts w:ascii="Trebuchet MS"/>
          <w:w w:val="110"/>
          <w:sz w:val="20"/>
        </w:rPr>
        <w:t>these</w:t>
      </w:r>
      <w:r>
        <w:rPr>
          <w:rFonts w:ascii="Trebuchet MS"/>
          <w:spacing w:val="-2"/>
          <w:w w:val="110"/>
          <w:sz w:val="20"/>
        </w:rPr>
        <w:t xml:space="preserve"> </w:t>
      </w:r>
      <w:r>
        <w:rPr>
          <w:rFonts w:ascii="Trebuchet MS"/>
          <w:w w:val="110"/>
          <w:sz w:val="20"/>
        </w:rPr>
        <w:t>important</w:t>
      </w:r>
      <w:r>
        <w:rPr>
          <w:rFonts w:ascii="Trebuchet MS"/>
          <w:spacing w:val="-2"/>
          <w:w w:val="110"/>
          <w:sz w:val="20"/>
        </w:rPr>
        <w:t xml:space="preserve"> </w:t>
      </w:r>
      <w:r>
        <w:rPr>
          <w:rFonts w:ascii="Trebuchet MS"/>
          <w:w w:val="110"/>
          <w:sz w:val="20"/>
        </w:rPr>
        <w:t>roles</w:t>
      </w:r>
      <w:r>
        <w:rPr>
          <w:rFonts w:ascii="Trebuchet MS"/>
          <w:spacing w:val="-3"/>
          <w:w w:val="110"/>
          <w:sz w:val="20"/>
        </w:rPr>
        <w:t xml:space="preserve"> </w:t>
      </w:r>
      <w:r>
        <w:rPr>
          <w:rFonts w:ascii="Trebuchet MS"/>
          <w:w w:val="110"/>
          <w:sz w:val="20"/>
        </w:rPr>
        <w:t>in</w:t>
      </w:r>
      <w:r>
        <w:rPr>
          <w:rFonts w:ascii="Trebuchet MS"/>
          <w:spacing w:val="-4"/>
          <w:w w:val="110"/>
          <w:sz w:val="20"/>
        </w:rPr>
        <w:t xml:space="preserve"> </w:t>
      </w:r>
      <w:r>
        <w:rPr>
          <w:rFonts w:ascii="Trebuchet MS"/>
          <w:w w:val="110"/>
          <w:sz w:val="20"/>
        </w:rPr>
        <w:t>order</w:t>
      </w:r>
      <w:r>
        <w:rPr>
          <w:rFonts w:ascii="Trebuchet MS"/>
          <w:spacing w:val="-2"/>
          <w:w w:val="110"/>
          <w:sz w:val="20"/>
        </w:rPr>
        <w:t xml:space="preserve"> </w:t>
      </w:r>
      <w:r>
        <w:rPr>
          <w:rFonts w:ascii="Trebuchet MS"/>
          <w:w w:val="110"/>
          <w:sz w:val="20"/>
        </w:rPr>
        <w:t>to</w:t>
      </w:r>
      <w:r>
        <w:rPr>
          <w:rFonts w:ascii="Trebuchet MS"/>
          <w:spacing w:val="-3"/>
          <w:w w:val="110"/>
          <w:sz w:val="20"/>
        </w:rPr>
        <w:t xml:space="preserve"> </w:t>
      </w:r>
      <w:r>
        <w:rPr>
          <w:rFonts w:ascii="Trebuchet MS"/>
          <w:w w:val="110"/>
          <w:sz w:val="20"/>
        </w:rPr>
        <w:t>ensure they</w:t>
      </w:r>
      <w:r>
        <w:rPr>
          <w:rFonts w:ascii="Trebuchet MS"/>
          <w:spacing w:val="-3"/>
          <w:w w:val="110"/>
          <w:sz w:val="20"/>
        </w:rPr>
        <w:t xml:space="preserve"> </w:t>
      </w:r>
      <w:r>
        <w:rPr>
          <w:rFonts w:ascii="Trebuchet MS"/>
          <w:w w:val="110"/>
          <w:sz w:val="20"/>
        </w:rPr>
        <w:t>are</w:t>
      </w:r>
      <w:r>
        <w:rPr>
          <w:rFonts w:ascii="Trebuchet MS"/>
          <w:spacing w:val="-1"/>
          <w:w w:val="110"/>
          <w:sz w:val="20"/>
        </w:rPr>
        <w:t xml:space="preserve"> </w:t>
      </w:r>
      <w:r>
        <w:rPr>
          <w:rFonts w:ascii="Trebuchet MS"/>
          <w:w w:val="110"/>
          <w:sz w:val="20"/>
        </w:rPr>
        <w:t>done</w:t>
      </w:r>
      <w:r>
        <w:rPr>
          <w:rFonts w:ascii="Trebuchet MS"/>
          <w:spacing w:val="-4"/>
          <w:w w:val="110"/>
          <w:sz w:val="20"/>
        </w:rPr>
        <w:t xml:space="preserve"> </w:t>
      </w:r>
      <w:r>
        <w:rPr>
          <w:rFonts w:ascii="Trebuchet MS"/>
          <w:w w:val="110"/>
          <w:sz w:val="20"/>
        </w:rPr>
        <w:t>properly.</w:t>
      </w:r>
    </w:p>
    <w:sectPr w:rsidR="00832BB6">
      <w:pgSz w:w="12240" w:h="15840"/>
      <w:pgMar w:top="1360" w:right="1700" w:bottom="820" w:left="1700" w:header="0" w:footer="6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301F" w:rsidRDefault="00A4301F">
      <w:r>
        <w:separator/>
      </w:r>
    </w:p>
  </w:endnote>
  <w:endnote w:type="continuationSeparator" w:id="0">
    <w:p w:rsidR="00A4301F" w:rsidRDefault="00A43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BB6" w:rsidRDefault="00A4301F">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30.2pt;margin-top:749.9pt;width:171.3pt;height:10.9pt;z-index:-251658752;mso-position-horizontal-relative:page;mso-position-vertical-relative:page" filled="f" stroked="f">
          <v:textbox inset="0,0,0,0">
            <w:txbxContent>
              <w:p w:rsidR="00832BB6" w:rsidRDefault="00A4301F">
                <w:pPr>
                  <w:spacing w:before="13"/>
                  <w:ind w:left="20"/>
                  <w:rPr>
                    <w:sz w:val="16"/>
                  </w:rPr>
                </w:pPr>
                <w:hyperlink r:id="rId1">
                  <w:r>
                    <w:rPr>
                      <w:sz w:val="16"/>
                    </w:rPr>
                    <w:t>https://www.coursehero.com/file/16507038/Week-2/</w:t>
                  </w:r>
                </w:hyperlink>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301F" w:rsidRDefault="00A4301F">
      <w:r>
        <w:separator/>
      </w:r>
    </w:p>
  </w:footnote>
  <w:footnote w:type="continuationSeparator" w:id="0">
    <w:p w:rsidR="00A4301F" w:rsidRDefault="00A430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41DFD"/>
    <w:multiLevelType w:val="hybridMultilevel"/>
    <w:tmpl w:val="751652DA"/>
    <w:lvl w:ilvl="0" w:tplc="F1085E2E">
      <w:start w:val="1"/>
      <w:numFmt w:val="decimal"/>
      <w:lvlText w:val="%1"/>
      <w:lvlJc w:val="left"/>
      <w:pPr>
        <w:ind w:left="102" w:hanging="720"/>
      </w:pPr>
      <w:rPr>
        <w:rFonts w:ascii="Times New Roman" w:eastAsia="Times New Roman" w:hAnsi="Times New Roman" w:cs="Times New Roman" w:hint="default"/>
        <w:w w:val="100"/>
        <w:sz w:val="24"/>
        <w:szCs w:val="24"/>
        <w:lang w:val="en-US" w:eastAsia="en-US" w:bidi="ar-SA"/>
      </w:rPr>
    </w:lvl>
    <w:lvl w:ilvl="1" w:tplc="7376E980">
      <w:numFmt w:val="bullet"/>
      <w:lvlText w:val="•"/>
      <w:lvlJc w:val="left"/>
      <w:pPr>
        <w:ind w:left="974" w:hanging="720"/>
      </w:pPr>
      <w:rPr>
        <w:rFonts w:hint="default"/>
        <w:lang w:val="en-US" w:eastAsia="en-US" w:bidi="ar-SA"/>
      </w:rPr>
    </w:lvl>
    <w:lvl w:ilvl="2" w:tplc="9798403C">
      <w:numFmt w:val="bullet"/>
      <w:lvlText w:val="•"/>
      <w:lvlJc w:val="left"/>
      <w:pPr>
        <w:ind w:left="1848" w:hanging="720"/>
      </w:pPr>
      <w:rPr>
        <w:rFonts w:hint="default"/>
        <w:lang w:val="en-US" w:eastAsia="en-US" w:bidi="ar-SA"/>
      </w:rPr>
    </w:lvl>
    <w:lvl w:ilvl="3" w:tplc="8BBAEA0E">
      <w:numFmt w:val="bullet"/>
      <w:lvlText w:val="•"/>
      <w:lvlJc w:val="left"/>
      <w:pPr>
        <w:ind w:left="2722" w:hanging="720"/>
      </w:pPr>
      <w:rPr>
        <w:rFonts w:hint="default"/>
        <w:lang w:val="en-US" w:eastAsia="en-US" w:bidi="ar-SA"/>
      </w:rPr>
    </w:lvl>
    <w:lvl w:ilvl="4" w:tplc="C6AADC8E">
      <w:numFmt w:val="bullet"/>
      <w:lvlText w:val="•"/>
      <w:lvlJc w:val="left"/>
      <w:pPr>
        <w:ind w:left="3596" w:hanging="720"/>
      </w:pPr>
      <w:rPr>
        <w:rFonts w:hint="default"/>
        <w:lang w:val="en-US" w:eastAsia="en-US" w:bidi="ar-SA"/>
      </w:rPr>
    </w:lvl>
    <w:lvl w:ilvl="5" w:tplc="CC544AEC">
      <w:numFmt w:val="bullet"/>
      <w:lvlText w:val="•"/>
      <w:lvlJc w:val="left"/>
      <w:pPr>
        <w:ind w:left="4470" w:hanging="720"/>
      </w:pPr>
      <w:rPr>
        <w:rFonts w:hint="default"/>
        <w:lang w:val="en-US" w:eastAsia="en-US" w:bidi="ar-SA"/>
      </w:rPr>
    </w:lvl>
    <w:lvl w:ilvl="6" w:tplc="A4A49FB8">
      <w:numFmt w:val="bullet"/>
      <w:lvlText w:val="•"/>
      <w:lvlJc w:val="left"/>
      <w:pPr>
        <w:ind w:left="5344" w:hanging="720"/>
      </w:pPr>
      <w:rPr>
        <w:rFonts w:hint="default"/>
        <w:lang w:val="en-US" w:eastAsia="en-US" w:bidi="ar-SA"/>
      </w:rPr>
    </w:lvl>
    <w:lvl w:ilvl="7" w:tplc="CA68AA1A">
      <w:numFmt w:val="bullet"/>
      <w:lvlText w:val="•"/>
      <w:lvlJc w:val="left"/>
      <w:pPr>
        <w:ind w:left="6218" w:hanging="720"/>
      </w:pPr>
      <w:rPr>
        <w:rFonts w:hint="default"/>
        <w:lang w:val="en-US" w:eastAsia="en-US" w:bidi="ar-SA"/>
      </w:rPr>
    </w:lvl>
    <w:lvl w:ilvl="8" w:tplc="45F2D308">
      <w:numFmt w:val="bullet"/>
      <w:lvlText w:val="•"/>
      <w:lvlJc w:val="left"/>
      <w:pPr>
        <w:ind w:left="7092" w:hanging="720"/>
      </w:pPr>
      <w:rPr>
        <w:rFonts w:hint="default"/>
        <w:lang w:val="en-US" w:eastAsia="en-US" w:bidi="ar-SA"/>
      </w:rPr>
    </w:lvl>
  </w:abstractNum>
  <w:abstractNum w:abstractNumId="1">
    <w:nsid w:val="33D24716"/>
    <w:multiLevelType w:val="hybridMultilevel"/>
    <w:tmpl w:val="D604EF40"/>
    <w:lvl w:ilvl="0" w:tplc="07F24EC2">
      <w:start w:val="1"/>
      <w:numFmt w:val="decimal"/>
      <w:lvlText w:val="%1"/>
      <w:lvlJc w:val="left"/>
      <w:pPr>
        <w:ind w:left="223" w:hanging="121"/>
      </w:pPr>
      <w:rPr>
        <w:rFonts w:ascii="Times New Roman" w:eastAsia="Times New Roman" w:hAnsi="Times New Roman" w:cs="Times New Roman" w:hint="default"/>
        <w:color w:val="252525"/>
        <w:spacing w:val="-2"/>
        <w:w w:val="100"/>
        <w:sz w:val="22"/>
        <w:szCs w:val="22"/>
        <w:lang w:val="en-US" w:eastAsia="en-US" w:bidi="ar-SA"/>
      </w:rPr>
    </w:lvl>
    <w:lvl w:ilvl="1" w:tplc="EBC6B0C2">
      <w:numFmt w:val="bullet"/>
      <w:lvlText w:val="•"/>
      <w:lvlJc w:val="left"/>
      <w:pPr>
        <w:ind w:left="1082" w:hanging="121"/>
      </w:pPr>
      <w:rPr>
        <w:rFonts w:hint="default"/>
        <w:lang w:val="en-US" w:eastAsia="en-US" w:bidi="ar-SA"/>
      </w:rPr>
    </w:lvl>
    <w:lvl w:ilvl="2" w:tplc="A51C8FF0">
      <w:numFmt w:val="bullet"/>
      <w:lvlText w:val="•"/>
      <w:lvlJc w:val="left"/>
      <w:pPr>
        <w:ind w:left="1944" w:hanging="121"/>
      </w:pPr>
      <w:rPr>
        <w:rFonts w:hint="default"/>
        <w:lang w:val="en-US" w:eastAsia="en-US" w:bidi="ar-SA"/>
      </w:rPr>
    </w:lvl>
    <w:lvl w:ilvl="3" w:tplc="88546346">
      <w:numFmt w:val="bullet"/>
      <w:lvlText w:val="•"/>
      <w:lvlJc w:val="left"/>
      <w:pPr>
        <w:ind w:left="2806" w:hanging="121"/>
      </w:pPr>
      <w:rPr>
        <w:rFonts w:hint="default"/>
        <w:lang w:val="en-US" w:eastAsia="en-US" w:bidi="ar-SA"/>
      </w:rPr>
    </w:lvl>
    <w:lvl w:ilvl="4" w:tplc="E2CEA7FA">
      <w:numFmt w:val="bullet"/>
      <w:lvlText w:val="•"/>
      <w:lvlJc w:val="left"/>
      <w:pPr>
        <w:ind w:left="3668" w:hanging="121"/>
      </w:pPr>
      <w:rPr>
        <w:rFonts w:hint="default"/>
        <w:lang w:val="en-US" w:eastAsia="en-US" w:bidi="ar-SA"/>
      </w:rPr>
    </w:lvl>
    <w:lvl w:ilvl="5" w:tplc="CE7E7242">
      <w:numFmt w:val="bullet"/>
      <w:lvlText w:val="•"/>
      <w:lvlJc w:val="left"/>
      <w:pPr>
        <w:ind w:left="4530" w:hanging="121"/>
      </w:pPr>
      <w:rPr>
        <w:rFonts w:hint="default"/>
        <w:lang w:val="en-US" w:eastAsia="en-US" w:bidi="ar-SA"/>
      </w:rPr>
    </w:lvl>
    <w:lvl w:ilvl="6" w:tplc="BA12F034">
      <w:numFmt w:val="bullet"/>
      <w:lvlText w:val="•"/>
      <w:lvlJc w:val="left"/>
      <w:pPr>
        <w:ind w:left="5392" w:hanging="121"/>
      </w:pPr>
      <w:rPr>
        <w:rFonts w:hint="default"/>
        <w:lang w:val="en-US" w:eastAsia="en-US" w:bidi="ar-SA"/>
      </w:rPr>
    </w:lvl>
    <w:lvl w:ilvl="7" w:tplc="C0064ECC">
      <w:numFmt w:val="bullet"/>
      <w:lvlText w:val="•"/>
      <w:lvlJc w:val="left"/>
      <w:pPr>
        <w:ind w:left="6254" w:hanging="121"/>
      </w:pPr>
      <w:rPr>
        <w:rFonts w:hint="default"/>
        <w:lang w:val="en-US" w:eastAsia="en-US" w:bidi="ar-SA"/>
      </w:rPr>
    </w:lvl>
    <w:lvl w:ilvl="8" w:tplc="45B46D60">
      <w:numFmt w:val="bullet"/>
      <w:lvlText w:val="•"/>
      <w:lvlJc w:val="left"/>
      <w:pPr>
        <w:ind w:left="7116" w:hanging="121"/>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32BB6"/>
    <w:rsid w:val="00832BB6"/>
    <w:rsid w:val="008C20CA"/>
    <w:rsid w:val="009B3193"/>
    <w:rsid w:val="00A4301F"/>
    <w:rsid w:val="00FC66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E4475575-7401-4381-8E6E-87B3183AC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1" w:right="66"/>
      <w:outlineLvl w:val="0"/>
    </w:pPr>
    <w:rPr>
      <w:rFonts w:ascii="Georgia" w:eastAsia="Georgia" w:hAnsi="Georgia" w:cs="Georgia"/>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1"/>
    </w:pPr>
    <w:rPr>
      <w:rFonts w:ascii="Trebuchet MS" w:eastAsia="Trebuchet MS" w:hAnsi="Trebuchet MS" w:cs="Trebuchet MS"/>
    </w:rPr>
  </w:style>
  <w:style w:type="paragraph" w:customStyle="1" w:styleId="TableParagraph">
    <w:name w:val="Table Paragraph"/>
    <w:basedOn w:val="Normal"/>
    <w:uiPriority w:val="1"/>
    <w:qFormat/>
  </w:style>
  <w:style w:type="character" w:customStyle="1" w:styleId="answer-title-2qjbz">
    <w:name w:val="answer-title-2qjbz"/>
    <w:basedOn w:val="DefaultParagraphFont"/>
    <w:rsid w:val="008C20CA"/>
  </w:style>
  <w:style w:type="paragraph" w:styleId="NormalWeb">
    <w:name w:val="Normal (Web)"/>
    <w:basedOn w:val="Normal"/>
    <w:uiPriority w:val="99"/>
    <w:semiHidden/>
    <w:unhideWhenUsed/>
    <w:rsid w:val="008C20CA"/>
    <w:pPr>
      <w:widowControl/>
      <w:autoSpaceDE/>
      <w:autoSpaceDN/>
      <w:spacing w:before="100" w:beforeAutospacing="1" w:after="100" w:afterAutospacing="1"/>
    </w:pPr>
    <w:rPr>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0061541">
      <w:bodyDiv w:val="1"/>
      <w:marLeft w:val="0"/>
      <w:marRight w:val="0"/>
      <w:marTop w:val="0"/>
      <w:marBottom w:val="0"/>
      <w:divBdr>
        <w:top w:val="none" w:sz="0" w:space="0" w:color="auto"/>
        <w:left w:val="none" w:sz="0" w:space="0" w:color="auto"/>
        <w:bottom w:val="none" w:sz="0" w:space="0" w:color="auto"/>
        <w:right w:val="none" w:sz="0" w:space="0" w:color="auto"/>
      </w:divBdr>
      <w:divsChild>
        <w:div w:id="15796735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rsa.gov/about/index.html" TargetMode="External"/><Relationship Id="rId3" Type="http://schemas.openxmlformats.org/officeDocument/2006/relationships/settings" Target="settings.xml"/><Relationship Id="rId7" Type="http://schemas.openxmlformats.org/officeDocument/2006/relationships/hyperlink" Target="http://www.rnaction.org/site/DocServer/KeyProvisions_Nursing-PublicLaw.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rnaction.org/site/DocServer/KeyProvisions_Nursing-PublicLaw.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coursehero.com/file/16507038/Week-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870</Words>
  <Characters>4962</Characters>
  <Application>Microsoft Office Word</Application>
  <DocSecurity>0</DocSecurity>
  <Lines>41</Lines>
  <Paragraphs>11</Paragraphs>
  <ScaleCrop>false</ScaleCrop>
  <Company/>
  <LinksUpToDate>false</LinksUpToDate>
  <CharactersWithSpaces>5821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Downloader: 100000821093962, Uploader: 100000762808286</cp:keywords>
  <cp:lastModifiedBy>Sonal</cp:lastModifiedBy>
  <cp:revision>4</cp:revision>
  <dcterms:created xsi:type="dcterms:W3CDTF">2021-03-19T04:56:00Z</dcterms:created>
  <dcterms:modified xsi:type="dcterms:W3CDTF">2021-03-19T05:20:00Z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2021-03-18T00:00:00Z</vt:filetime>
  </property>
  <property fmtid="{D5CDD505-2E9C-101B-9397-08002B2CF9AE}" pid="3" name="LastSaved">
    <vt:filetime>2021-03-19T00:00:00Z</vt:filetime>
  </property>
</Properties>
</file>