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062" w:rsidRPr="004E18AC" w:rsidRDefault="00F57062" w:rsidP="00F57062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4E18AC">
        <w:rPr>
          <w:rFonts w:asciiTheme="minorHAnsi" w:eastAsiaTheme="minorHAnsi" w:hAnsiTheme="minorHAnsi" w:cstheme="minorHAnsi"/>
          <w:sz w:val="24"/>
          <w:szCs w:val="24"/>
        </w:rPr>
        <w:t>University of Colorado, Boulder - NUR 109</w:t>
      </w:r>
    </w:p>
    <w:p w:rsidR="00824FB3" w:rsidRPr="004E18AC" w:rsidRDefault="007A509F" w:rsidP="00F57062">
      <w:pPr>
        <w:rPr>
          <w:rFonts w:asciiTheme="minorHAnsi" w:eastAsia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Chapter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32: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Occupational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</w:t>
      </w:r>
    </w:p>
    <w:p w:rsidR="00824FB3" w:rsidRPr="004E18AC" w:rsidRDefault="007A509F" w:rsidP="00F57062">
      <w:pPr>
        <w:ind w:right="488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Stanhope: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Foundations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Population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Community/Public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Nursing,</w:t>
      </w:r>
      <w:r w:rsidRPr="004E18AC">
        <w:rPr>
          <w:rFonts w:asciiTheme="minorHAnsi" w:hAnsiTheme="minorHAnsi" w:cstheme="minorHAnsi"/>
          <w:spacing w:val="-6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5th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Edition</w:t>
      </w:r>
    </w:p>
    <w:p w:rsidR="00824FB3" w:rsidRPr="004E18AC" w:rsidRDefault="007A509F" w:rsidP="00F57062">
      <w:pPr>
        <w:spacing w:before="91"/>
        <w:ind w:right="7717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MULTIPLE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CHOICE</w:t>
      </w:r>
    </w:p>
    <w:p w:rsidR="00824FB3" w:rsidRPr="004E18AC" w:rsidRDefault="00F57062" w:rsidP="00F57062">
      <w:pPr>
        <w:tabs>
          <w:tab w:val="left" w:pos="772"/>
        </w:tabs>
        <w:ind w:right="439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1)</w:t>
      </w:r>
      <w:r w:rsidR="007A509F" w:rsidRPr="004E18AC">
        <w:rPr>
          <w:rFonts w:asciiTheme="minorHAnsi" w:hAnsiTheme="minorHAnsi" w:cstheme="minorHAnsi"/>
          <w:sz w:val="24"/>
          <w:szCs w:val="24"/>
        </w:rPr>
        <w:t>An</w:t>
      </w:r>
      <w:r w:rsidR="007A509F"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occupational</w:t>
      </w:r>
      <w:r w:rsidR="007A509F"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health</w:t>
      </w:r>
      <w:r w:rsidR="007A509F"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nurse</w:t>
      </w:r>
      <w:r w:rsidR="007A509F"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sees</w:t>
      </w:r>
      <w:r w:rsidR="007A509F"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the</w:t>
      </w:r>
      <w:r w:rsidR="007A509F"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various</w:t>
      </w:r>
      <w:r w:rsidR="007A509F"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injuries and</w:t>
      </w:r>
      <w:r w:rsidR="007A509F"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diseases</w:t>
      </w:r>
      <w:r w:rsidR="007A509F"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that</w:t>
      </w:r>
      <w:r w:rsidR="007A509F"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persons</w:t>
      </w:r>
      <w:r w:rsidR="007A509F"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can</w:t>
      </w:r>
      <w:r w:rsidR="007A509F"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acquire</w:t>
      </w:r>
      <w:r w:rsidR="007A509F"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from employment. Which of the following recommendations would the nurse most likely</w:t>
      </w:r>
      <w:r w:rsidR="007A509F"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provide</w:t>
      </w:r>
      <w:r w:rsidR="007A509F"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7A509F" w:rsidRPr="004E18AC">
        <w:rPr>
          <w:rFonts w:asciiTheme="minorHAnsi" w:hAnsiTheme="minorHAnsi" w:cstheme="minorHAnsi"/>
          <w:sz w:val="24"/>
          <w:szCs w:val="24"/>
        </w:rPr>
        <w:t>about safety in the workplace?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Find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employment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physical labor;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at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least your body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will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good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condition.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Professional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positions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are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safest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choice for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employment.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White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collar positions provide the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least risk for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injury.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There</w:t>
      </w:r>
      <w:r w:rsidRPr="004E18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“safe”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occupa</w:t>
      </w:r>
      <w:r w:rsidRPr="004E18AC">
        <w:rPr>
          <w:rFonts w:asciiTheme="minorHAnsi" w:hAnsiTheme="minorHAnsi" w:cstheme="minorHAnsi"/>
          <w:sz w:val="24"/>
          <w:szCs w:val="24"/>
        </w:rPr>
        <w:t>tion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profession.</w:t>
      </w:r>
    </w:p>
    <w:p w:rsidR="00824FB3" w:rsidRPr="004E18AC" w:rsidRDefault="007A509F">
      <w:pPr>
        <w:spacing w:before="160"/>
        <w:ind w:left="56" w:right="7717"/>
        <w:jc w:val="center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</w:t>
      </w:r>
    </w:p>
    <w:p w:rsidR="00824FB3" w:rsidRPr="004E18AC" w:rsidRDefault="007A509F">
      <w:pPr>
        <w:pStyle w:val="BodyText"/>
        <w:spacing w:before="3"/>
        <w:ind w:left="771" w:right="703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Most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adults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spend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about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one third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of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their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time at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work.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No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work is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completely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risk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free.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Every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single industry grapples with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serious hazards related to work.</w:t>
      </w:r>
    </w:p>
    <w:p w:rsidR="00824FB3" w:rsidRPr="004E18AC" w:rsidRDefault="00824FB3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377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who works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for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 hospital in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 notes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that several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nurses from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one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unit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have missed work after contracting a communicable disease from a patient. Which of the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following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best describes</w:t>
      </w:r>
      <w:r w:rsidRPr="004E18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 host factor?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Each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sick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communicable disease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hospital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patient</w:t>
      </w:r>
    </w:p>
    <w:p w:rsidR="00824FB3" w:rsidRPr="004E18AC" w:rsidRDefault="00824FB3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824FB3" w:rsidRPr="004E18AC">
          <w:headerReference w:type="default" r:id="rId7"/>
          <w:footerReference w:type="default" r:id="rId8"/>
          <w:type w:val="continuous"/>
          <w:pgSz w:w="12240" w:h="15840"/>
          <w:pgMar w:top="620" w:right="940" w:bottom="280" w:left="1300" w:header="6" w:footer="100" w:gutter="0"/>
          <w:pgNumType w:start="1"/>
          <w:cols w:space="720"/>
        </w:sectPr>
      </w:pPr>
    </w:p>
    <w:p w:rsidR="00824FB3" w:rsidRPr="004E18AC" w:rsidRDefault="007A509F">
      <w:pPr>
        <w:spacing w:before="162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</w:p>
    <w:p w:rsidR="00824FB3" w:rsidRPr="004E18AC" w:rsidRDefault="00824FB3">
      <w:pPr>
        <w:spacing w:line="177" w:lineRule="auto"/>
        <w:rPr>
          <w:rFonts w:asciiTheme="minorHAnsi" w:hAnsiTheme="minorHAnsi" w:cstheme="minorHAnsi"/>
          <w:sz w:val="24"/>
          <w:szCs w:val="24"/>
        </w:rPr>
        <w:sectPr w:rsidR="00824FB3" w:rsidRPr="004E18AC">
          <w:type w:val="continuous"/>
          <w:pgSz w:w="12240" w:h="15840"/>
          <w:pgMar w:top="620" w:right="940" w:bottom="280" w:left="1300" w:header="720" w:footer="720" w:gutter="0"/>
          <w:cols w:num="2" w:space="720" w:equalWidth="0">
            <w:col w:w="1605" w:space="1143"/>
            <w:col w:w="7252"/>
          </w:cols>
        </w:sectPr>
      </w:pPr>
    </w:p>
    <w:p w:rsidR="00824FB3" w:rsidRPr="004E18AC" w:rsidRDefault="007A509F">
      <w:pPr>
        <w:pStyle w:val="BodyText"/>
        <w:ind w:left="771" w:right="151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Each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worker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represents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 ho</w:t>
      </w:r>
      <w:r w:rsidRPr="004E18AC">
        <w:rPr>
          <w:rFonts w:asciiTheme="minorHAnsi" w:hAnsiTheme="minorHAnsi" w:cstheme="minorHAnsi"/>
        </w:rPr>
        <w:t>st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within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worker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population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group.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communicable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disease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and the patient are considered the agent, the factor associated with the illness or injury. 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hospital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is part of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 physical environment.</w:t>
      </w:r>
    </w:p>
    <w:p w:rsidR="00824FB3" w:rsidRPr="004E18AC" w:rsidRDefault="00824FB3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387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Which of the following groups should the occupational health nurse devote the most time to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regarding education and</w:t>
      </w:r>
      <w:r w:rsidRPr="004E18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follow-up evaluation?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New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workers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less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than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1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year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Older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workers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with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chronic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illnesses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Older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workers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with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diminished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hearing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Women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their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childbearing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years</w:t>
      </w:r>
    </w:p>
    <w:p w:rsidR="00824FB3" w:rsidRPr="004E18AC" w:rsidRDefault="007A509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</w:p>
    <w:p w:rsidR="00824FB3" w:rsidRPr="004E18AC" w:rsidRDefault="007A509F">
      <w:pPr>
        <w:pStyle w:val="BodyText"/>
        <w:ind w:left="771" w:right="146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The population group at greatest risk for experiencing work-related accidents with subsequent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injuries is new workers with less than 1 year of experience on the current job. Because of 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inherent risks, the nurse should spend extra time with this group to decrease risk. Older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workers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with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more experience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are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less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likely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 experience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injury even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if they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have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underlying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issues of chronic disease. Women on childbearning age are not at any gr</w:t>
      </w:r>
      <w:r w:rsidRPr="004E18AC">
        <w:rPr>
          <w:rFonts w:asciiTheme="minorHAnsi" w:hAnsiTheme="minorHAnsi" w:cstheme="minorHAnsi"/>
        </w:rPr>
        <w:t>eater risk than 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general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population of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employees.</w:t>
      </w:r>
    </w:p>
    <w:p w:rsidR="00824FB3" w:rsidRPr="004E18AC" w:rsidRDefault="00824FB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86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laboratory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drops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flask,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resulting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chemical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splash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employee’s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eyes, which in turn results in burns to the eyes. Which of the following would be considered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agent?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chemical</w:t>
      </w:r>
    </w:p>
    <w:p w:rsidR="00824FB3" w:rsidRPr="004E18AC" w:rsidRDefault="00824FB3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824FB3" w:rsidRPr="004E18AC">
          <w:type w:val="continuous"/>
          <w:pgSz w:w="12240" w:h="15840"/>
          <w:pgMar w:top="620" w:right="940" w:bottom="280" w:left="1300" w:header="720" w:footer="720" w:gutter="0"/>
          <w:cols w:space="720"/>
        </w:sectPr>
      </w:pP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flask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laboratory</w:t>
      </w:r>
    </w:p>
    <w:p w:rsidR="00824FB3" w:rsidRPr="004E18AC" w:rsidRDefault="007A509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</w:p>
    <w:p w:rsidR="00824FB3" w:rsidRPr="004E18AC" w:rsidRDefault="007A509F">
      <w:pPr>
        <w:pStyle w:val="BodyText"/>
        <w:spacing w:before="2"/>
        <w:ind w:left="771" w:right="165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Agents represent potential dangers or risk to the health and safety of workers. However, in the</w:t>
      </w:r>
      <w:r w:rsidRPr="004E18AC">
        <w:rPr>
          <w:rFonts w:asciiTheme="minorHAnsi" w:hAnsiTheme="minorHAnsi" w:cstheme="minorHAnsi"/>
          <w:spacing w:val="-58"/>
        </w:rPr>
        <w:t xml:space="preserve"> </w:t>
      </w:r>
      <w:r w:rsidRPr="004E18AC">
        <w:rPr>
          <w:rFonts w:asciiTheme="minorHAnsi" w:hAnsiTheme="minorHAnsi" w:cstheme="minorHAnsi"/>
        </w:rPr>
        <w:t>case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given,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chemical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itself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caused 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damage.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If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flask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had broken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glass got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into</w:t>
      </w:r>
    </w:p>
    <w:p w:rsidR="00824FB3" w:rsidRPr="004E18AC" w:rsidRDefault="007A509F">
      <w:pPr>
        <w:pStyle w:val="BodyText"/>
        <w:ind w:left="771" w:right="285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the employee’s eye, then the flask would be an agent. However, in the case given, 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chemical itself caused the damage. The employee is considered the host and the laboratory is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considered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part of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environment.</w:t>
      </w:r>
    </w:p>
    <w:p w:rsidR="00824FB3" w:rsidRPr="004E18AC" w:rsidRDefault="00824FB3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250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Which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 following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hospital employee</w:t>
      </w:r>
      <w:r w:rsidRPr="004E18AC">
        <w:rPr>
          <w:rFonts w:asciiTheme="minorHAnsi" w:hAnsiTheme="minorHAnsi" w:cstheme="minorHAnsi"/>
          <w:sz w:val="24"/>
          <w:szCs w:val="24"/>
        </w:rPr>
        <w:t>s are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most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at risk for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being exposed to 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possibly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developing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active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drug-resistant TB?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Housekeeping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staff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Medical</w:t>
      </w:r>
      <w:r w:rsidRPr="004E18A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staff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Nursing</w:t>
      </w:r>
      <w:r w:rsidRPr="004E18A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staff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Ward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clerks</w:t>
      </w:r>
    </w:p>
    <w:p w:rsidR="00824FB3" w:rsidRPr="004E18AC" w:rsidRDefault="007A509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</w:p>
    <w:p w:rsidR="00824FB3" w:rsidRPr="004E18AC" w:rsidRDefault="007A509F">
      <w:pPr>
        <w:pStyle w:val="BodyText"/>
        <w:ind w:left="771" w:right="178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Transmission of tuberculosis (TB) within health care settings has reemerged as a major public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health problem. Outbreaks of this type of TB have been reported in hospitals, and some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workers have developed active drug-resistant TB. Many workers in these settings are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employed as maintenance workers, security guards, aides, or cleaning people, who tend</w:t>
      </w:r>
      <w:r w:rsidRPr="004E18AC">
        <w:rPr>
          <w:rFonts w:asciiTheme="minorHAnsi" w:hAnsiTheme="minorHAnsi" w:cstheme="minorHAnsi"/>
        </w:rPr>
        <w:t xml:space="preserve"> not to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be well protected from inadvertent exposures, which include contaminated bed linen in 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laundry, soiled equipment, and trash containing contaminated dressings or specimens. Ward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clerks have limited contact with acutely ill patients. Medical and n</w:t>
      </w:r>
      <w:r w:rsidRPr="004E18AC">
        <w:rPr>
          <w:rFonts w:asciiTheme="minorHAnsi" w:hAnsiTheme="minorHAnsi" w:cstheme="minorHAnsi"/>
        </w:rPr>
        <w:t>ursing staff are more likely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have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the proper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equipment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and education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be well-protected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from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inadvertent exposures.</w:t>
      </w: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49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Which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 following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 most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common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disabling condition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when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measured by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days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away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from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Bruises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Cuts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lacerations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Mental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illnesses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Sprains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strains</w:t>
      </w:r>
    </w:p>
    <w:p w:rsidR="00824FB3" w:rsidRPr="004E18AC" w:rsidRDefault="007A509F">
      <w:pPr>
        <w:spacing w:before="116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</w:t>
      </w:r>
    </w:p>
    <w:p w:rsidR="00824FB3" w:rsidRPr="004E18AC" w:rsidRDefault="007A509F">
      <w:pPr>
        <w:pStyle w:val="BodyText"/>
        <w:ind w:left="771" w:right="451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In 2014, sprains, strains, and tears were by far the most frequent disabling conditions,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accounting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for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420,870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days-away-from-work cases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incidence rate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38.9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cases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per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10,000 full-time worke</w:t>
      </w:r>
      <w:r w:rsidRPr="004E18AC">
        <w:rPr>
          <w:rFonts w:asciiTheme="minorHAnsi" w:hAnsiTheme="minorHAnsi" w:cstheme="minorHAnsi"/>
        </w:rPr>
        <w:t>rs (Bureau of Labor Statistics, 2015d). Bruises, cuts and lacerations,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mental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illness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are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not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among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most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common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disabling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conditions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that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are reported.</w:t>
      </w:r>
    </w:p>
    <w:p w:rsidR="00824FB3" w:rsidRPr="004E18AC" w:rsidRDefault="00824FB3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02"/>
        <w:jc w:val="both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 nurse makes the suggestion that the 2-week shift rotations should be set up so that the next</w:t>
      </w:r>
      <w:r w:rsidRPr="004E18A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rotation in shifts is later rather than earlier. Which of the following is the nurse attempting to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through this suggestion?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Anxiety,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depression,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exhaustion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Family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turmoil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Physical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illnesses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Sleeping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disorders</w:t>
      </w:r>
    </w:p>
    <w:p w:rsidR="00824FB3" w:rsidRPr="004E18AC" w:rsidRDefault="007A509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</w:p>
    <w:p w:rsidR="00824FB3" w:rsidRPr="004E18AC" w:rsidRDefault="00824FB3">
      <w:pPr>
        <w:rPr>
          <w:rFonts w:asciiTheme="minorHAnsi" w:hAnsiTheme="minorHAnsi" w:cstheme="minorHAnsi"/>
          <w:sz w:val="24"/>
          <w:szCs w:val="24"/>
        </w:rPr>
        <w:sectPr w:rsidR="00824FB3" w:rsidRPr="004E18AC">
          <w:pgSz w:w="12240" w:h="15840"/>
          <w:pgMar w:top="620" w:right="940" w:bottom="280" w:left="1300" w:header="6" w:footer="100" w:gutter="0"/>
          <w:cols w:space="720"/>
        </w:sectPr>
      </w:pPr>
    </w:p>
    <w:p w:rsidR="00824FB3" w:rsidRPr="004E18AC" w:rsidRDefault="007A509F">
      <w:pPr>
        <w:pStyle w:val="BodyText"/>
        <w:spacing w:before="82"/>
        <w:ind w:left="771" w:right="198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An estimated 1</w:t>
      </w:r>
      <w:r w:rsidRPr="004E18AC">
        <w:rPr>
          <w:rFonts w:asciiTheme="minorHAnsi" w:hAnsiTheme="minorHAnsi" w:cstheme="minorHAnsi"/>
        </w:rPr>
        <w:t>0% of Americans do some form of shift work that has the potential to lead to a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variety of psychological and physical problems, including exhaustion, depression, anxiety,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gastrointestinal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disturbance.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Strategies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minimize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the adverse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effects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shift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work,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such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as rotating shifts clockwise, are beneficial. Family turmoil, physical illnesses, and sleeping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disorders all have the potential to occur. However, there is evidence that anxiety, depression,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exhaustion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are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more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prevalent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physical 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psychological problems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that are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reported.</w:t>
      </w:r>
    </w:p>
    <w:p w:rsidR="00824FB3" w:rsidRPr="004E18AC" w:rsidRDefault="00824FB3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881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In which of the following settings have nurses most often reported being the victims of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violence,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especially by patients and their families?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Acute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care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inpatient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settings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Community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clinics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physicians’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offices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Emergency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departments 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psychiatric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units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In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homes during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home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visits</w:t>
      </w:r>
    </w:p>
    <w:p w:rsidR="00824FB3" w:rsidRPr="004E18AC" w:rsidRDefault="007A509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</w:t>
      </w:r>
    </w:p>
    <w:p w:rsidR="00824FB3" w:rsidRPr="004E18AC" w:rsidRDefault="007A509F">
      <w:pPr>
        <w:pStyle w:val="BodyText"/>
        <w:ind w:left="771" w:right="232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Nonfatal violence in the health care worker’s workplace is a serious problem that seems to be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underreported. Much of the study of health care worker violence has been in psychiatric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settings and emergency departments. Violence is not reported in as high of an incidence in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acute care settings, community clinics, or in client homes in comparison to emergency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departments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and psychiatric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units.</w:t>
      </w:r>
    </w:p>
    <w:p w:rsidR="00824FB3" w:rsidRPr="004E18AC" w:rsidRDefault="00824FB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956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The occupational health nurse makes certain all employees have and know how to use</w:t>
      </w:r>
      <w:r w:rsidRPr="004E18A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personal protective equipment (PPE). Which of the f</w:t>
      </w:r>
      <w:r w:rsidRPr="004E18AC">
        <w:rPr>
          <w:rFonts w:asciiTheme="minorHAnsi" w:hAnsiTheme="minorHAnsi" w:cstheme="minorHAnsi"/>
          <w:sz w:val="24"/>
          <w:szCs w:val="24"/>
        </w:rPr>
        <w:t>ollowing factors will most likely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determine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how effective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PPE 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 keeping employees safe?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Comfort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level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 the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PPE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Effectiveness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nurse’s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teaching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  <w:tab w:val="left" w:pos="4599"/>
        </w:tabs>
        <w:spacing w:before="66" w:line="153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w w:val="99"/>
          <w:sz w:val="24"/>
          <w:szCs w:val="24"/>
        </w:rPr>
        <w:t>Kno</w:t>
      </w:r>
      <w:r w:rsidRPr="004E18AC">
        <w:rPr>
          <w:rFonts w:asciiTheme="minorHAnsi" w:hAnsiTheme="minorHAnsi" w:cstheme="minorHAnsi"/>
          <w:spacing w:val="-1"/>
          <w:w w:val="99"/>
          <w:sz w:val="24"/>
          <w:szCs w:val="24"/>
        </w:rPr>
        <w:t>w</w:t>
      </w:r>
      <w:r w:rsidRPr="004E18AC">
        <w:rPr>
          <w:rFonts w:asciiTheme="minorHAnsi" w:hAnsiTheme="minorHAnsi" w:cstheme="minorHAnsi"/>
          <w:sz w:val="24"/>
          <w:szCs w:val="24"/>
        </w:rPr>
        <w:t>ledge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le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>v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4E18AC">
        <w:rPr>
          <w:rFonts w:asciiTheme="minorHAnsi" w:hAnsiTheme="minorHAnsi" w:cstheme="minorHAnsi"/>
          <w:sz w:val="24"/>
          <w:szCs w:val="24"/>
        </w:rPr>
        <w:t>l of the</w:t>
      </w:r>
      <w:r w:rsidR="00F57062"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employee 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1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Psychosocial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norms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setting</w:t>
      </w:r>
    </w:p>
    <w:p w:rsidR="00824FB3" w:rsidRPr="004E18AC" w:rsidRDefault="007A509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</w:t>
      </w:r>
    </w:p>
    <w:p w:rsidR="00824FB3" w:rsidRPr="004E18AC" w:rsidRDefault="007A509F">
      <w:pPr>
        <w:pStyle w:val="BodyText"/>
        <w:ind w:left="771" w:right="211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The employee will only be safe if the employee uses the PPE. If the employee doesn’t use the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PPE or uses only part of the equipment, then the employee will be at risk. The primary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determination of whether the PPE is used correctly and used all the time is</w:t>
      </w:r>
      <w:r w:rsidRPr="004E18AC">
        <w:rPr>
          <w:rFonts w:asciiTheme="minorHAnsi" w:hAnsiTheme="minorHAnsi" w:cstheme="minorHAnsi"/>
        </w:rPr>
        <w:t xml:space="preserve"> the psychosocial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norms of the setting. If others are careless in PPE use, then such carelessness is the norm. If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everyone is extremely careful to use their PPE, then that is the norm in that setting. Through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education, employees have the knowledge and ski</w:t>
      </w:r>
      <w:r w:rsidRPr="004E18AC">
        <w:rPr>
          <w:rFonts w:asciiTheme="minorHAnsi" w:hAnsiTheme="minorHAnsi" w:cstheme="minorHAnsi"/>
        </w:rPr>
        <w:t>lls available to correctly use PPE. 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educational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session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should also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make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the employees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comfortable with its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use.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use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of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PPE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does not depend on the effectiveness of the teaching, rather the employees choice to correctly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put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into practice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 knowled</w:t>
      </w:r>
      <w:r w:rsidRPr="004E18AC">
        <w:rPr>
          <w:rFonts w:asciiTheme="minorHAnsi" w:hAnsiTheme="minorHAnsi" w:cstheme="minorHAnsi"/>
        </w:rPr>
        <w:t>ge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and skills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that that they have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received.</w:t>
      </w:r>
    </w:p>
    <w:p w:rsidR="00824FB3" w:rsidRPr="004E18AC" w:rsidRDefault="00824FB3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943" w:hanging="456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Which of the following is the primary reason that large companies are becoming more</w:t>
      </w:r>
      <w:r w:rsidRPr="004E18A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involved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 their employees’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personal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 and</w:t>
      </w:r>
      <w:r w:rsidRPr="004E18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well-being?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It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 ethical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moral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responsibility.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It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improves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public rela</w:t>
      </w:r>
      <w:r w:rsidRPr="004E18AC">
        <w:rPr>
          <w:rFonts w:asciiTheme="minorHAnsi" w:hAnsiTheme="minorHAnsi" w:cstheme="minorHAnsi"/>
          <w:sz w:val="24"/>
          <w:szCs w:val="24"/>
        </w:rPr>
        <w:t>tions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within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community.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It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allows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managers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better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understand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their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employees.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It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provides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cost savings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company.</w:t>
      </w:r>
    </w:p>
    <w:p w:rsidR="00824FB3" w:rsidRPr="004E18AC" w:rsidRDefault="007A509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</w:t>
      </w:r>
    </w:p>
    <w:p w:rsidR="00824FB3" w:rsidRPr="004E18AC" w:rsidRDefault="00824FB3">
      <w:pPr>
        <w:rPr>
          <w:rFonts w:asciiTheme="minorHAnsi" w:hAnsiTheme="minorHAnsi" w:cstheme="minorHAnsi"/>
          <w:sz w:val="24"/>
          <w:szCs w:val="24"/>
        </w:rPr>
        <w:sectPr w:rsidR="00824FB3" w:rsidRPr="004E18AC">
          <w:pgSz w:w="12240" w:h="15840"/>
          <w:pgMar w:top="620" w:right="940" w:bottom="280" w:left="1300" w:header="6" w:footer="100" w:gutter="0"/>
          <w:cols w:space="720"/>
        </w:sectPr>
      </w:pPr>
    </w:p>
    <w:p w:rsidR="00824FB3" w:rsidRPr="004E18AC" w:rsidRDefault="007A509F">
      <w:pPr>
        <w:pStyle w:val="BodyText"/>
        <w:spacing w:before="82"/>
        <w:ind w:left="771" w:right="201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A significant increase in the number of health promotion and employee assistance programs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offered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has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occurred.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Health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promotion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programs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focus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lifestyle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choices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that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cause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risks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health such as obesity or smoking. Employee assistance programs are designed to address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personal problems (e.g., marital/family issues, substance abuse, financial difficulti</w:t>
      </w:r>
      <w:r w:rsidRPr="004E18AC">
        <w:rPr>
          <w:rFonts w:asciiTheme="minorHAnsi" w:hAnsiTheme="minorHAnsi" w:cstheme="minorHAnsi"/>
        </w:rPr>
        <w:t>es) that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affect the employee’s productivity. Such efforts are cost effective for businesses. Becoming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more involved in employees’ health and well-being would most likely not change 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 xml:space="preserve">relationship between the manager and the employee. This also would not </w:t>
      </w:r>
      <w:r w:rsidRPr="004E18AC">
        <w:rPr>
          <w:rFonts w:asciiTheme="minorHAnsi" w:hAnsiTheme="minorHAnsi" w:cstheme="minorHAnsi"/>
        </w:rPr>
        <w:t>change the public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relations in the community. Becoming more involved is the right thing for companies to do;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however,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main motive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behind this shift is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to save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the company money.</w:t>
      </w:r>
    </w:p>
    <w:p w:rsidR="00824FB3" w:rsidRPr="004E18AC" w:rsidRDefault="00824FB3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67" w:hanging="456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occupational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</w:t>
      </w:r>
      <w:r w:rsidRPr="004E18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continually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reminds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wear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their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safety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goggles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ear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plugs. Which of the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following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levels of prevention is being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implemented?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Both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secondary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tertiary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Primary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Secondary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Tertiary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</w:t>
      </w:r>
    </w:p>
    <w:p w:rsidR="00824FB3" w:rsidRPr="004E18AC" w:rsidRDefault="007A509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</w:t>
      </w:r>
    </w:p>
    <w:p w:rsidR="00824FB3" w:rsidRPr="004E18AC" w:rsidRDefault="007A509F">
      <w:pPr>
        <w:pStyle w:val="BodyText"/>
        <w:ind w:left="771" w:right="145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Delivery of primary prevention services to employees is directed toward promoting health and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averting a problem. Primary prevention is attempting to avoid harm through protecting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measures, in this case reducing ear damage due to high noise levels and eye d</w:t>
      </w:r>
      <w:r w:rsidRPr="004E18AC">
        <w:rPr>
          <w:rFonts w:asciiTheme="minorHAnsi" w:hAnsiTheme="minorHAnsi" w:cstheme="minorHAnsi"/>
        </w:rPr>
        <w:t>amage from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flying particles or fluids. Secondary prevention involves screening for the disease or detecting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the disease at the earliest stage possible. Tertiary prevention aims at rehabilitation and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restoring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client to 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highest possible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level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of fun</w:t>
      </w:r>
      <w:r w:rsidRPr="004E18AC">
        <w:rPr>
          <w:rFonts w:asciiTheme="minorHAnsi" w:hAnsiTheme="minorHAnsi" w:cstheme="minorHAnsi"/>
        </w:rPr>
        <w:t>ctioning.</w:t>
      </w:r>
    </w:p>
    <w:p w:rsidR="00824FB3" w:rsidRPr="004E18AC" w:rsidRDefault="00824FB3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line="237" w:lineRule="auto"/>
        <w:ind w:right="415" w:hanging="456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 occupational health nurse is removing a foreign body from a patient’s eye. Which of the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following 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4E18AC">
        <w:rPr>
          <w:rFonts w:asciiTheme="minorHAnsi" w:hAnsiTheme="minorHAnsi" w:cstheme="minorHAnsi"/>
          <w:sz w:val="24"/>
          <w:szCs w:val="24"/>
        </w:rPr>
        <w:t>v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4E18AC">
        <w:rPr>
          <w:rFonts w:asciiTheme="minorHAnsi" w:hAnsiTheme="minorHAnsi" w:cstheme="minorHAnsi"/>
          <w:w w:val="99"/>
          <w:sz w:val="24"/>
          <w:szCs w:val="24"/>
        </w:rPr>
        <w:t>ls</w:t>
      </w:r>
      <w:r w:rsidRPr="004E18AC">
        <w:rPr>
          <w:rFonts w:asciiTheme="minorHAnsi" w:hAnsiTheme="minorHAnsi" w:cstheme="minorHAnsi"/>
          <w:sz w:val="24"/>
          <w:szCs w:val="24"/>
        </w:rPr>
        <w:t xml:space="preserve"> of </w:t>
      </w:r>
      <w:r w:rsidR="00F57062" w:rsidRPr="004E18AC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prevention is beiIng implemented?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153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Injury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Primary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Secondary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Tertiary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</w:t>
      </w:r>
    </w:p>
    <w:p w:rsidR="00824FB3" w:rsidRPr="004E18AC" w:rsidRDefault="007A509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</w:t>
      </w:r>
    </w:p>
    <w:p w:rsidR="00824FB3" w:rsidRPr="004E18AC" w:rsidRDefault="007A509F">
      <w:pPr>
        <w:pStyle w:val="BodyText"/>
        <w:ind w:left="771" w:right="333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nurse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is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engaging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in secondary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prevention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when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providing treatment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for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injury. This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does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not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meet the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criteria for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injury prevention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because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injury has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already occurred.</w:t>
      </w:r>
    </w:p>
    <w:p w:rsidR="00824FB3" w:rsidRPr="004E18AC" w:rsidRDefault="007A509F">
      <w:pPr>
        <w:pStyle w:val="BodyText"/>
        <w:ind w:left="771" w:right="476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Primary prevention would occur to prevent the injury from occuring,</w:t>
      </w:r>
      <w:r w:rsidRPr="004E18AC">
        <w:rPr>
          <w:rFonts w:asciiTheme="minorHAnsi" w:hAnsiTheme="minorHAnsi" w:cstheme="minorHAnsi"/>
        </w:rPr>
        <w:t xml:space="preserve"> such as teaching 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employee about use of protective eyewear. Tertiary prevention strategies would follow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treatment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prevent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recurrence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prevent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more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serious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problems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related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foreign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body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from developing.</w:t>
      </w:r>
    </w:p>
    <w:p w:rsidR="00824FB3" w:rsidRPr="004E18AC" w:rsidRDefault="00824FB3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681" w:hanging="456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 occupational health nurse periodically conducts spirometry testing of employees who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 around hazardous gases. Which of the following levels of prevention is being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implemented?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Primary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Secondary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Tertiary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Tertiary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care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</w:t>
      </w:r>
    </w:p>
    <w:p w:rsidR="00824FB3" w:rsidRPr="004E18AC" w:rsidRDefault="007A509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</w:t>
      </w:r>
    </w:p>
    <w:p w:rsidR="00824FB3" w:rsidRPr="004E18AC" w:rsidRDefault="00824FB3">
      <w:pPr>
        <w:rPr>
          <w:rFonts w:asciiTheme="minorHAnsi" w:hAnsiTheme="minorHAnsi" w:cstheme="minorHAnsi"/>
          <w:sz w:val="24"/>
          <w:szCs w:val="24"/>
        </w:rPr>
        <w:sectPr w:rsidR="00824FB3" w:rsidRPr="004E18AC">
          <w:pgSz w:w="12240" w:h="15840"/>
          <w:pgMar w:top="620" w:right="940" w:bottom="280" w:left="1300" w:header="6" w:footer="100" w:gutter="0"/>
          <w:cols w:space="720"/>
        </w:sectPr>
      </w:pPr>
    </w:p>
    <w:p w:rsidR="00824FB3" w:rsidRPr="004E18AC" w:rsidRDefault="007A509F">
      <w:pPr>
        <w:pStyle w:val="BodyText"/>
        <w:spacing w:before="82"/>
        <w:ind w:left="771" w:right="125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Secondary prevention involves health surveillance and periodic screening to identify an illness</w:t>
      </w:r>
      <w:r w:rsidRPr="004E18AC">
        <w:rPr>
          <w:rFonts w:asciiTheme="minorHAnsi" w:hAnsiTheme="minorHAnsi" w:cstheme="minorHAnsi"/>
          <w:spacing w:val="-58"/>
        </w:rPr>
        <w:t xml:space="preserve"> </w:t>
      </w:r>
      <w:r w:rsidRPr="004E18AC">
        <w:rPr>
          <w:rFonts w:asciiTheme="minorHAnsi" w:hAnsiTheme="minorHAnsi" w:cstheme="minorHAnsi"/>
        </w:rPr>
        <w:t>at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earliest possible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moment in its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course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and elimination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modification of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</w:p>
    <w:p w:rsidR="00824FB3" w:rsidRPr="004E18AC" w:rsidRDefault="007A509F">
      <w:pPr>
        <w:pStyle w:val="BodyText"/>
        <w:ind w:left="771" w:right="253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hazard-producing situation. Primary prevent</w:t>
      </w:r>
      <w:r w:rsidRPr="004E18AC">
        <w:rPr>
          <w:rFonts w:asciiTheme="minorHAnsi" w:hAnsiTheme="minorHAnsi" w:cstheme="minorHAnsi"/>
        </w:rPr>
        <w:t>ion would occur to prevent the injury from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occuring, such as teaching the employees about how to protect themselves from exposure to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hazardous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gases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.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Tertiary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prevention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strategies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would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follow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treatment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prevent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recurrence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 prevent more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serious problems related to 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exposure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to 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hazardous gas.</w:t>
      </w:r>
    </w:p>
    <w:p w:rsidR="00824FB3" w:rsidRPr="004E18AC" w:rsidRDefault="00824FB3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237" w:hanging="456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occupational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</w:t>
      </w:r>
      <w:r w:rsidRPr="004E18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suggests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that an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only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half-days for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three weeks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 then return to full-time employment. Which of the following best describes the rationale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thi</w:t>
      </w:r>
      <w:r w:rsidRPr="004E18AC">
        <w:rPr>
          <w:rFonts w:asciiTheme="minorHAnsi" w:hAnsiTheme="minorHAnsi" w:cstheme="minorHAnsi"/>
          <w:sz w:val="24"/>
          <w:szCs w:val="24"/>
        </w:rPr>
        <w:t>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suggestion?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884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provide an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example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other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employees 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ensure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future cooperation with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safety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measures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323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enforce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economic penalty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for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not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obeying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nurse’s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instructions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regarding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safety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measures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ensure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that all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keep their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positions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during an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economic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downturn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213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continue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employment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income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with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limited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duty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rehabilitation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effort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after an injury</w:t>
      </w:r>
    </w:p>
    <w:p w:rsidR="00824FB3" w:rsidRPr="004E18AC" w:rsidRDefault="007A509F">
      <w:pPr>
        <w:spacing w:before="159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</w:t>
      </w:r>
    </w:p>
    <w:p w:rsidR="00824FB3" w:rsidRPr="004E18AC" w:rsidRDefault="007A509F">
      <w:pPr>
        <w:pStyle w:val="BodyText"/>
        <w:ind w:left="771" w:right="168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Rehabilitation strategies such as return-to-work programs after a heart attack or limited duty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programs after a cumulative trauma injury are examples of tertiary prevention. Tertiary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prevention is intended to restore health as fully as possible and assist individuals to achieve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their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maximum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level of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functioning. The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method described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is focusing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on an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effective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method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of rehabilitation. Rehabilitation strategies are not used as a form of punishment to employees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or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 ensure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employment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for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all workers.</w:t>
      </w: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line="165" w:lineRule="auto"/>
        <w:ind w:right="589" w:hanging="456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250pt;margin-top:4.2pt;width:92.9pt;height:18.15pt;z-index:-15913472;mso-position-horizontal-relative:page" filled="f" stroked="f">
            <v:textbox style="mso-next-textbox:#_x0000_s1028" inset="0,0,0,0">
              <w:txbxContent>
                <w:p w:rsidR="00824FB3" w:rsidRDefault="007A509F">
                  <w:pPr>
                    <w:tabs>
                      <w:tab w:val="left" w:pos="1799"/>
                    </w:tabs>
                    <w:rPr>
                      <w:rFonts w:ascii="Courier New"/>
                      <w:sz w:val="32"/>
                    </w:rPr>
                  </w:pPr>
                  <w:r>
                    <w:rPr>
                      <w:rFonts w:ascii="Courier New"/>
                      <w:color w:val="FF731F"/>
                      <w:sz w:val="32"/>
                    </w:rPr>
                    <w:t>U</w:t>
                  </w:r>
                  <w:r>
                    <w:rPr>
                      <w:rFonts w:ascii="Courier New"/>
                      <w:color w:val="FF731F"/>
                      <w:spacing w:val="-25"/>
                      <w:sz w:val="32"/>
                    </w:rPr>
                    <w:t xml:space="preserve"> </w:t>
                  </w:r>
                  <w:r>
                    <w:rPr>
                      <w:rFonts w:ascii="Courier New"/>
                      <w:color w:val="FF731F"/>
                      <w:sz w:val="32"/>
                    </w:rPr>
                    <w:t>S</w:t>
                  </w:r>
                  <w:r>
                    <w:rPr>
                      <w:rFonts w:ascii="Courier New"/>
                      <w:color w:val="FF731F"/>
                      <w:spacing w:val="-25"/>
                      <w:sz w:val="32"/>
                    </w:rPr>
                    <w:t xml:space="preserve"> </w:t>
                  </w:r>
                  <w:r>
                    <w:rPr>
                      <w:rFonts w:ascii="Courier New"/>
                      <w:color w:val="FF731F"/>
                      <w:sz w:val="32"/>
                    </w:rPr>
                    <w:t>N</w:t>
                  </w:r>
                  <w:r>
                    <w:rPr>
                      <w:rFonts w:ascii="Courier New"/>
                      <w:color w:val="FF731F"/>
                      <w:spacing w:val="-25"/>
                      <w:sz w:val="32"/>
                    </w:rPr>
                    <w:t xml:space="preserve"> </w:t>
                  </w:r>
                  <w:r>
                    <w:rPr>
                      <w:rFonts w:ascii="Courier New"/>
                      <w:color w:val="FF731F"/>
                      <w:sz w:val="32"/>
                    </w:rPr>
                    <w:t>T</w:t>
                  </w:r>
                  <w:r>
                    <w:rPr>
                      <w:rFonts w:ascii="Courier New"/>
                      <w:color w:val="FF731F"/>
                      <w:sz w:val="32"/>
                    </w:rPr>
                    <w:tab/>
                  </w:r>
                  <w:r>
                    <w:rPr>
                      <w:rFonts w:ascii="Courier New"/>
                      <w:color w:val="FF731F"/>
                      <w:spacing w:val="-154"/>
                      <w:sz w:val="32"/>
                    </w:rPr>
                    <w:t>O</w:t>
                  </w:r>
                </w:p>
              </w:txbxContent>
            </v:textbox>
            <w10:wrap anchorx="page"/>
          </v:shape>
        </w:pict>
      </w:r>
      <w:r w:rsidRPr="004E18AC">
        <w:rPr>
          <w:rFonts w:asciiTheme="minorHAnsi" w:hAnsiTheme="minorHAnsi" w:cstheme="minorHAnsi"/>
          <w:w w:val="99"/>
          <w:sz w:val="24"/>
          <w:szCs w:val="24"/>
        </w:rPr>
        <w:t>An</w:t>
      </w:r>
      <w:r w:rsidRPr="004E18AC">
        <w:rPr>
          <w:rFonts w:asciiTheme="minorHAnsi" w:hAnsiTheme="minorHAnsi" w:cstheme="minorHAnsi"/>
          <w:sz w:val="24"/>
          <w:szCs w:val="24"/>
        </w:rPr>
        <w:t xml:space="preserve"> o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>c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>c</w:t>
      </w:r>
      <w:r w:rsidRPr="004E18AC">
        <w:rPr>
          <w:rFonts w:asciiTheme="minorHAnsi" w:hAnsiTheme="minorHAnsi" w:cstheme="minorHAnsi"/>
          <w:sz w:val="24"/>
          <w:szCs w:val="24"/>
        </w:rPr>
        <w:t>up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E18AC">
        <w:rPr>
          <w:rFonts w:asciiTheme="minorHAnsi" w:hAnsiTheme="minorHAnsi" w:cstheme="minorHAnsi"/>
          <w:sz w:val="24"/>
          <w:szCs w:val="24"/>
        </w:rPr>
        <w:t>tion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E18AC">
        <w:rPr>
          <w:rFonts w:asciiTheme="minorHAnsi" w:hAnsiTheme="minorHAnsi" w:cstheme="minorHAnsi"/>
          <w:sz w:val="24"/>
          <w:szCs w:val="24"/>
        </w:rPr>
        <w:t xml:space="preserve">l </w:t>
      </w:r>
      <w:r w:rsidRPr="004E18AC">
        <w:rPr>
          <w:rFonts w:asciiTheme="minorHAnsi" w:hAnsiTheme="minorHAnsi" w:cstheme="minorHAnsi"/>
          <w:spacing w:val="2"/>
          <w:sz w:val="24"/>
          <w:szCs w:val="24"/>
        </w:rPr>
        <w:t>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>ea</w:t>
      </w:r>
      <w:r w:rsidRPr="004E18AC">
        <w:rPr>
          <w:rFonts w:asciiTheme="minorHAnsi" w:hAnsiTheme="minorHAnsi" w:cstheme="minorHAnsi"/>
          <w:sz w:val="24"/>
          <w:szCs w:val="24"/>
        </w:rPr>
        <w:t xml:space="preserve">lth </w:t>
      </w:r>
      <w:r w:rsidR="00F57062" w:rsidRPr="004E18AC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nurse is work with the manager to change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2"/>
          <w:w w:val="99"/>
          <w:sz w:val="24"/>
          <w:szCs w:val="24"/>
        </w:rPr>
        <w:t>s</w:t>
      </w:r>
      <w:r w:rsidRPr="004E18AC">
        <w:rPr>
          <w:rFonts w:asciiTheme="minorHAnsi" w:hAnsiTheme="minorHAnsi" w:cstheme="minorHAnsi"/>
          <w:w w:val="99"/>
          <w:sz w:val="24"/>
          <w:szCs w:val="24"/>
        </w:rPr>
        <w:t>signm</w:t>
      </w:r>
      <w:r w:rsidRPr="004E18AC">
        <w:rPr>
          <w:rFonts w:asciiTheme="minorHAnsi" w:hAnsiTheme="minorHAnsi" w:cstheme="minorHAnsi"/>
          <w:spacing w:val="-1"/>
          <w:w w:val="99"/>
          <w:sz w:val="24"/>
          <w:szCs w:val="24"/>
        </w:rPr>
        <w:t>e</w:t>
      </w:r>
      <w:r w:rsidRPr="004E18AC">
        <w:rPr>
          <w:rFonts w:asciiTheme="minorHAnsi" w:hAnsiTheme="minorHAnsi" w:cstheme="minorHAnsi"/>
          <w:w w:val="99"/>
          <w:sz w:val="24"/>
          <w:szCs w:val="24"/>
        </w:rPr>
        <w:t xml:space="preserve">nt of </w:t>
      </w:r>
      <w:r w:rsidRPr="004E18AC">
        <w:rPr>
          <w:rFonts w:asciiTheme="minorHAnsi" w:hAnsiTheme="minorHAnsi" w:cstheme="minorHAnsi"/>
          <w:spacing w:val="-2"/>
          <w:w w:val="99"/>
          <w:sz w:val="24"/>
          <w:szCs w:val="24"/>
        </w:rPr>
        <w:t>a</w:t>
      </w:r>
      <w:r w:rsidRPr="004E18AC">
        <w:rPr>
          <w:rFonts w:asciiTheme="minorHAnsi" w:hAnsiTheme="minorHAnsi" w:cstheme="minorHAnsi"/>
          <w:w w:val="99"/>
          <w:sz w:val="24"/>
          <w:szCs w:val="24"/>
        </w:rPr>
        <w:t xml:space="preserve">n </w:t>
      </w:r>
      <w:r w:rsidRPr="004E18AC">
        <w:rPr>
          <w:rFonts w:asciiTheme="minorHAnsi" w:hAnsiTheme="minorHAnsi" w:cstheme="minorHAnsi"/>
          <w:sz w:val="24"/>
          <w:szCs w:val="24"/>
        </w:rPr>
        <w:t>employee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from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with heavy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metal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 using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machinery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 assist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with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loading and</w:t>
      </w:r>
    </w:p>
    <w:p w:rsidR="00824FB3" w:rsidRPr="004E18AC" w:rsidRDefault="007A509F">
      <w:pPr>
        <w:pStyle w:val="BodyText"/>
        <w:spacing w:before="16"/>
        <w:ind w:left="771" w:right="291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unloading boxes at the truck dock. Which of the following best explains the rationale for this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change?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injury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limit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disability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provide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primary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provide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tertiary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</w:t>
      </w:r>
    </w:p>
    <w:p w:rsidR="00824FB3" w:rsidRPr="004E18AC" w:rsidRDefault="007A509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</w:t>
      </w:r>
    </w:p>
    <w:p w:rsidR="00824FB3" w:rsidRPr="004E18AC" w:rsidRDefault="007A509F">
      <w:pPr>
        <w:pStyle w:val="BodyText"/>
        <w:ind w:left="771" w:right="144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Interventions aimed at disability limitation are intended to prevent further harm or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deterioration, and they include referral for counseling and treatment of an employee with an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emotional or mental health problem whose work performance has deteriorated and removal of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workers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from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heavy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metal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exposure who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manifest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neurological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symptoms.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repetitive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work with handling heavy metal may have already caused harm or previous injury to this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employee.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Thus,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goal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is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limit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disability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rather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than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prevent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injury.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Primary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prevention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 xml:space="preserve">would occur to prevent the injury from occuring, such as teaching safe </w:t>
      </w:r>
      <w:r w:rsidRPr="004E18AC">
        <w:rPr>
          <w:rFonts w:asciiTheme="minorHAnsi" w:hAnsiTheme="minorHAnsi" w:cstheme="minorHAnsi"/>
        </w:rPr>
        <w:t>lifting or operation of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equipment.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Tertiary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prevention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strategies</w:t>
      </w:r>
      <w:r w:rsidRPr="004E18AC">
        <w:rPr>
          <w:rFonts w:asciiTheme="minorHAnsi" w:hAnsiTheme="minorHAnsi" w:cstheme="minorHAnsi"/>
          <w:spacing w:val="3"/>
        </w:rPr>
        <w:t xml:space="preserve"> </w:t>
      </w:r>
      <w:r w:rsidRPr="004E18AC">
        <w:rPr>
          <w:rFonts w:asciiTheme="minorHAnsi" w:hAnsiTheme="minorHAnsi" w:cstheme="minorHAnsi"/>
        </w:rPr>
        <w:t>would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follow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treatment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prevent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recurrence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 prevent more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serious problems related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to any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incident or injury.</w:t>
      </w:r>
    </w:p>
    <w:p w:rsidR="00824FB3" w:rsidRPr="004E18AC" w:rsidRDefault="00824FB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465" w:hanging="456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completing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 health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history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on a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client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during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routine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physical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exam.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Which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following questions, which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is often omitted,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should be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asked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by the nurse?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“How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your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family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doing?”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“What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problems have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you been having?”</w:t>
      </w:r>
    </w:p>
    <w:p w:rsidR="00824FB3" w:rsidRPr="004E18AC" w:rsidRDefault="00824FB3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824FB3" w:rsidRPr="004E18AC">
          <w:pgSz w:w="12240" w:h="15840"/>
          <w:pgMar w:top="620" w:right="940" w:bottom="280" w:left="1300" w:header="6" w:footer="100" w:gutter="0"/>
          <w:cols w:space="720"/>
        </w:sectPr>
      </w:pP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“What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concerns do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you have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today?”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“Where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you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 and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what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you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there?”</w:t>
      </w:r>
    </w:p>
    <w:p w:rsidR="00824FB3" w:rsidRPr="004E18AC" w:rsidRDefault="007A509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</w:t>
      </w:r>
    </w:p>
    <w:p w:rsidR="00824FB3" w:rsidRPr="004E18AC" w:rsidRDefault="007A509F">
      <w:pPr>
        <w:pStyle w:val="BodyText"/>
        <w:spacing w:before="2"/>
        <w:ind w:left="771" w:right="410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The question often omitted is, “Where do you work and what do you do there?” 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occupational health history is an indispensable component of the health assessment of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individuals.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Because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work is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 part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life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for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most people,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including an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occupational health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history in all routine nursing assessments is essential. All of these questions are appropriate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during a routine physical. However, it is likely that the nurse asks about family, current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problems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and current health concerns</w:t>
      </w:r>
      <w:r w:rsidRPr="004E18AC">
        <w:rPr>
          <w:rFonts w:asciiTheme="minorHAnsi" w:hAnsiTheme="minorHAnsi" w:cstheme="minorHAnsi"/>
        </w:rPr>
        <w:t xml:space="preserve"> 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clients on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a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routine basis.</w:t>
      </w:r>
    </w:p>
    <w:p w:rsidR="00824FB3" w:rsidRPr="004E18AC" w:rsidRDefault="00824FB3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485" w:hanging="456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interviewing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person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who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stated 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entry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form that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retired.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Which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 following is the most crucial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question for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 nurse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ask?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“Have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you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had any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problems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since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leaving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your employment?”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“How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you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spend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your time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now?”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“What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has retirement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been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like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you?”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“Where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were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you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previously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what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did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you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there?”</w:t>
      </w:r>
    </w:p>
    <w:p w:rsidR="00824FB3" w:rsidRPr="004E18AC" w:rsidRDefault="007A509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</w:t>
      </w:r>
    </w:p>
    <w:p w:rsidR="00824FB3" w:rsidRPr="004E18AC" w:rsidRDefault="007A509F">
      <w:pPr>
        <w:pStyle w:val="BodyText"/>
        <w:ind w:left="771" w:right="521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The most crucial question is, “Where were you previously employed and what did you do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there?</w:t>
      </w:r>
      <w:r w:rsidRPr="004E18AC">
        <w:rPr>
          <w:rFonts w:asciiTheme="minorHAnsi" w:hAnsiTheme="minorHAnsi" w:cstheme="minorHAnsi"/>
        </w:rPr>
        <w:t>” The occupational health history is an indispensable component of the health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assessment.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All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persons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should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be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questioned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about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their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employment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history.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describe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only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current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status of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“retired”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may lead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omission of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needed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data.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Even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for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retired</w:t>
      </w:r>
    </w:p>
    <w:p w:rsidR="00824FB3" w:rsidRPr="004E18AC" w:rsidRDefault="007A509F">
      <w:pPr>
        <w:pStyle w:val="BodyText"/>
        <w:ind w:left="771" w:right="232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persons, the nurse must ask about employment history, because many problems take years to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manifest in signs and symptoms. All of these questions are appropriate during a routine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 xml:space="preserve">physical for a person who has retired, because they relate to current </w:t>
      </w:r>
      <w:r w:rsidRPr="004E18AC">
        <w:rPr>
          <w:rFonts w:asciiTheme="minorHAnsi" w:hAnsiTheme="minorHAnsi" w:cstheme="minorHAnsi"/>
        </w:rPr>
        <w:t>problems, recreation, and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mental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health.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However,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they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are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not as crucial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asking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for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additional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information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about</w:t>
      </w:r>
    </w:p>
    <w:p w:rsidR="00F57062" w:rsidRPr="004E18AC" w:rsidRDefault="007A509F" w:rsidP="00F57062">
      <w:pPr>
        <w:pStyle w:val="BodyText"/>
        <w:spacing w:line="172" w:lineRule="auto"/>
        <w:ind w:left="771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  <w:spacing w:val="-1"/>
        </w:rPr>
        <w:t>e</w:t>
      </w:r>
      <w:r w:rsidRPr="004E18AC">
        <w:rPr>
          <w:rFonts w:asciiTheme="minorHAnsi" w:hAnsiTheme="minorHAnsi" w:cstheme="minorHAnsi"/>
        </w:rPr>
        <w:t>mployment history.</w:t>
      </w:r>
    </w:p>
    <w:p w:rsidR="00824FB3" w:rsidRPr="004E18AC" w:rsidRDefault="007A509F">
      <w:pPr>
        <w:pStyle w:val="BodyText"/>
        <w:spacing w:line="244" w:lineRule="exact"/>
        <w:ind w:left="771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.</w:t>
      </w: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before="196" w:line="240" w:lineRule="auto"/>
        <w:ind w:right="254" w:hanging="456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 nurse keeps ongoing documentation of all the clients seen at the community health clinic.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enters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demographic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data 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 primary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diagnoses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into 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computer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have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comprehensive perspective of the clinic’s clients. Which of the followin</w:t>
      </w:r>
      <w:r w:rsidRPr="004E18AC">
        <w:rPr>
          <w:rFonts w:asciiTheme="minorHAnsi" w:hAnsiTheme="minorHAnsi" w:cstheme="minorHAnsi"/>
          <w:sz w:val="24"/>
          <w:szCs w:val="24"/>
        </w:rPr>
        <w:t>g best explains why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is collecting this data?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data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will be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useful in a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research study 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is conducting.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124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data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will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provide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evidence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 clinic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resources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wasted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minor health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problems.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034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This data will help identify patterns in the risk factors associated with a particular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subgroup.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733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This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data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can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used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show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trends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that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can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included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next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grant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proposal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further funding.</w:t>
      </w:r>
    </w:p>
    <w:p w:rsidR="00824FB3" w:rsidRPr="004E18AC" w:rsidRDefault="007A509F">
      <w:pPr>
        <w:spacing w:before="161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</w:t>
      </w:r>
    </w:p>
    <w:p w:rsidR="00824FB3" w:rsidRPr="004E18AC" w:rsidRDefault="007A509F">
      <w:pPr>
        <w:pStyle w:val="BodyText"/>
        <w:ind w:left="771" w:right="284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 xml:space="preserve">When health data are considered collectively, </w:t>
      </w:r>
      <w:r w:rsidRPr="004E18AC">
        <w:rPr>
          <w:rFonts w:asciiTheme="minorHAnsi" w:hAnsiTheme="minorHAnsi" w:cstheme="minorHAnsi"/>
        </w:rPr>
        <w:t>the nurse may determine some patterns in risk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factors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associated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with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occurrence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of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particular injuries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illnesses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in a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total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population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of clients. There is no mention of consent, so the nurse should not be collating research data.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Grants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for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funding typically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require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current client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data rather than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trends.</w:t>
      </w:r>
    </w:p>
    <w:p w:rsidR="00824FB3" w:rsidRPr="004E18AC" w:rsidRDefault="00824FB3">
      <w:pPr>
        <w:rPr>
          <w:rFonts w:asciiTheme="minorHAnsi" w:hAnsiTheme="minorHAnsi" w:cstheme="minorHAnsi"/>
          <w:sz w:val="24"/>
          <w:szCs w:val="24"/>
        </w:rPr>
        <w:sectPr w:rsidR="00824FB3" w:rsidRPr="004E18AC">
          <w:pgSz w:w="12240" w:h="15840"/>
          <w:pgMar w:top="620" w:right="940" w:bottom="280" w:left="1300" w:header="6" w:footer="100" w:gutter="0"/>
          <w:cols w:space="720"/>
        </w:sect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before="82" w:line="240" w:lineRule="auto"/>
        <w:ind w:right="431" w:hanging="456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As the single occupational health employee at a company, a nurse is busy with safety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programs and first aid when employees are hurt. However, the nurse still finds time to walk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through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entire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facility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once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day. Which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following best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explains</w:t>
      </w:r>
      <w:r w:rsidRPr="004E18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rationale for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action by the nurse?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document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 efficiency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effectiveness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their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jobs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look for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evidence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personal protective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equipment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being torn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or destroyed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502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 observe whether employees are taking their rest periods as scheduled and</w:t>
      </w:r>
      <w:r w:rsidRPr="004E18A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drinking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adequate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fluids during 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day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observe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effectiveness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 safety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education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equipment</w:t>
      </w:r>
    </w:p>
    <w:p w:rsidR="00824FB3" w:rsidRPr="004E18AC" w:rsidRDefault="007A509F">
      <w:pPr>
        <w:spacing w:before="159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</w:t>
      </w:r>
    </w:p>
    <w:p w:rsidR="00824FB3" w:rsidRPr="004E18AC" w:rsidRDefault="007A509F">
      <w:pPr>
        <w:pStyle w:val="BodyText"/>
        <w:spacing w:before="2"/>
        <w:ind w:left="771" w:right="135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 xml:space="preserve">The nurse may conduct an assessment of the workplace itself, </w:t>
      </w:r>
      <w:r w:rsidRPr="004E18AC">
        <w:rPr>
          <w:rFonts w:asciiTheme="minorHAnsi" w:hAnsiTheme="minorHAnsi" w:cstheme="minorHAnsi"/>
        </w:rPr>
        <w:t>which is known as a worksite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walk-through or survey. Direct observation allows the nurse to learn about the work processes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and the materials; the requirements of various jobs; the presence of actual or potential hazards;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work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practices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of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employees</w:t>
      </w:r>
      <w:r w:rsidRPr="004E18AC">
        <w:rPr>
          <w:rFonts w:asciiTheme="minorHAnsi" w:hAnsiTheme="minorHAnsi" w:cstheme="minorHAnsi"/>
        </w:rPr>
        <w:t>.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Such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information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is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directly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useful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in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planning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programs, assessing their effectiveness, and reinforcing safety with individuals who have been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seen behaving in a less than safe manner. It is not within the scope of the occupational health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nurse’s role to document employee efficiency and effectiveness. The nurse may observe how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PPE is being used or if employees are taking care of themselves while on the job; however,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this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is not 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main purpose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of a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worksite walk-through assessment.</w:t>
      </w: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Which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following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interventions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regarding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worker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safety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would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 least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effective?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Using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job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rotation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workplace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monitoring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Designing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equipment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that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exposure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hazards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minimized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Having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use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safety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measures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personal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protective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equipment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Designing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environment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encourage employees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follow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workplace</w:t>
      </w:r>
    </w:p>
    <w:p w:rsidR="00824FB3" w:rsidRPr="004E18AC" w:rsidRDefault="00824FB3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824FB3" w:rsidRPr="004E18AC">
          <w:pgSz w:w="12240" w:h="15840"/>
          <w:pgMar w:top="620" w:right="940" w:bottom="280" w:left="1300" w:header="6" w:footer="100" w:gutter="0"/>
          <w:cols w:space="720"/>
        </w:sectPr>
      </w:pPr>
    </w:p>
    <w:p w:rsidR="00824FB3" w:rsidRPr="004E18AC" w:rsidRDefault="007A509F">
      <w:pPr>
        <w:pStyle w:val="BodyText"/>
        <w:ind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procedures</w:t>
      </w:r>
    </w:p>
    <w:p w:rsidR="00824FB3" w:rsidRPr="004E18AC" w:rsidRDefault="007A509F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</w:t>
      </w:r>
    </w:p>
    <w:p w:rsidR="00824FB3" w:rsidRPr="004E18AC" w:rsidRDefault="00824FB3">
      <w:pPr>
        <w:rPr>
          <w:rFonts w:asciiTheme="minorHAnsi" w:hAnsiTheme="minorHAnsi" w:cstheme="minorHAnsi"/>
          <w:sz w:val="24"/>
          <w:szCs w:val="24"/>
        </w:rPr>
        <w:sectPr w:rsidR="00824FB3" w:rsidRPr="004E18AC">
          <w:type w:val="continuous"/>
          <w:pgSz w:w="12240" w:h="15840"/>
          <w:pgMar w:top="620" w:right="940" w:bottom="280" w:left="1300" w:header="720" w:footer="720" w:gutter="0"/>
          <w:cols w:num="2" w:space="720" w:equalWidth="0">
            <w:col w:w="2223" w:space="526"/>
            <w:col w:w="7251"/>
          </w:cols>
        </w:sectPr>
      </w:pPr>
    </w:p>
    <w:p w:rsidR="00824FB3" w:rsidRPr="004E18AC" w:rsidRDefault="007A509F">
      <w:pPr>
        <w:pStyle w:val="BodyText"/>
        <w:ind w:left="771" w:right="277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Personal protective control is the last resort and requires the worker to actively engage in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strategies for protection such as use of gloves, masks, and gowns to prevent blood/body fluid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exposure. Various control strategies are used to eliminate or reduce exposure and hence risk.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Engineering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controls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can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reduce worker exposure by modifying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 exp</w:t>
      </w:r>
      <w:r w:rsidRPr="004E18AC">
        <w:rPr>
          <w:rFonts w:asciiTheme="minorHAnsi" w:hAnsiTheme="minorHAnsi" w:cstheme="minorHAnsi"/>
        </w:rPr>
        <w:t>osure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source.</w:t>
      </w:r>
    </w:p>
    <w:p w:rsidR="00824FB3" w:rsidRPr="004E18AC" w:rsidRDefault="007A509F">
      <w:pPr>
        <w:pStyle w:val="BodyText"/>
        <w:ind w:left="771" w:right="146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Administrative controls reduce exposure through job rotation, workplace monitoring, and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employee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training and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education. External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controls—the way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equipment is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built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or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manufacturing processes are established—are controllable and much more effective than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asking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a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great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many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individuals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engage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in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behaviors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that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may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not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want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do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(such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as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 xml:space="preserve">using personal protective equipment). Humans are much less programmable than </w:t>
      </w:r>
      <w:r w:rsidRPr="004E18AC">
        <w:rPr>
          <w:rFonts w:asciiTheme="minorHAnsi" w:hAnsiTheme="minorHAnsi" w:cstheme="minorHAnsi"/>
        </w:rPr>
        <w:t>external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controls.</w:t>
      </w:r>
    </w:p>
    <w:p w:rsidR="00824FB3" w:rsidRPr="004E18AC" w:rsidRDefault="00824FB3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Which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following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best describes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mission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OSHA?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create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inspection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system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 avoid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preventable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loss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life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ensure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safe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 healthful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working conditions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establish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rules for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safety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share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factory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illness 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injury rates with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 public</w:t>
      </w:r>
    </w:p>
    <w:p w:rsidR="00824FB3" w:rsidRPr="004E18AC" w:rsidRDefault="007A509F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</w:t>
      </w:r>
    </w:p>
    <w:p w:rsidR="00824FB3" w:rsidRPr="004E18AC" w:rsidRDefault="00824FB3">
      <w:pPr>
        <w:rPr>
          <w:rFonts w:asciiTheme="minorHAnsi" w:hAnsiTheme="minorHAnsi" w:cstheme="minorHAnsi"/>
          <w:sz w:val="24"/>
          <w:szCs w:val="24"/>
        </w:rPr>
        <w:sectPr w:rsidR="00824FB3" w:rsidRPr="004E18AC">
          <w:type w:val="continuous"/>
          <w:pgSz w:w="12240" w:h="15840"/>
          <w:pgMar w:top="620" w:right="940" w:bottom="280" w:left="1300" w:header="720" w:footer="720" w:gutter="0"/>
          <w:cols w:space="720"/>
        </w:sectPr>
      </w:pPr>
    </w:p>
    <w:p w:rsidR="00824FB3" w:rsidRPr="004E18AC" w:rsidRDefault="007A509F">
      <w:pPr>
        <w:pStyle w:val="BodyText"/>
        <w:spacing w:before="82"/>
        <w:ind w:left="771" w:right="567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The Occupational Safety and Health Act of 1970 had as its purpose to ensure “safe and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healthful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working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conditions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for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working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men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women.”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OSHA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enforces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occupational</w:t>
      </w:r>
    </w:p>
    <w:p w:rsidR="00824FB3" w:rsidRPr="004E18AC" w:rsidRDefault="007A509F">
      <w:pPr>
        <w:pStyle w:val="BodyText"/>
        <w:ind w:left="771" w:right="284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health standards; its mission is not to have an inspection system. Safe and healthful working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conditions are ensured because of the standards that have been enforced by OSHA. OSHA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does maintain a databased of work-related injuries, illnesses, and death, bu</w:t>
      </w:r>
      <w:r w:rsidRPr="004E18AC">
        <w:rPr>
          <w:rFonts w:asciiTheme="minorHAnsi" w:hAnsiTheme="minorHAnsi" w:cstheme="minorHAnsi"/>
        </w:rPr>
        <w:t>t its mission is not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share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this information with the public.</w:t>
      </w:r>
    </w:p>
    <w:p w:rsidR="00824FB3" w:rsidRPr="004E18AC" w:rsidRDefault="00824FB3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290" w:hanging="456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Which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following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statements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best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describes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how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workers’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compensation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legislation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has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changed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employer behavior?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917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Employers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have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improved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safety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working conditions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because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safety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data 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now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public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information.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752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Companies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have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improved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safety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working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conditions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because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worker’s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compensation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insurance premiums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are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now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based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previous claims.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Employers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were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legally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required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implement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safety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changes.</w:t>
      </w:r>
    </w:p>
    <w:p w:rsidR="00824FB3" w:rsidRPr="004E18AC" w:rsidRDefault="007A509F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Companies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have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become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more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involved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 the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legislative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process.</w:t>
      </w:r>
    </w:p>
    <w:p w:rsidR="00824FB3" w:rsidRPr="004E18AC" w:rsidRDefault="007A509F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</w:t>
      </w:r>
    </w:p>
    <w:p w:rsidR="00824FB3" w:rsidRPr="004E18AC" w:rsidRDefault="007A509F">
      <w:pPr>
        <w:pStyle w:val="BodyText"/>
        <w:ind w:left="771" w:right="172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Workers’ compensation acts are important state laws that govern financial compensation of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employees who suffer work-related health problems. Each state sets rules for 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reimbursement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of employees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with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occupatio</w:t>
      </w:r>
      <w:r w:rsidRPr="004E18AC">
        <w:rPr>
          <w:rFonts w:asciiTheme="minorHAnsi" w:hAnsiTheme="minorHAnsi" w:cstheme="minorHAnsi"/>
        </w:rPr>
        <w:t>nal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health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problems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for</w:t>
      </w:r>
      <w:r w:rsidRPr="004E18AC">
        <w:rPr>
          <w:rFonts w:asciiTheme="minorHAnsi" w:hAnsiTheme="minorHAnsi" w:cstheme="minorHAnsi"/>
          <w:spacing w:val="-4"/>
        </w:rPr>
        <w:t xml:space="preserve"> </w:t>
      </w:r>
      <w:r w:rsidRPr="004E18AC">
        <w:rPr>
          <w:rFonts w:asciiTheme="minorHAnsi" w:hAnsiTheme="minorHAnsi" w:cstheme="minorHAnsi"/>
        </w:rPr>
        <w:t>medical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expenses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lost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work time associated with the illness or injury. Workers’ compensation claims and 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experience-based insurance premiums paid by industry have been important motivators for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increasing the health and safety</w:t>
      </w:r>
      <w:r w:rsidRPr="004E18AC">
        <w:rPr>
          <w:rFonts w:asciiTheme="minorHAnsi" w:hAnsiTheme="minorHAnsi" w:cstheme="minorHAnsi"/>
        </w:rPr>
        <w:t xml:space="preserve"> of the workplace. The financial incentive of having reduced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claims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much more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important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 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employer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than if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safety data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may be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available for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public to view. Worker’s compensation legislation did not mandate safety changes or cause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companies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 become more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involved with 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legislative process.</w:t>
      </w:r>
    </w:p>
    <w:p w:rsidR="00824FB3" w:rsidRPr="004E18AC" w:rsidRDefault="00824FB3">
      <w:pPr>
        <w:rPr>
          <w:rFonts w:asciiTheme="minorHAnsi" w:hAnsiTheme="minorHAnsi" w:cstheme="minorHAnsi"/>
          <w:sz w:val="24"/>
          <w:szCs w:val="24"/>
        </w:rPr>
        <w:sectPr w:rsidR="00824FB3" w:rsidRPr="004E18AC">
          <w:pgSz w:w="12240" w:h="15840"/>
          <w:pgMar w:top="620" w:right="940" w:bottom="280" w:left="1300" w:header="6" w:footer="100" w:gutter="0"/>
          <w:cols w:space="720"/>
        </w:sectPr>
      </w:pPr>
    </w:p>
    <w:p w:rsidR="00824FB3" w:rsidRPr="004E18AC" w:rsidRDefault="00824FB3">
      <w:pPr>
        <w:pStyle w:val="BodyText"/>
        <w:spacing w:before="6"/>
        <w:ind w:left="0" w:firstLine="0"/>
        <w:rPr>
          <w:rFonts w:asciiTheme="minorHAnsi" w:hAnsiTheme="minorHAnsi" w:cstheme="minorHAnsi"/>
        </w:rPr>
      </w:pPr>
    </w:p>
    <w:p w:rsidR="00824FB3" w:rsidRPr="004E18AC" w:rsidRDefault="007A509F" w:rsidP="00F57062">
      <w:pPr>
        <w:pStyle w:val="ListParagraph"/>
        <w:numPr>
          <w:ilvl w:val="0"/>
          <w:numId w:val="2"/>
        </w:numPr>
        <w:tabs>
          <w:tab w:val="left" w:pos="593"/>
        </w:tabs>
        <w:spacing w:before="1" w:line="240" w:lineRule="auto"/>
        <w:ind w:left="592" w:hanging="278"/>
        <w:jc w:val="left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Which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 following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would most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likely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 one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 the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first steps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taken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</w:t>
      </w:r>
      <w:r w:rsidRPr="004E18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disaster</w:t>
      </w:r>
    </w:p>
    <w:p w:rsidR="00824FB3" w:rsidRPr="004E18AC" w:rsidRDefault="007A509F">
      <w:pPr>
        <w:pStyle w:val="BodyText"/>
        <w:spacing w:line="275" w:lineRule="exact"/>
        <w:ind w:left="139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planning?</w:t>
      </w:r>
    </w:p>
    <w:p w:rsidR="00824FB3" w:rsidRPr="004E18AC" w:rsidRDefault="007A509F">
      <w:pPr>
        <w:pStyle w:val="ListParagraph"/>
        <w:numPr>
          <w:ilvl w:val="0"/>
          <w:numId w:val="1"/>
        </w:numPr>
        <w:tabs>
          <w:tab w:val="left" w:pos="499"/>
          <w:tab w:val="left" w:pos="500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All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are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invited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attend sessions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on disaster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planning.</w:t>
      </w:r>
    </w:p>
    <w:p w:rsidR="00824FB3" w:rsidRPr="004E18AC" w:rsidRDefault="007A509F">
      <w:pPr>
        <w:pStyle w:val="ListParagraph"/>
        <w:numPr>
          <w:ilvl w:val="0"/>
          <w:numId w:val="1"/>
        </w:numPr>
        <w:tabs>
          <w:tab w:val="left" w:pos="500"/>
        </w:tabs>
        <w:spacing w:line="240" w:lineRule="auto"/>
        <w:ind w:right="2047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Employers stress the importance of disaster drills and encourage active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participation.</w:t>
      </w:r>
    </w:p>
    <w:p w:rsidR="00824FB3" w:rsidRPr="004E18AC" w:rsidRDefault="007A509F">
      <w:pPr>
        <w:pStyle w:val="ListParagraph"/>
        <w:numPr>
          <w:ilvl w:val="0"/>
          <w:numId w:val="1"/>
        </w:numPr>
        <w:tabs>
          <w:tab w:val="left" w:pos="499"/>
          <w:tab w:val="left" w:pos="500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Exhaustive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inventory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chemicals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industrial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hazards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completed.</w:t>
      </w:r>
    </w:p>
    <w:p w:rsidR="00824FB3" w:rsidRPr="004E18AC" w:rsidRDefault="007A509F">
      <w:pPr>
        <w:pStyle w:val="ListParagraph"/>
        <w:numPr>
          <w:ilvl w:val="0"/>
          <w:numId w:val="1"/>
        </w:numPr>
        <w:tabs>
          <w:tab w:val="left" w:pos="500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Written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disaster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plans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are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distributed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each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each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worksite.</w:t>
      </w:r>
    </w:p>
    <w:p w:rsidR="00824FB3" w:rsidRPr="004E18AC" w:rsidRDefault="007A509F">
      <w:pPr>
        <w:spacing w:before="162" w:line="253" w:lineRule="exact"/>
        <w:ind w:left="139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z w:val="24"/>
          <w:szCs w:val="24"/>
        </w:rPr>
        <w:t>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</w:t>
      </w:r>
    </w:p>
    <w:p w:rsidR="00824FB3" w:rsidRPr="004E18AC" w:rsidRDefault="007A509F">
      <w:pPr>
        <w:pStyle w:val="BodyText"/>
        <w:ind w:left="139" w:right="165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The goals of a disaster plan are to prevent or minimize injuries and deaths of workers and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residents, minimize property damage, provide effective triage, and facilitate necessary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business activities. A disaster plan requires the cooperation of company and community. 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nurse is often a key person on the disaster planning team. The potential for disaster must be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identified;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this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best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achieved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by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completing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an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exhaustive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chemical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hazard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inventory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of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the workplace. The MSDSs and plant blueprints are critical for correctly identifying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substances and work areas that may be hazardous. Worksite surveys are the first step to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completing this inventory. After potential hazards have be</w:t>
      </w:r>
      <w:r w:rsidRPr="004E18AC">
        <w:rPr>
          <w:rFonts w:asciiTheme="minorHAnsi" w:hAnsiTheme="minorHAnsi" w:cstheme="minorHAnsi"/>
        </w:rPr>
        <w:t>en identifed it would be appropriate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for the other events to occur. This would include providing employee education, circulating a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written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disaster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plan, and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encouraging participation in disaster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planning drills.</w:t>
      </w:r>
    </w:p>
    <w:p w:rsidR="00824FB3" w:rsidRPr="004E18AC" w:rsidRDefault="00824FB3">
      <w:pPr>
        <w:rPr>
          <w:rFonts w:asciiTheme="minorHAnsi" w:hAnsiTheme="minorHAnsi" w:cstheme="minorHAnsi"/>
          <w:sz w:val="24"/>
          <w:szCs w:val="24"/>
        </w:rPr>
        <w:sectPr w:rsidR="00824FB3" w:rsidRPr="004E18AC">
          <w:type w:val="continuous"/>
          <w:pgSz w:w="12240" w:h="15840"/>
          <w:pgMar w:top="620" w:right="940" w:bottom="280" w:left="1300" w:header="720" w:footer="720" w:gutter="0"/>
          <w:cols w:num="2" w:space="720" w:equalWidth="0">
            <w:col w:w="592" w:space="40"/>
            <w:col w:w="9368"/>
          </w:cols>
        </w:sectPr>
      </w:pPr>
    </w:p>
    <w:p w:rsidR="00824FB3" w:rsidRPr="004E18AC" w:rsidRDefault="00824FB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spacing w:before="91"/>
        <w:ind w:left="140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MULTIPLE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RESPONSE</w:t>
      </w:r>
    </w:p>
    <w:p w:rsidR="00824FB3" w:rsidRPr="004E18AC" w:rsidRDefault="00824FB3">
      <w:pPr>
        <w:rPr>
          <w:rFonts w:asciiTheme="minorHAnsi" w:hAnsiTheme="minorHAnsi" w:cstheme="minorHAnsi"/>
          <w:sz w:val="24"/>
          <w:szCs w:val="24"/>
        </w:rPr>
        <w:sectPr w:rsidR="00824FB3" w:rsidRPr="004E18AC">
          <w:type w:val="continuous"/>
          <w:pgSz w:w="12240" w:h="15840"/>
          <w:pgMar w:top="620" w:right="940" w:bottom="280" w:left="1300" w:header="720" w:footer="720" w:gutter="0"/>
          <w:cols w:space="720"/>
        </w:sectPr>
      </w:pPr>
    </w:p>
    <w:p w:rsidR="00824FB3" w:rsidRPr="004E18AC" w:rsidRDefault="007A509F">
      <w:pPr>
        <w:pStyle w:val="ListParagraph"/>
        <w:numPr>
          <w:ilvl w:val="1"/>
          <w:numId w:val="1"/>
        </w:numPr>
        <w:tabs>
          <w:tab w:val="left" w:pos="772"/>
        </w:tabs>
        <w:spacing w:before="82" w:line="240" w:lineRule="auto"/>
        <w:ind w:right="298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Which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following describes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how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occupational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 nursing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differs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from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other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nursing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specialties?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(</w:t>
      </w:r>
      <w:r w:rsidRPr="004E18AC">
        <w:rPr>
          <w:rFonts w:asciiTheme="minorHAnsi" w:hAnsiTheme="minorHAnsi" w:cstheme="minorHAnsi"/>
          <w:i/>
          <w:sz w:val="24"/>
          <w:szCs w:val="24"/>
        </w:rPr>
        <w:t>Select all that apply.</w:t>
      </w:r>
      <w:r w:rsidRPr="004E18AC">
        <w:rPr>
          <w:rFonts w:asciiTheme="minorHAnsi" w:hAnsiTheme="minorHAnsi" w:cstheme="minorHAnsi"/>
          <w:sz w:val="24"/>
          <w:szCs w:val="24"/>
        </w:rPr>
        <w:t>)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It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autonomous,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because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occupational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independently.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major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focus 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on the environment.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Nurses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focus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promotion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disease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prevention.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Nursing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care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given in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community.</w:t>
      </w:r>
    </w:p>
    <w:p w:rsidR="00824FB3" w:rsidRPr="004E18AC" w:rsidRDefault="007A509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A,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</w:t>
      </w:r>
    </w:p>
    <w:p w:rsidR="00824FB3" w:rsidRPr="004E18AC" w:rsidRDefault="007A509F">
      <w:pPr>
        <w:pStyle w:val="BodyText"/>
        <w:spacing w:before="2"/>
        <w:ind w:left="771" w:right="373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Occupational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health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specialty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practice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focuses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promotion,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prevention,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restoration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of health within the context of a safe and healthy environment. It involves the prevention of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adverse health effects from occupational and environmental hazards. It provides for and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delivers occupational and environmental health and safety services to work</w:t>
      </w:r>
      <w:r w:rsidRPr="004E18AC">
        <w:rPr>
          <w:rFonts w:asciiTheme="minorHAnsi" w:hAnsiTheme="minorHAnsi" w:cstheme="minorHAnsi"/>
        </w:rPr>
        <w:t>ers, worker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populations, and community groups. It is an autonomous specialty, and nurses make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independent nursing judgments in providing health care. All nurses should engage in health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promotion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and disease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prevention, 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many specialties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provide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care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 xml:space="preserve">in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community.</w:t>
      </w:r>
    </w:p>
    <w:p w:rsidR="00824FB3" w:rsidRPr="004E18AC" w:rsidRDefault="00824FB3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1"/>
          <w:numId w:val="1"/>
        </w:numPr>
        <w:tabs>
          <w:tab w:val="left" w:pos="772"/>
        </w:tabs>
        <w:spacing w:line="240" w:lineRule="auto"/>
        <w:ind w:right="1042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 occupational health nurse should be aware of which of the following trends in the</w:t>
      </w:r>
      <w:r w:rsidRPr="004E18A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marketplace?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(</w:t>
      </w:r>
      <w:r w:rsidRPr="004E18AC">
        <w:rPr>
          <w:rFonts w:asciiTheme="minorHAnsi" w:hAnsiTheme="minorHAnsi" w:cstheme="minorHAnsi"/>
          <w:i/>
          <w:sz w:val="24"/>
          <w:szCs w:val="24"/>
        </w:rPr>
        <w:t>Select all that apply</w:t>
      </w:r>
      <w:r w:rsidRPr="004E18AC">
        <w:rPr>
          <w:rFonts w:asciiTheme="minorHAnsi" w:hAnsiTheme="minorHAnsi" w:cstheme="minorHAnsi"/>
          <w:sz w:val="24"/>
          <w:szCs w:val="24"/>
        </w:rPr>
        <w:t>.)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majority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 new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jobs</w:t>
      </w:r>
      <w:r w:rsidRPr="004E18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will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 service-oriented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employment.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2"/>
        </w:tabs>
        <w:spacing w:line="240" w:lineRule="auto"/>
        <w:ind w:right="1144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Employees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will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often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have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compressed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weeks, shift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work,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reduced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job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security.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vast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majority of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workforce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will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males.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Many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will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 older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suffer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chronic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 problems.</w:t>
      </w:r>
    </w:p>
    <w:p w:rsidR="00824FB3" w:rsidRPr="004E18AC" w:rsidRDefault="007A509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A,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B,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</w:t>
      </w:r>
    </w:p>
    <w:p w:rsidR="00824FB3" w:rsidRPr="004E18AC" w:rsidRDefault="007A509F">
      <w:pPr>
        <w:pStyle w:val="BodyText"/>
        <w:spacing w:line="276" w:lineRule="exact"/>
        <w:ind w:left="771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Longer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hours,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compressed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work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weeks,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shift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work, reduced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job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security,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part-time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and</w:t>
      </w:r>
    </w:p>
    <w:p w:rsidR="00824FB3" w:rsidRPr="004E18AC" w:rsidRDefault="007A509F">
      <w:pPr>
        <w:pStyle w:val="BodyText"/>
        <w:spacing w:before="56" w:line="180" w:lineRule="auto"/>
        <w:ind w:left="771" w:right="380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 xml:space="preserve">temporary work are realities of the modern workplace. </w:t>
      </w:r>
      <w:r w:rsidR="00F57062" w:rsidRPr="004E18AC">
        <w:rPr>
          <w:rFonts w:asciiTheme="minorHAnsi" w:hAnsiTheme="minorHAnsi" w:cstheme="minorHAnsi"/>
        </w:rPr>
        <w:t>The workforce will become older</w:t>
      </w:r>
      <w:r w:rsidRPr="004E18AC">
        <w:rPr>
          <w:rFonts w:asciiTheme="minorHAnsi" w:hAnsiTheme="minorHAnsi" w:cstheme="minorHAnsi"/>
        </w:rPr>
        <w:t>. 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  <w:w w:val="99"/>
        </w:rPr>
        <w:t>US</w:t>
      </w:r>
      <w:r w:rsidRPr="004E18AC">
        <w:rPr>
          <w:rFonts w:asciiTheme="minorHAnsi" w:hAnsiTheme="minorHAnsi" w:cstheme="minorHAnsi"/>
        </w:rPr>
        <w:t xml:space="preserve"> e</w:t>
      </w:r>
      <w:r w:rsidRPr="004E18AC">
        <w:rPr>
          <w:rFonts w:asciiTheme="minorHAnsi" w:hAnsiTheme="minorHAnsi" w:cstheme="minorHAnsi"/>
          <w:spacing w:val="-2"/>
        </w:rPr>
        <w:t>c</w:t>
      </w:r>
      <w:r w:rsidRPr="004E18AC">
        <w:rPr>
          <w:rFonts w:asciiTheme="minorHAnsi" w:hAnsiTheme="minorHAnsi" w:cstheme="minorHAnsi"/>
        </w:rPr>
        <w:t>ono</w:t>
      </w:r>
      <w:r w:rsidRPr="004E18AC">
        <w:rPr>
          <w:rFonts w:asciiTheme="minorHAnsi" w:hAnsiTheme="minorHAnsi" w:cstheme="minorHAnsi"/>
          <w:spacing w:val="2"/>
        </w:rPr>
        <w:t>m</w:t>
      </w:r>
      <w:r w:rsidRPr="004E18AC">
        <w:rPr>
          <w:rFonts w:asciiTheme="minorHAnsi" w:hAnsiTheme="minorHAnsi" w:cstheme="minorHAnsi"/>
        </w:rPr>
        <w:t xml:space="preserve">y </w:t>
      </w:r>
      <w:r w:rsidRPr="004E18AC">
        <w:rPr>
          <w:rFonts w:asciiTheme="minorHAnsi" w:hAnsiTheme="minorHAnsi" w:cstheme="minorHAnsi"/>
          <w:w w:val="99"/>
        </w:rPr>
        <w:t>w</w:t>
      </w:r>
      <w:r w:rsidRPr="004E18AC">
        <w:rPr>
          <w:rFonts w:asciiTheme="minorHAnsi" w:hAnsiTheme="minorHAnsi" w:cstheme="minorHAnsi"/>
          <w:spacing w:val="-2"/>
          <w:w w:val="99"/>
        </w:rPr>
        <w:t>a</w:t>
      </w:r>
      <w:r w:rsidRPr="004E18AC">
        <w:rPr>
          <w:rFonts w:asciiTheme="minorHAnsi" w:hAnsiTheme="minorHAnsi" w:cstheme="minorHAnsi"/>
          <w:w w:val="99"/>
        </w:rPr>
        <w:t>s</w:t>
      </w:r>
      <w:r w:rsidRPr="004E18AC">
        <w:rPr>
          <w:rFonts w:asciiTheme="minorHAnsi" w:hAnsiTheme="minorHAnsi" w:cstheme="minorHAnsi"/>
        </w:rPr>
        <w:t xml:space="preserve"> on</w:t>
      </w:r>
      <w:r w:rsidRPr="004E18AC">
        <w:rPr>
          <w:rFonts w:asciiTheme="minorHAnsi" w:hAnsiTheme="minorHAnsi" w:cstheme="minorHAnsi"/>
          <w:spacing w:val="-1"/>
        </w:rPr>
        <w:t>c</w:t>
      </w:r>
      <w:r w:rsidRPr="004E18AC">
        <w:rPr>
          <w:rFonts w:asciiTheme="minorHAnsi" w:hAnsiTheme="minorHAnsi" w:cstheme="minorHAnsi"/>
        </w:rPr>
        <w:t>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  <w:spacing w:val="2"/>
        </w:rPr>
        <w:t>b</w:t>
      </w:r>
      <w:r w:rsidRPr="004E18AC">
        <w:rPr>
          <w:rFonts w:asciiTheme="minorHAnsi" w:hAnsiTheme="minorHAnsi" w:cstheme="minorHAnsi"/>
          <w:spacing w:val="-1"/>
        </w:rPr>
        <w:t>a</w:t>
      </w:r>
      <w:r w:rsidRPr="004E18AC">
        <w:rPr>
          <w:rFonts w:asciiTheme="minorHAnsi" w:hAnsiTheme="minorHAnsi" w:cstheme="minorHAnsi"/>
          <w:w w:val="99"/>
        </w:rPr>
        <w:t>s</w:t>
      </w:r>
      <w:r w:rsidRPr="004E18AC">
        <w:rPr>
          <w:rFonts w:asciiTheme="minorHAnsi" w:hAnsiTheme="minorHAnsi" w:cstheme="minorHAnsi"/>
          <w:spacing w:val="-1"/>
          <w:w w:val="99"/>
        </w:rPr>
        <w:t>e</w:t>
      </w:r>
      <w:r w:rsidRPr="004E18AC">
        <w:rPr>
          <w:rFonts w:asciiTheme="minorHAnsi" w:hAnsiTheme="minorHAnsi" w:cstheme="minorHAnsi"/>
        </w:rPr>
        <w:t>d 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agriculture,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primarily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manufacturing,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now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highly technological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positions.</w:t>
      </w:r>
    </w:p>
    <w:p w:rsidR="00824FB3" w:rsidRPr="004E18AC" w:rsidRDefault="007A509F">
      <w:pPr>
        <w:pStyle w:val="BodyText"/>
        <w:ind w:left="771" w:right="177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Currently, service-providing positions account for virtually all job growth; soon almost one of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every two worker jobs will be in service positions. By the year 2024, minorities are projected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to constitute 23% of the workforc</w:t>
      </w:r>
      <w:r w:rsidRPr="004E18AC">
        <w:rPr>
          <w:rFonts w:asciiTheme="minorHAnsi" w:hAnsiTheme="minorHAnsi" w:cstheme="minorHAnsi"/>
        </w:rPr>
        <w:t>e and women approximately 47% of the workforce (Toossi,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2015).</w:t>
      </w:r>
    </w:p>
    <w:p w:rsidR="00824FB3" w:rsidRPr="004E18AC" w:rsidRDefault="00824FB3">
      <w:pPr>
        <w:pStyle w:val="BodyText"/>
        <w:spacing w:before="9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1"/>
          <w:numId w:val="1"/>
        </w:numPr>
        <w:tabs>
          <w:tab w:val="left" w:pos="772"/>
        </w:tabs>
        <w:spacing w:line="240" w:lineRule="auto"/>
        <w:ind w:right="218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Which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following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explains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why some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occupational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specialists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are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very concerned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about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chemicals in the workplace?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(</w:t>
      </w:r>
      <w:r w:rsidRPr="004E18AC">
        <w:rPr>
          <w:rFonts w:asciiTheme="minorHAnsi" w:hAnsiTheme="minorHAnsi" w:cstheme="minorHAnsi"/>
          <w:i/>
          <w:sz w:val="24"/>
          <w:szCs w:val="24"/>
        </w:rPr>
        <w:t>Select all that apply.</w:t>
      </w:r>
      <w:r w:rsidRPr="004E18AC">
        <w:rPr>
          <w:rFonts w:asciiTheme="minorHAnsi" w:hAnsiTheme="minorHAnsi" w:cstheme="minorHAnsi"/>
          <w:sz w:val="24"/>
          <w:szCs w:val="24"/>
        </w:rPr>
        <w:t>)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All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chemicals are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inherently dangerous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to humans.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Chemicals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are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often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used when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natural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substances are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equally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effective.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Effects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 chemicals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can be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cumulative.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Interactions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chemicals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are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typically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unknown.</w:t>
      </w:r>
    </w:p>
    <w:p w:rsidR="00824FB3" w:rsidRPr="004E18AC" w:rsidRDefault="007A509F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C,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</w:t>
      </w:r>
    </w:p>
    <w:p w:rsidR="00824FB3" w:rsidRPr="004E18AC" w:rsidRDefault="00824FB3">
      <w:pPr>
        <w:rPr>
          <w:rFonts w:asciiTheme="minorHAnsi" w:hAnsiTheme="minorHAnsi" w:cstheme="minorHAnsi"/>
          <w:sz w:val="24"/>
          <w:szCs w:val="24"/>
        </w:rPr>
        <w:sectPr w:rsidR="00824FB3" w:rsidRPr="004E18AC">
          <w:pgSz w:w="12240" w:h="15840"/>
          <w:pgMar w:top="620" w:right="940" w:bottom="280" w:left="1300" w:header="6" w:footer="100" w:gutter="0"/>
          <w:cols w:space="720"/>
        </w:sectPr>
      </w:pPr>
    </w:p>
    <w:p w:rsidR="00824FB3" w:rsidRPr="004E18AC" w:rsidRDefault="007A509F">
      <w:pPr>
        <w:pStyle w:val="BodyText"/>
        <w:spacing w:before="82"/>
        <w:ind w:left="771" w:right="224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Of the approximately 2 million known chemicals in existence, less than 0.1% have been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adequately studied for their effects on humans. Most chemicals have not been studied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epidemiologically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determine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effects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of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exposure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humans.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variety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chemicals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are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found in the body tissues of the general population. Daily, low-level doses of chemicals may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be below the exposure standards but may still carry a potentially chronic and perhaps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cumulative assault on workers’ health. Predicting human respons</w:t>
      </w:r>
      <w:r w:rsidRPr="004E18AC">
        <w:rPr>
          <w:rFonts w:asciiTheme="minorHAnsi" w:hAnsiTheme="minorHAnsi" w:cstheme="minorHAnsi"/>
        </w:rPr>
        <w:t>es to such exposures is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further</w:t>
      </w:r>
      <w:r w:rsidRPr="004E18AC">
        <w:rPr>
          <w:rFonts w:asciiTheme="minorHAnsi" w:hAnsiTheme="minorHAnsi" w:cstheme="minorHAnsi"/>
          <w:spacing w:val="-4"/>
        </w:rPr>
        <w:t xml:space="preserve"> </w:t>
      </w:r>
      <w:r w:rsidRPr="004E18AC">
        <w:rPr>
          <w:rFonts w:asciiTheme="minorHAnsi" w:hAnsiTheme="minorHAnsi" w:cstheme="minorHAnsi"/>
        </w:rPr>
        <w:t>complicated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because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several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chemicals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are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often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combined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create a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new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chemical</w:t>
      </w:r>
    </w:p>
    <w:p w:rsidR="00824FB3" w:rsidRPr="004E18AC" w:rsidRDefault="007A509F">
      <w:pPr>
        <w:pStyle w:val="BodyText"/>
        <w:ind w:left="771" w:right="213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agent.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Human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effects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may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be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associated with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interaction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these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agents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rather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than with a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single chemical. Another concern about occupati</w:t>
      </w:r>
      <w:r w:rsidRPr="004E18AC">
        <w:rPr>
          <w:rFonts w:asciiTheme="minorHAnsi" w:hAnsiTheme="minorHAnsi" w:cstheme="minorHAnsi"/>
        </w:rPr>
        <w:t>onal exposure to chemicals is reproductive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health effects. Not all chemicals are dangerous; however, less than 0.1% of them have been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adequately studied for their effects on humans. There is no evidence to support the statement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that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chemicals are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being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used when there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are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other natural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substances available.</w:t>
      </w:r>
    </w:p>
    <w:p w:rsidR="00824FB3" w:rsidRPr="004E18AC" w:rsidRDefault="00824FB3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1"/>
          <w:numId w:val="1"/>
        </w:numPr>
        <w:tabs>
          <w:tab w:val="left" w:pos="772"/>
        </w:tabs>
        <w:spacing w:line="240" w:lineRule="auto"/>
        <w:ind w:right="347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Which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following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are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primary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reasons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that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employers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have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increasingly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focused on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ensuring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healthy and safe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environment for workers?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(</w:t>
      </w:r>
      <w:r w:rsidRPr="004E18AC">
        <w:rPr>
          <w:rFonts w:asciiTheme="minorHAnsi" w:hAnsiTheme="minorHAnsi" w:cstheme="minorHAnsi"/>
          <w:i/>
          <w:sz w:val="24"/>
          <w:szCs w:val="24"/>
        </w:rPr>
        <w:t>Select</w:t>
      </w:r>
      <w:r w:rsidRPr="004E18AC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i/>
          <w:sz w:val="24"/>
          <w:szCs w:val="24"/>
        </w:rPr>
        <w:t>all that apply.</w:t>
      </w:r>
      <w:r w:rsidRPr="004E18AC">
        <w:rPr>
          <w:rFonts w:asciiTheme="minorHAnsi" w:hAnsiTheme="minorHAnsi" w:cstheme="minorHAnsi"/>
          <w:sz w:val="24"/>
          <w:szCs w:val="24"/>
        </w:rPr>
        <w:t>)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fulfill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their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ethical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</w:t>
      </w:r>
      <w:r w:rsidRPr="004E18AC">
        <w:rPr>
          <w:rFonts w:asciiTheme="minorHAnsi" w:hAnsiTheme="minorHAnsi" w:cstheme="minorHAnsi"/>
          <w:sz w:val="24"/>
          <w:szCs w:val="24"/>
        </w:rPr>
        <w:t>oral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responsibility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avoid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cost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liability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suits,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workers’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compensation,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etc.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maintain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good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public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relations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meet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legislated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standards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and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avoid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significant penalties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for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noncompliance</w:t>
      </w:r>
    </w:p>
    <w:p w:rsidR="00824FB3" w:rsidRPr="004E18AC" w:rsidRDefault="007A509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B,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D</w:t>
      </w:r>
    </w:p>
    <w:p w:rsidR="00824FB3" w:rsidRPr="004E18AC" w:rsidRDefault="007A509F">
      <w:pPr>
        <w:pStyle w:val="BodyText"/>
        <w:ind w:left="771" w:right="218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Legislation at the federal and state levels has had a significant effect on efforts to provide a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healthy and safe environment for all workers. OSHA employees have distributed citations to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companies that do not meet minimal occupational health and safety st</w:t>
      </w:r>
      <w:r w:rsidRPr="004E18AC">
        <w:rPr>
          <w:rFonts w:asciiTheme="minorHAnsi" w:hAnsiTheme="minorHAnsi" w:cstheme="minorHAnsi"/>
        </w:rPr>
        <w:t>andards. Criminal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charges have been filed against business owners when preventable work-related deaths have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occurred.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Another important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stimulus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for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health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safety programs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desire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avoid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  <w:spacing w:val="-1"/>
        </w:rPr>
        <w:t>c</w:t>
      </w:r>
      <w:r w:rsidRPr="004E18AC">
        <w:rPr>
          <w:rFonts w:asciiTheme="minorHAnsi" w:hAnsiTheme="minorHAnsi" w:cstheme="minorHAnsi"/>
        </w:rPr>
        <w:t>ost of li</w:t>
      </w:r>
      <w:r w:rsidRPr="004E18AC">
        <w:rPr>
          <w:rFonts w:asciiTheme="minorHAnsi" w:hAnsiTheme="minorHAnsi" w:cstheme="minorHAnsi"/>
          <w:spacing w:val="-1"/>
        </w:rPr>
        <w:t>a</w:t>
      </w:r>
      <w:r w:rsidRPr="004E18AC">
        <w:rPr>
          <w:rFonts w:asciiTheme="minorHAnsi" w:hAnsiTheme="minorHAnsi" w:cstheme="minorHAnsi"/>
        </w:rPr>
        <w:t xml:space="preserve">bility </w:t>
      </w:r>
      <w:r w:rsidRPr="004E18AC">
        <w:rPr>
          <w:rFonts w:asciiTheme="minorHAnsi" w:hAnsiTheme="minorHAnsi" w:cstheme="minorHAnsi"/>
          <w:spacing w:val="-1"/>
        </w:rPr>
        <w:t>a</w:t>
      </w:r>
      <w:r w:rsidRPr="004E18AC">
        <w:rPr>
          <w:rFonts w:asciiTheme="minorHAnsi" w:hAnsiTheme="minorHAnsi" w:cstheme="minorHAnsi"/>
        </w:rPr>
        <w:t xml:space="preserve">nd </w:t>
      </w:r>
      <w:r w:rsidRPr="004E18AC">
        <w:rPr>
          <w:rFonts w:asciiTheme="minorHAnsi" w:hAnsiTheme="minorHAnsi" w:cstheme="minorHAnsi"/>
          <w:spacing w:val="-1"/>
        </w:rPr>
        <w:t>wo</w:t>
      </w:r>
      <w:r w:rsidRPr="004E18AC">
        <w:rPr>
          <w:rFonts w:asciiTheme="minorHAnsi" w:hAnsiTheme="minorHAnsi" w:cstheme="minorHAnsi"/>
          <w:spacing w:val="-2"/>
        </w:rPr>
        <w:t>r</w:t>
      </w:r>
      <w:r w:rsidRPr="004E18AC">
        <w:rPr>
          <w:rFonts w:asciiTheme="minorHAnsi" w:hAnsiTheme="minorHAnsi" w:cstheme="minorHAnsi"/>
        </w:rPr>
        <w:t>k</w:t>
      </w:r>
      <w:r w:rsidRPr="004E18AC">
        <w:rPr>
          <w:rFonts w:asciiTheme="minorHAnsi" w:hAnsiTheme="minorHAnsi" w:cstheme="minorHAnsi"/>
          <w:spacing w:val="-1"/>
        </w:rPr>
        <w:t>e</w:t>
      </w:r>
      <w:r w:rsidRPr="004E18AC">
        <w:rPr>
          <w:rFonts w:asciiTheme="minorHAnsi" w:hAnsiTheme="minorHAnsi" w:cstheme="minorHAnsi"/>
        </w:rPr>
        <w:t>rs</w:t>
      </w:r>
      <w:r w:rsidRPr="004E18AC">
        <w:rPr>
          <w:rFonts w:asciiTheme="minorHAnsi" w:hAnsiTheme="minorHAnsi" w:cstheme="minorHAnsi"/>
          <w:spacing w:val="-22"/>
        </w:rPr>
        <w:t>’</w:t>
      </w:r>
      <w:r w:rsidRPr="004E18AC">
        <w:rPr>
          <w:rFonts w:asciiTheme="minorHAnsi" w:hAnsiTheme="minorHAnsi" w:cstheme="minorHAnsi"/>
        </w:rPr>
        <w:t xml:space="preserve"> oth</w:t>
      </w:r>
      <w:r w:rsidRPr="004E18AC">
        <w:rPr>
          <w:rFonts w:asciiTheme="minorHAnsi" w:hAnsiTheme="minorHAnsi" w:cstheme="minorHAnsi"/>
          <w:spacing w:val="-1"/>
        </w:rPr>
        <w:t>e</w:t>
      </w:r>
      <w:r w:rsidRPr="004E18AC">
        <w:rPr>
          <w:rFonts w:asciiTheme="minorHAnsi" w:hAnsiTheme="minorHAnsi" w:cstheme="minorHAnsi"/>
        </w:rPr>
        <w:t xml:space="preserve">r </w:t>
      </w:r>
      <w:r w:rsidRPr="004E18AC">
        <w:rPr>
          <w:rFonts w:asciiTheme="minorHAnsi" w:hAnsiTheme="minorHAnsi" w:cstheme="minorHAnsi"/>
          <w:spacing w:val="-2"/>
        </w:rPr>
        <w:t>e</w:t>
      </w:r>
      <w:r w:rsidRPr="004E18AC">
        <w:rPr>
          <w:rFonts w:asciiTheme="minorHAnsi" w:hAnsiTheme="minorHAnsi" w:cstheme="minorHAnsi"/>
        </w:rPr>
        <w:t>x</w:t>
      </w:r>
      <w:r w:rsidRPr="004E18AC">
        <w:rPr>
          <w:rFonts w:asciiTheme="minorHAnsi" w:hAnsiTheme="minorHAnsi" w:cstheme="minorHAnsi"/>
          <w:spacing w:val="2"/>
        </w:rPr>
        <w:t>p</w:t>
      </w:r>
      <w:r w:rsidRPr="004E18AC">
        <w:rPr>
          <w:rFonts w:asciiTheme="minorHAnsi" w:hAnsiTheme="minorHAnsi" w:cstheme="minorHAnsi"/>
          <w:spacing w:val="-1"/>
        </w:rPr>
        <w:t>e</w:t>
      </w:r>
      <w:r w:rsidRPr="004E18AC">
        <w:rPr>
          <w:rFonts w:asciiTheme="minorHAnsi" w:hAnsiTheme="minorHAnsi" w:cstheme="minorHAnsi"/>
          <w:w w:val="99"/>
        </w:rPr>
        <w:t>ns</w:t>
      </w:r>
      <w:r w:rsidRPr="004E18AC">
        <w:rPr>
          <w:rFonts w:asciiTheme="minorHAnsi" w:hAnsiTheme="minorHAnsi" w:cstheme="minorHAnsi"/>
          <w:spacing w:val="-1"/>
          <w:w w:val="99"/>
        </w:rPr>
        <w:t>e</w:t>
      </w:r>
      <w:r w:rsidRPr="004E18AC">
        <w:rPr>
          <w:rFonts w:asciiTheme="minorHAnsi" w:hAnsiTheme="minorHAnsi" w:cstheme="minorHAnsi"/>
          <w:w w:val="99"/>
        </w:rPr>
        <w:t>s</w:t>
      </w:r>
      <w:r w:rsidRPr="004E18AC">
        <w:rPr>
          <w:rFonts w:asciiTheme="minorHAnsi" w:hAnsiTheme="minorHAnsi" w:cstheme="minorHAnsi"/>
        </w:rPr>
        <w:t xml:space="preserve"> </w:t>
      </w:r>
      <w:r w:rsidRPr="004E18AC">
        <w:rPr>
          <w:rFonts w:asciiTheme="minorHAnsi" w:hAnsiTheme="minorHAnsi" w:cstheme="minorHAnsi"/>
          <w:w w:val="99"/>
        </w:rPr>
        <w:t>w</w:t>
      </w:r>
      <w:r w:rsidRPr="004E18AC">
        <w:rPr>
          <w:rFonts w:asciiTheme="minorHAnsi" w:hAnsiTheme="minorHAnsi" w:cstheme="minorHAnsi"/>
          <w:spacing w:val="1"/>
          <w:w w:val="99"/>
        </w:rPr>
        <w:t>h</w:t>
      </w:r>
      <w:r w:rsidRPr="004E18AC">
        <w:rPr>
          <w:rFonts w:asciiTheme="minorHAnsi" w:hAnsiTheme="minorHAnsi" w:cstheme="minorHAnsi"/>
          <w:spacing w:val="1"/>
        </w:rPr>
        <w:t>e</w:t>
      </w:r>
      <w:r w:rsidRPr="004E18AC">
        <w:rPr>
          <w:rFonts w:asciiTheme="minorHAnsi" w:hAnsiTheme="minorHAnsi" w:cstheme="minorHAnsi"/>
        </w:rPr>
        <w:t xml:space="preserve">n </w:t>
      </w:r>
      <w:r w:rsidRPr="004E18AC">
        <w:rPr>
          <w:rFonts w:asciiTheme="minorHAnsi" w:hAnsiTheme="minorHAnsi" w:cstheme="minorHAnsi"/>
          <w:spacing w:val="-1"/>
        </w:rPr>
        <w:t>e</w:t>
      </w:r>
      <w:r w:rsidRPr="004E18AC">
        <w:rPr>
          <w:rFonts w:asciiTheme="minorHAnsi" w:hAnsiTheme="minorHAnsi" w:cstheme="minorHAnsi"/>
        </w:rPr>
        <w:t>mploy</w:t>
      </w:r>
      <w:r w:rsidRPr="004E18AC">
        <w:rPr>
          <w:rFonts w:asciiTheme="minorHAnsi" w:hAnsiTheme="minorHAnsi" w:cstheme="minorHAnsi"/>
          <w:spacing w:val="-1"/>
        </w:rPr>
        <w:t>ee</w:t>
      </w:r>
      <w:r w:rsidRPr="004E18AC">
        <w:rPr>
          <w:rFonts w:asciiTheme="minorHAnsi" w:hAnsiTheme="minorHAnsi" w:cstheme="minorHAnsi"/>
          <w:w w:val="99"/>
        </w:rPr>
        <w:t>s</w:t>
      </w:r>
      <w:r w:rsidRPr="004E18AC">
        <w:rPr>
          <w:rFonts w:asciiTheme="minorHAnsi" w:hAnsiTheme="minorHAnsi" w:cstheme="minorHAnsi"/>
        </w:rPr>
        <w:t xml:space="preserve"> </w:t>
      </w:r>
      <w:r w:rsidRPr="004E18AC">
        <w:rPr>
          <w:rFonts w:asciiTheme="minorHAnsi" w:hAnsiTheme="minorHAnsi" w:cstheme="minorHAnsi"/>
          <w:spacing w:val="-1"/>
        </w:rPr>
        <w:t>a</w:t>
      </w:r>
      <w:r w:rsidRPr="004E18AC">
        <w:rPr>
          <w:rFonts w:asciiTheme="minorHAnsi" w:hAnsiTheme="minorHAnsi" w:cstheme="minorHAnsi"/>
          <w:spacing w:val="1"/>
        </w:rPr>
        <w:t>r</w:t>
      </w:r>
      <w:r w:rsidRPr="004E18AC">
        <w:rPr>
          <w:rFonts w:asciiTheme="minorHAnsi" w:hAnsiTheme="minorHAnsi" w:cstheme="minorHAnsi"/>
        </w:rPr>
        <w:t>e</w:t>
      </w:r>
    </w:p>
    <w:p w:rsidR="00824FB3" w:rsidRPr="004E18AC" w:rsidRDefault="007A509F">
      <w:pPr>
        <w:pStyle w:val="BodyText"/>
        <w:spacing w:line="172" w:lineRule="exact"/>
        <w:ind w:left="771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injured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killed.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Having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a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healthy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and safe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environment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for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workers should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provide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the</w:t>
      </w:r>
    </w:p>
    <w:p w:rsidR="00824FB3" w:rsidRPr="004E18AC" w:rsidRDefault="007A509F">
      <w:pPr>
        <w:pStyle w:val="BodyText"/>
        <w:spacing w:before="1"/>
        <w:ind w:left="771" w:right="275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public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with a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postive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image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of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the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company; however,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this is not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primary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reason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employers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ensuring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this type of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an environment.</w:t>
      </w:r>
    </w:p>
    <w:p w:rsidR="00824FB3" w:rsidRPr="004E18AC" w:rsidRDefault="00824FB3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24FB3" w:rsidRPr="004E18AC" w:rsidRDefault="007A509F">
      <w:pPr>
        <w:pStyle w:val="ListParagraph"/>
        <w:numPr>
          <w:ilvl w:val="1"/>
          <w:numId w:val="1"/>
        </w:numPr>
        <w:tabs>
          <w:tab w:val="left" w:pos="772"/>
        </w:tabs>
        <w:spacing w:line="240" w:lineRule="auto"/>
        <w:ind w:right="377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 occupational health nurse wants to know the NAICS code of a prospective employer.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Which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following best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explains why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nurse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would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interested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 this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information?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assess how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others have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rated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</w:t>
      </w:r>
      <w:r w:rsidRPr="004E18AC">
        <w:rPr>
          <w:rFonts w:asciiTheme="minorHAnsi" w:hAnsiTheme="minorHAnsi" w:cstheme="minorHAnsi"/>
          <w:sz w:val="24"/>
          <w:szCs w:val="24"/>
        </w:rPr>
        <w:t>ompany in relation 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employment there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compare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prospective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employer’s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injury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rate with</w:t>
      </w:r>
      <w:r w:rsidRPr="004E18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similar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employers’</w:t>
      </w:r>
      <w:r w:rsidRPr="004E18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rates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1"/>
          <w:tab w:val="left" w:pos="1132"/>
        </w:tabs>
        <w:spacing w:line="240" w:lineRule="auto"/>
        <w:ind w:right="1176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learn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more about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 usual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processes and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products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of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company as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well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as</w:t>
      </w:r>
      <w:r w:rsidRPr="004E18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typical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hazards</w:t>
      </w:r>
    </w:p>
    <w:p w:rsidR="00824FB3" w:rsidRPr="004E18AC" w:rsidRDefault="007A509F">
      <w:pPr>
        <w:pStyle w:val="ListParagraph"/>
        <w:numPr>
          <w:ilvl w:val="2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To</w:t>
      </w:r>
      <w:r w:rsidRPr="004E18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learn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how employees feel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about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the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employer</w:t>
      </w:r>
    </w:p>
    <w:p w:rsidR="00824FB3" w:rsidRPr="004E18AC" w:rsidRDefault="007A509F">
      <w:pPr>
        <w:spacing w:before="162"/>
        <w:ind w:left="771"/>
        <w:rPr>
          <w:rFonts w:asciiTheme="minorHAnsi" w:hAnsiTheme="minorHAnsi" w:cstheme="minorHAnsi"/>
          <w:sz w:val="24"/>
          <w:szCs w:val="24"/>
        </w:rPr>
      </w:pPr>
      <w:r w:rsidRPr="004E18AC">
        <w:rPr>
          <w:rFonts w:asciiTheme="minorHAnsi" w:hAnsiTheme="minorHAnsi" w:cstheme="minorHAnsi"/>
          <w:sz w:val="24"/>
          <w:szCs w:val="24"/>
        </w:rPr>
        <w:t>ANS:</w:t>
      </w:r>
      <w:r w:rsidRPr="004E18A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B,</w:t>
      </w:r>
      <w:r w:rsidRPr="004E18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E18AC">
        <w:rPr>
          <w:rFonts w:asciiTheme="minorHAnsi" w:hAnsiTheme="minorHAnsi" w:cstheme="minorHAnsi"/>
          <w:sz w:val="24"/>
          <w:szCs w:val="24"/>
        </w:rPr>
        <w:t>C</w:t>
      </w:r>
    </w:p>
    <w:p w:rsidR="00824FB3" w:rsidRPr="004E18AC" w:rsidRDefault="00824FB3">
      <w:pPr>
        <w:rPr>
          <w:rFonts w:asciiTheme="minorHAnsi" w:hAnsiTheme="minorHAnsi" w:cstheme="minorHAnsi"/>
          <w:sz w:val="24"/>
          <w:szCs w:val="24"/>
        </w:rPr>
        <w:sectPr w:rsidR="00824FB3" w:rsidRPr="004E18AC">
          <w:pgSz w:w="12240" w:h="15840"/>
          <w:pgMar w:top="620" w:right="940" w:bottom="280" w:left="1300" w:header="6" w:footer="100" w:gutter="0"/>
          <w:cols w:space="720"/>
        </w:sectPr>
      </w:pPr>
    </w:p>
    <w:p w:rsidR="00824FB3" w:rsidRPr="004E18AC" w:rsidRDefault="007A509F">
      <w:pPr>
        <w:pStyle w:val="BodyText"/>
        <w:spacing w:before="82"/>
        <w:ind w:left="771" w:right="180" w:firstLine="0"/>
        <w:rPr>
          <w:rFonts w:asciiTheme="minorHAnsi" w:hAnsiTheme="minorHAnsi" w:cstheme="minorHAnsi"/>
        </w:rPr>
      </w:pPr>
      <w:r w:rsidRPr="004E18AC">
        <w:rPr>
          <w:rFonts w:asciiTheme="minorHAnsi" w:hAnsiTheme="minorHAnsi" w:cstheme="minorHAnsi"/>
        </w:rPr>
        <w:t>All business organizations are classified within the North American Industry Classification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System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(NAICS)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with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a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numerical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code.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This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code,</w:t>
      </w:r>
      <w:r w:rsidRPr="004E18AC">
        <w:rPr>
          <w:rFonts w:asciiTheme="minorHAnsi" w:hAnsiTheme="minorHAnsi" w:cstheme="minorHAnsi"/>
          <w:spacing w:val="-2"/>
        </w:rPr>
        <w:t xml:space="preserve"> </w:t>
      </w:r>
      <w:r w:rsidRPr="004E18AC">
        <w:rPr>
          <w:rFonts w:asciiTheme="minorHAnsi" w:hAnsiTheme="minorHAnsi" w:cstheme="minorHAnsi"/>
        </w:rPr>
        <w:t>usually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digit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to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digit</w:t>
      </w:r>
      <w:r w:rsidRPr="004E18AC">
        <w:rPr>
          <w:rFonts w:asciiTheme="minorHAnsi" w:hAnsiTheme="minorHAnsi" w:cstheme="minorHAnsi"/>
          <w:spacing w:val="-3"/>
        </w:rPr>
        <w:t xml:space="preserve"> </w:t>
      </w:r>
      <w:r w:rsidRPr="004E18AC">
        <w:rPr>
          <w:rFonts w:asciiTheme="minorHAnsi" w:hAnsiTheme="minorHAnsi" w:cstheme="minorHAnsi"/>
        </w:rPr>
        <w:t>number,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indicates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a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company’s product and, therefore, the possible types of occupational health hazards that may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be associated with the processes and materials used by its employees. NAICS codes are used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to collect and report data on businesses. For example, illness and injury rates of one company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are compared with the rates of other companies of similar size with the same NAICS code to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determine whether the company is having an excess of illness or injury</w:t>
      </w:r>
      <w:r w:rsidRPr="004E18AC">
        <w:rPr>
          <w:rFonts w:asciiTheme="minorHAnsi" w:hAnsiTheme="minorHAnsi" w:cstheme="minorHAnsi"/>
        </w:rPr>
        <w:t>. By knowing the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NAICS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code of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a company,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a health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care</w:t>
      </w:r>
      <w:r w:rsidRPr="004E18AC">
        <w:rPr>
          <w:rFonts w:asciiTheme="minorHAnsi" w:hAnsiTheme="minorHAnsi" w:cstheme="minorHAnsi"/>
          <w:spacing w:val="-1"/>
        </w:rPr>
        <w:t xml:space="preserve"> </w:t>
      </w:r>
      <w:r w:rsidRPr="004E18AC">
        <w:rPr>
          <w:rFonts w:asciiTheme="minorHAnsi" w:hAnsiTheme="minorHAnsi" w:cstheme="minorHAnsi"/>
        </w:rPr>
        <w:t>professional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can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access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reference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books</w:t>
      </w:r>
      <w:r w:rsidRPr="004E18AC">
        <w:rPr>
          <w:rFonts w:asciiTheme="minorHAnsi" w:hAnsiTheme="minorHAnsi" w:cstheme="minorHAnsi"/>
          <w:spacing w:val="2"/>
        </w:rPr>
        <w:t xml:space="preserve"> </w:t>
      </w:r>
      <w:r w:rsidRPr="004E18AC">
        <w:rPr>
          <w:rFonts w:asciiTheme="minorHAnsi" w:hAnsiTheme="minorHAnsi" w:cstheme="minorHAnsi"/>
        </w:rPr>
        <w:t>that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describe the usual processes, materials, and by-products of that kind of company. The NAICS</w:t>
      </w:r>
      <w:r w:rsidRPr="004E18AC">
        <w:rPr>
          <w:rFonts w:asciiTheme="minorHAnsi" w:hAnsiTheme="minorHAnsi" w:cstheme="minorHAnsi"/>
          <w:spacing w:val="-57"/>
        </w:rPr>
        <w:t xml:space="preserve"> </w:t>
      </w:r>
      <w:r w:rsidRPr="004E18AC">
        <w:rPr>
          <w:rFonts w:asciiTheme="minorHAnsi" w:hAnsiTheme="minorHAnsi" w:cstheme="minorHAnsi"/>
        </w:rPr>
        <w:t>code indicates a company’s product, not how others or their emp</w:t>
      </w:r>
      <w:r w:rsidRPr="004E18AC">
        <w:rPr>
          <w:rFonts w:asciiTheme="minorHAnsi" w:hAnsiTheme="minorHAnsi" w:cstheme="minorHAnsi"/>
        </w:rPr>
        <w:t>loyees have rated them as an</w:t>
      </w:r>
      <w:r w:rsidRPr="004E18AC">
        <w:rPr>
          <w:rFonts w:asciiTheme="minorHAnsi" w:hAnsiTheme="minorHAnsi" w:cstheme="minorHAnsi"/>
          <w:spacing w:val="1"/>
        </w:rPr>
        <w:t xml:space="preserve"> </w:t>
      </w:r>
      <w:r w:rsidRPr="004E18AC">
        <w:rPr>
          <w:rFonts w:asciiTheme="minorHAnsi" w:hAnsiTheme="minorHAnsi" w:cstheme="minorHAnsi"/>
        </w:rPr>
        <w:t>employer.</w:t>
      </w: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p w:rsidR="00824FB3" w:rsidRPr="004E18AC" w:rsidRDefault="00824FB3">
      <w:pPr>
        <w:pStyle w:val="BodyText"/>
        <w:ind w:left="0" w:firstLine="0"/>
        <w:rPr>
          <w:rFonts w:asciiTheme="minorHAnsi" w:hAnsiTheme="minorHAnsi" w:cstheme="minorHAnsi"/>
        </w:rPr>
      </w:pPr>
    </w:p>
    <w:bookmarkEnd w:id="0"/>
    <w:p w:rsidR="00824FB3" w:rsidRPr="004E18AC" w:rsidRDefault="00824FB3">
      <w:pPr>
        <w:pStyle w:val="Heading1"/>
        <w:spacing w:before="100"/>
        <w:ind w:left="123" w:right="728"/>
        <w:jc w:val="center"/>
        <w:rPr>
          <w:rFonts w:asciiTheme="minorHAnsi" w:hAnsiTheme="minorHAnsi" w:cstheme="minorHAnsi"/>
          <w:sz w:val="24"/>
          <w:szCs w:val="24"/>
        </w:rPr>
      </w:pPr>
    </w:p>
    <w:sectPr w:rsidR="00824FB3" w:rsidRPr="004E18AC">
      <w:pgSz w:w="12240" w:h="15840"/>
      <w:pgMar w:top="620" w:right="940" w:bottom="280" w:left="1300" w:header="6" w:footer="1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509F" w:rsidRDefault="007A509F">
      <w:r>
        <w:separator/>
      </w:r>
    </w:p>
  </w:endnote>
  <w:endnote w:type="continuationSeparator" w:id="0">
    <w:p w:rsidR="007A509F" w:rsidRDefault="007A5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4FB3" w:rsidRDefault="00F57062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3276600</wp:posOffset>
              </wp:positionH>
              <wp:positionV relativeFrom="page">
                <wp:posOffset>9855200</wp:posOffset>
              </wp:positionV>
              <wp:extent cx="1214755" cy="19812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24FB3" w:rsidRDefault="007A509F">
                          <w:pPr>
                            <w:pStyle w:val="BodyText"/>
                            <w:spacing w:before="20"/>
                            <w:ind w:left="20" w:firstLine="0"/>
                            <w:rPr>
                              <w:rFonts w:ascii="Courier New"/>
                            </w:rPr>
                          </w:pPr>
                          <w:hyperlink r:id="rId1">
                            <w:r>
                              <w:rPr>
                                <w:rFonts w:ascii="Courier New"/>
                              </w:rPr>
                              <w:t>NURSINGTB.COM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58pt;margin-top:776pt;width:95.65pt;height:15.6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wKsrwIAALAFAAAOAAAAZHJzL2Uyb0RvYy54bWysVG1vmzAQ/j5p/8Hyd8LLSAKopGpCmCZ1&#10;L1K7H+CACdbAZrYT6Kr9951NSNNWk6ZtfEBn+/zcPXeP7+p6aBt0pFIxwVPszzyMKC9Eyfg+xV/v&#10;cyfCSGnCS9IITlP8QBW+Xr19c9V3CQ1ELZqSSgQgXCV9l+Ja6y5xXVXUtCVqJjrK4bASsiUalnLv&#10;lpL0gN42buB5C7cXsuykKKhSsJuNh3hl8auKFvpzVSmqUZNiyE3bv7T/nfm7qyuS7CXpalac0iB/&#10;kUVLGIegZ6iMaIIOkr2CalkhhRKVnhWidUVVsYJaDsDG916wuatJRy0XKI7qzmVS/w+2+HT8IhEr&#10;oXcYcdJCi+7poNFaDMg31ek7lYDTXQdueoBt42mYqu5WFN8U4mJTE76nN1KKvqakhOzsTffi6oij&#10;DMiu/yhKCEMOWligoZKtAYRiIECHLj2cO2NSKUzIwA+X8zlGBZz5ceQHtnUuSabbnVT6PRUtMkaK&#10;JXTeopPjrdLAA1wnFxOMi5w1je1+w59tgOO4A7HhqjkzWdhmPsZevI22UeiEwWLrhF6WOTf5JnQW&#10;ub+cZ++yzSbzf5q4fpjUrCwpN2EmYfnhnzXuJPFREmdpKdGw0sCZlJTc7zaNREcCws7tZ7oFyV+4&#10;uc/TsMfA5QUlPwi9dRA7+SJaOmEezp146UWO58freOGFcZjlzyndMk7/nRLqUxzPg/kopt9y8+z3&#10;mhtJWqZhdDSsTXF0diKJkeCWl7a1mrBmtC9KYdJ/KgVUbGq0FazR6KhWPeyG08sAMCPmnSgfQMFS&#10;gMBApjD2wKiF/IFRDyMkxer7gUiKUfOBwysw82Yy5GTsJoPwAq6mWGM0mhs9zqVDJ9m+BuTxnXFx&#10;Ay+lYlbET1kAA7OAsWC5nEaYmTuXa+v1NGhXvwAAAP//AwBQSwMEFAAGAAgAAAAhADPsM+LiAAAA&#10;DQEAAA8AAABkcnMvZG93bnJldi54bWxMj8FOwzAQRO9I/IO1SNyo3VRJS4hTVQhOSIg0HDg6sZtY&#10;jdchdtvw92xPcNvdGc2+KbazG9jZTMF6lLBcCGAGW68tdhI+69eHDbAQFWo1eDQSfkyAbXl7U6hc&#10;+wtW5ryPHaMQDLmS0Mc45pyHtjdOhYUfDZJ28JNTkdap43pSFwp3A0+EyLhTFulDr0bz3Jv2uD85&#10;CbsvrF7s93vzUR0qW9ePAt+yo5T3d/PuCVg0c/wzwxWf0KEkpsafUAc2SEiXGXWJJKRpQhNZ1mK9&#10;AtZcT5tVArws+P8W5S8AAAD//wMAUEsBAi0AFAAGAAgAAAAhALaDOJL+AAAA4QEAABMAAAAAAAAA&#10;AAAAAAAAAAAAAFtDb250ZW50X1R5cGVzXS54bWxQSwECLQAUAAYACAAAACEAOP0h/9YAAACUAQAA&#10;CwAAAAAAAAAAAAAAAAAvAQAAX3JlbHMvLnJlbHNQSwECLQAUAAYACAAAACEACQcCrK8CAACwBQAA&#10;DgAAAAAAAAAAAAAAAAAuAgAAZHJzL2Uyb0RvYy54bWxQSwECLQAUAAYACAAAACEAM+wz4uIAAAAN&#10;AQAADwAAAAAAAAAAAAAAAAAJBQAAZHJzL2Rvd25yZXYueG1sUEsFBgAAAAAEAAQA8wAAABgGAAAA&#10;AA==&#10;" filled="f" stroked="f">
              <v:textbox inset="0,0,0,0">
                <w:txbxContent>
                  <w:p w:rsidR="00824FB3" w:rsidRDefault="007A509F">
                    <w:pPr>
                      <w:pStyle w:val="BodyText"/>
                      <w:spacing w:before="20"/>
                      <w:ind w:left="20" w:firstLine="0"/>
                      <w:rPr>
                        <w:rFonts w:ascii="Courier New"/>
                      </w:rPr>
                    </w:pPr>
                    <w:hyperlink r:id="rId2">
                      <w:r>
                        <w:rPr>
                          <w:rFonts w:ascii="Courier New"/>
                        </w:rPr>
                        <w:t>NURSINGTB.COM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509F" w:rsidRDefault="007A509F">
      <w:r>
        <w:separator/>
      </w:r>
    </w:p>
  </w:footnote>
  <w:footnote w:type="continuationSeparator" w:id="0">
    <w:p w:rsidR="007A509F" w:rsidRDefault="007A50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4FB3" w:rsidRDefault="00F57062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660400</wp:posOffset>
              </wp:positionH>
              <wp:positionV relativeFrom="page">
                <wp:posOffset>-8890</wp:posOffset>
              </wp:positionV>
              <wp:extent cx="6447155" cy="19431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471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24FB3" w:rsidRDefault="007A509F">
                          <w:pPr>
                            <w:pStyle w:val="BodyText"/>
                            <w:spacing w:before="10"/>
                            <w:ind w:left="20" w:firstLine="0"/>
                          </w:pPr>
                          <w:hyperlink r:id="rId1">
                            <w:r>
                              <w:t>Foundations for Population Health in Community Public Health Nursing 5th Edition Stanhope Test Bank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2pt;margin-top:-.7pt;width:507.65pt;height:15.3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5uerwIAAKkFAAAOAAAAZHJzL2Uyb0RvYy54bWysVNtunDAQfa/Uf7D8TrjEewGFjZJlqSql&#10;FynpB3jBLFbBprZ3IY367x2bZTeXl6otD9Zgj8+cmTmeq+uhbdCBKc2lSHF4EWDERCFLLnYp/vaQ&#10;e0uMtKGipI0ULMWPTOPr1ft3V32XsEjWsimZQgAidNJ3Ka6N6RLf10XNWqovZMcEHFZStdTAr9r5&#10;paI9oLeNHwXB3O+lKjslC6Y17GbjIV45/KpihflSVZoZ1KQYuBm3Krdu7eqvrmiyU7SreXGkQf+C&#10;RUu5gKAnqIwaivaKv4FqeaGklpW5KGTry6riBXM5QDZh8Cqb+5p2zOUCxdHdqUz6/8EWnw9fFeJl&#10;iiOMBG2hRQ9sMOhWDiiy1ek7nYDTfQduZoBt6LLLVHd3sviukZDrmoodu1FK9jWjJbAL7U3/2dUR&#10;R1uQbf9JlhCG7o10QEOlWls6KAYCdOjS46kzlkoBm3NCFuFshlEBZ2FMLkPXOp8m0+1OafOByRZZ&#10;I8UKOu/Q6eFOG8uGJpOLDSZkzpvGdb8RLzbAcdyB2HDVnlkWrplPcRBvlpsl8Ug033gkyDLvJl8T&#10;b56Hi1l2ma3XWfjLxg1JUvOyZMKGmYQVkj9r3FHioyRO0tKy4aWFs5S02m3XjUIHCsLO3edqDidn&#10;N/8lDVcEyOVVSmFEgtso9vL5cuGRnMy8eBEsvSCMb+N5QGKS5S9TuuOC/XtKqE9xPItmo5jOpF/l&#10;FrjvbW40abmB0dHwNsXLkxNNrAQ3onStNZQ3o/2sFJb+uRTQ7qnRTrBWo6NazbAdAMWqeCvLR5Cu&#10;kqAs0CfMOzBqqX5i1MPsSLH+saeKYdR8FCB/O2gmQ03GdjKoKOBqig1Go7k240Dad4rvakAeH5iQ&#10;N/BEKu7Ue2ZxfFgwD1wSx9llB87zf+d1nrCr3wAAAP//AwBQSwMEFAAGAAgAAAAhAODyjZffAAAA&#10;CgEAAA8AAABkcnMvZG93bnJldi54bWxMjzFPwzAUhHck/oP1KrG1dkJVkTROVSGYkBBpGBid+DWx&#10;Gj+H2G3Dv8edYDzd6e67YjfbgV1w8saRhGQlgCG1ThvqJHzWr8snYD4o0mpwhBJ+0MOuvL8rVK7d&#10;lSq8HELHYgn5XEnoQxhzzn3bo1V+5Uak6B3dZFWIcuq4ntQ1ltuBp0JsuFWG4kKvRnzusT0dzlbC&#10;/ouqF/P93nxUx8rUdSbobXOS8mEx77fAAs7hLww3/IgOZWRq3Jm0Z0PUYh2/BAnLZA3sFkiS7BFY&#10;IyHNUuBlwf9fKH8BAAD//wMAUEsBAi0AFAAGAAgAAAAhALaDOJL+AAAA4QEAABMAAAAAAAAAAAAA&#10;AAAAAAAAAFtDb250ZW50X1R5cGVzXS54bWxQSwECLQAUAAYACAAAACEAOP0h/9YAAACUAQAACwAA&#10;AAAAAAAAAAAAAAAvAQAAX3JlbHMvLnJlbHNQSwECLQAUAAYACAAAACEA0oubnq8CAACpBQAADgAA&#10;AAAAAAAAAAAAAAAuAgAAZHJzL2Uyb0RvYy54bWxQSwECLQAUAAYACAAAACEA4PKNl98AAAAKAQAA&#10;DwAAAAAAAAAAAAAAAAAJBQAAZHJzL2Rvd25yZXYueG1sUEsFBgAAAAAEAAQA8wAAABUGAAAAAA==&#10;" filled="f" stroked="f">
              <v:textbox inset="0,0,0,0">
                <w:txbxContent>
                  <w:p w:rsidR="00824FB3" w:rsidRDefault="007A509F">
                    <w:pPr>
                      <w:pStyle w:val="BodyText"/>
                      <w:spacing w:before="10"/>
                      <w:ind w:left="20" w:firstLine="0"/>
                    </w:pPr>
                    <w:hyperlink r:id="rId2">
                      <w:r>
                        <w:t>Foundations for Population Health in Community Public Health Nursing 5th Edition Stanhope Test Bank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0D5BF9"/>
    <w:multiLevelType w:val="hybridMultilevel"/>
    <w:tmpl w:val="2EB67636"/>
    <w:lvl w:ilvl="0" w:tplc="8A4C009A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360C808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54A8298A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3" w:tplc="F74CD0B6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 w:tplc="57664DE2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5" w:tplc="2F70570A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6" w:tplc="89C6DF32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329629DE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85A0D48E">
      <w:numFmt w:val="bullet"/>
      <w:lvlText w:val="•"/>
      <w:lvlJc w:val="left"/>
      <w:pPr>
        <w:ind w:left="8031" w:hanging="360"/>
      </w:pPr>
      <w:rPr>
        <w:rFonts w:hint="default"/>
        <w:lang w:val="en-US" w:eastAsia="en-US" w:bidi="ar-SA"/>
      </w:rPr>
    </w:lvl>
  </w:abstractNum>
  <w:abstractNum w:abstractNumId="1">
    <w:nsid w:val="44ED6EE5"/>
    <w:multiLevelType w:val="hybridMultilevel"/>
    <w:tmpl w:val="1B04CF5E"/>
    <w:lvl w:ilvl="0" w:tplc="06B46118">
      <w:start w:val="1"/>
      <w:numFmt w:val="lowerLetter"/>
      <w:lvlText w:val="%1."/>
      <w:lvlJc w:val="left"/>
      <w:pPr>
        <w:ind w:left="499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1" w:tplc="7362EDDA">
      <w:start w:val="1"/>
      <w:numFmt w:val="decimal"/>
      <w:lvlText w:val="%2."/>
      <w:lvlJc w:val="left"/>
      <w:pPr>
        <w:ind w:left="771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5888AF92">
      <w:start w:val="1"/>
      <w:numFmt w:val="lowerLetter"/>
      <w:lvlText w:val="%3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3" w:tplc="21F071E0">
      <w:numFmt w:val="bullet"/>
      <w:lvlText w:val="•"/>
      <w:lvlJc w:val="left"/>
      <w:pPr>
        <w:ind w:left="2168" w:hanging="360"/>
      </w:pPr>
      <w:rPr>
        <w:rFonts w:hint="default"/>
        <w:lang w:val="en-US" w:eastAsia="en-US" w:bidi="ar-SA"/>
      </w:rPr>
    </w:lvl>
    <w:lvl w:ilvl="4" w:tplc="0B5ACB5C">
      <w:numFmt w:val="bullet"/>
      <w:lvlText w:val="•"/>
      <w:lvlJc w:val="left"/>
      <w:pPr>
        <w:ind w:left="3197" w:hanging="360"/>
      </w:pPr>
      <w:rPr>
        <w:rFonts w:hint="default"/>
        <w:lang w:val="en-US" w:eastAsia="en-US" w:bidi="ar-SA"/>
      </w:rPr>
    </w:lvl>
    <w:lvl w:ilvl="5" w:tplc="3342C9BE">
      <w:numFmt w:val="bullet"/>
      <w:lvlText w:val="•"/>
      <w:lvlJc w:val="left"/>
      <w:pPr>
        <w:ind w:left="4225" w:hanging="360"/>
      </w:pPr>
      <w:rPr>
        <w:rFonts w:hint="default"/>
        <w:lang w:val="en-US" w:eastAsia="en-US" w:bidi="ar-SA"/>
      </w:rPr>
    </w:lvl>
    <w:lvl w:ilvl="6" w:tplc="274628B4">
      <w:numFmt w:val="bullet"/>
      <w:lvlText w:val="•"/>
      <w:lvlJc w:val="left"/>
      <w:pPr>
        <w:ind w:left="5254" w:hanging="360"/>
      </w:pPr>
      <w:rPr>
        <w:rFonts w:hint="default"/>
        <w:lang w:val="en-US" w:eastAsia="en-US" w:bidi="ar-SA"/>
      </w:rPr>
    </w:lvl>
    <w:lvl w:ilvl="7" w:tplc="FA90E978">
      <w:numFmt w:val="bullet"/>
      <w:lvlText w:val="•"/>
      <w:lvlJc w:val="left"/>
      <w:pPr>
        <w:ind w:left="6282" w:hanging="360"/>
      </w:pPr>
      <w:rPr>
        <w:rFonts w:hint="default"/>
        <w:lang w:val="en-US" w:eastAsia="en-US" w:bidi="ar-SA"/>
      </w:rPr>
    </w:lvl>
    <w:lvl w:ilvl="8" w:tplc="3D14B04E">
      <w:numFmt w:val="bullet"/>
      <w:lvlText w:val="•"/>
      <w:lvlJc w:val="left"/>
      <w:pPr>
        <w:ind w:left="7311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24FB3"/>
    <w:rsid w:val="004E18AC"/>
    <w:rsid w:val="007A509F"/>
    <w:rsid w:val="00824FB3"/>
    <w:rsid w:val="00F57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D684D6F-18E0-4F6C-AD08-6F6247242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Courier New" w:eastAsia="Courier New" w:hAnsi="Courier New" w:cs="Courier New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31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13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nursingtb.com/" TargetMode="External"/><Relationship Id="rId1" Type="http://schemas.openxmlformats.org/officeDocument/2006/relationships/hyperlink" Target="https://nursingtb.com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nursingtb.com/download/foundations-population-health-community-public-health-nursing-5th-stanhope-test-bank/" TargetMode="External"/><Relationship Id="rId1" Type="http://schemas.openxmlformats.org/officeDocument/2006/relationships/hyperlink" Target="https://nursingtb.com/download/foundations-population-health-community-public-health-nursing-5th-stanhope-test-ban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4133</Words>
  <Characters>23563</Characters>
  <Application>Microsoft Office Word</Application>
  <DocSecurity>0</DocSecurity>
  <Lines>196</Lines>
  <Paragraphs>55</Paragraphs>
  <ScaleCrop>false</ScaleCrop>
  <Company/>
  <LinksUpToDate>false</LinksUpToDate>
  <CharactersWithSpaces>27641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3</cp:revision>
  <dcterms:created xsi:type="dcterms:W3CDTF">2021-03-18T05:01:00Z</dcterms:created>
  <dcterms:modified xsi:type="dcterms:W3CDTF">2021-03-18T05:08:00Z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2019-11-14T00:00:00Z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2021-03-18T00:00:00Z</vt:filetime>
  </property>
</Properties>
</file>