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F52" w:rsidRPr="00587F52" w:rsidRDefault="00587F52" w:rsidP="00587F52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587F52">
        <w:rPr>
          <w:rFonts w:asciiTheme="minorHAnsi" w:eastAsiaTheme="minorHAnsi" w:hAnsiTheme="minorHAnsi" w:cstheme="minorHAnsi"/>
          <w:sz w:val="24"/>
          <w:szCs w:val="24"/>
        </w:rPr>
        <w:t>University of San Francisco - NURS 320</w:t>
      </w:r>
    </w:p>
    <w:p w:rsidR="00587F52" w:rsidRPr="00587F52" w:rsidRDefault="003E7274" w:rsidP="00587F52">
      <w:pPr>
        <w:rPr>
          <w:rFonts w:asciiTheme="minorHAnsi" w:eastAsia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Chapter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08: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Economic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Influences</w:t>
      </w:r>
      <w:r w:rsidRPr="00587F52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Test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Bank</w:t>
      </w:r>
    </w:p>
    <w:p w:rsidR="008373A4" w:rsidRPr="00587F52" w:rsidRDefault="003E7274" w:rsidP="00587F52">
      <w:pPr>
        <w:rPr>
          <w:rFonts w:asciiTheme="minorHAnsi" w:eastAsia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MULTIPLE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CHOICE</w:t>
      </w:r>
    </w:p>
    <w:p w:rsidR="008373A4" w:rsidRPr="00587F52" w:rsidRDefault="00587F52" w:rsidP="00587F52">
      <w:pPr>
        <w:tabs>
          <w:tab w:val="left" w:pos="772"/>
        </w:tabs>
        <w:spacing w:before="1"/>
        <w:ind w:right="533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1)</w:t>
      </w:r>
      <w:r w:rsidR="003E7274" w:rsidRPr="00587F52">
        <w:rPr>
          <w:rFonts w:asciiTheme="minorHAnsi" w:hAnsiTheme="minorHAnsi" w:cstheme="minorHAnsi"/>
          <w:sz w:val="24"/>
          <w:szCs w:val="24"/>
        </w:rPr>
        <w:t>A nurse is discussing how health care rationing occurs in the United States. Which of the</w:t>
      </w:r>
      <w:r w:rsidR="003E7274"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following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would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most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likely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be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discussed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as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the criterion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that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is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used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to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ration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health</w:t>
      </w:r>
      <w:r w:rsidR="003E7274"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E7274" w:rsidRPr="00587F52">
        <w:rPr>
          <w:rFonts w:asciiTheme="minorHAnsi" w:hAnsiTheme="minorHAnsi" w:cstheme="minorHAnsi"/>
          <w:sz w:val="24"/>
          <w:szCs w:val="24"/>
        </w:rPr>
        <w:t>care?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Clinic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operating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hours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Ability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 for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services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Availability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local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provider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services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Transportation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availability</w:t>
      </w:r>
    </w:p>
    <w:p w:rsidR="008373A4" w:rsidRPr="00587F52" w:rsidRDefault="003E7274">
      <w:pPr>
        <w:spacing w:before="162" w:line="253" w:lineRule="exact"/>
        <w:ind w:left="44" w:right="7717"/>
        <w:jc w:val="center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</w:t>
      </w:r>
    </w:p>
    <w:p w:rsidR="008373A4" w:rsidRPr="00587F52" w:rsidRDefault="003E7274">
      <w:pPr>
        <w:pStyle w:val="BodyText"/>
        <w:ind w:left="771" w:right="158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Because there are not enough health care services available to provide desired services to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everyone, the focus has been on reducing costs by controlling the use of services. All of the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factors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listed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affect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health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care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access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therefore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affect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health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care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rationing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(either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directly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 xml:space="preserve">or indirectly). The </w:t>
      </w:r>
      <w:r w:rsidRPr="00587F52">
        <w:rPr>
          <w:rFonts w:asciiTheme="minorHAnsi" w:hAnsiTheme="minorHAnsi" w:cstheme="minorHAnsi"/>
          <w:i/>
        </w:rPr>
        <w:t xml:space="preserve">primary </w:t>
      </w:r>
      <w:r w:rsidRPr="00587F52">
        <w:rPr>
          <w:rFonts w:asciiTheme="minorHAnsi" w:hAnsiTheme="minorHAnsi" w:cstheme="minorHAnsi"/>
        </w:rPr>
        <w:t>determinant, however, is the abil</w:t>
      </w:r>
      <w:r w:rsidRPr="00587F52">
        <w:rPr>
          <w:rFonts w:asciiTheme="minorHAnsi" w:hAnsiTheme="minorHAnsi" w:cstheme="minorHAnsi"/>
        </w:rPr>
        <w:t>ity to pay for services. Without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this ability, services are denied; therefore, those without insurance that is accepted by a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provider or institution or who do not have the money to pay out of pocket are unable to obtain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services.</w:t>
      </w:r>
    </w:p>
    <w:p w:rsidR="008373A4" w:rsidRPr="00587F52" w:rsidRDefault="008373A4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0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following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must 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nurse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knowledgeable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about 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make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decisions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regarding the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most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cost-effective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way to allocate 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resources?</w:t>
      </w:r>
    </w:p>
    <w:p w:rsidR="008373A4" w:rsidRPr="00587F52" w:rsidRDefault="008373A4">
      <w:pPr>
        <w:rPr>
          <w:rFonts w:asciiTheme="minorHAnsi" w:hAnsiTheme="minorHAnsi" w:cstheme="minorHAnsi"/>
          <w:sz w:val="24"/>
          <w:szCs w:val="24"/>
        </w:rPr>
        <w:sectPr w:rsidR="008373A4" w:rsidRPr="00587F52">
          <w:headerReference w:type="default" r:id="rId7"/>
          <w:footerReference w:type="default" r:id="rId8"/>
          <w:type w:val="continuous"/>
          <w:pgSz w:w="12240" w:h="15840"/>
          <w:pgMar w:top="540" w:right="940" w:bottom="820" w:left="1300" w:header="117" w:footer="622" w:gutter="0"/>
          <w:pgNumType w:start="1"/>
          <w:cols w:space="720"/>
        </w:sectPr>
      </w:pP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Insurance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resources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rationing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economics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Medical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technology</w:t>
      </w:r>
    </w:p>
    <w:p w:rsidR="008373A4" w:rsidRPr="00587F52" w:rsidRDefault="003E727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</w:t>
      </w:r>
    </w:p>
    <w:p w:rsidR="008373A4" w:rsidRPr="00587F52" w:rsidRDefault="008373A4">
      <w:pPr>
        <w:rPr>
          <w:rFonts w:asciiTheme="minorHAnsi" w:hAnsiTheme="minorHAnsi" w:cstheme="minorHAnsi"/>
          <w:sz w:val="24"/>
          <w:szCs w:val="24"/>
        </w:rPr>
        <w:sectPr w:rsidR="008373A4" w:rsidRPr="00587F52">
          <w:type w:val="continuous"/>
          <w:pgSz w:w="12240" w:h="15840"/>
          <w:pgMar w:top="540" w:right="940" w:bottom="820" w:left="1300" w:header="720" w:footer="720" w:gutter="0"/>
          <w:cols w:num="2" w:space="720" w:equalWidth="0">
            <w:col w:w="3156" w:space="40"/>
            <w:col w:w="6804"/>
          </w:cols>
        </w:sectPr>
      </w:pPr>
    </w:p>
    <w:p w:rsidR="008373A4" w:rsidRPr="00587F52" w:rsidRDefault="003E7274">
      <w:pPr>
        <w:pStyle w:val="BodyText"/>
        <w:spacing w:before="2"/>
        <w:ind w:left="771" w:right="262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Economics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is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science concerned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with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use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of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resources;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health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economics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concerned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with how scarce resources affect the health care industry. The other options are important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components of health economics but by themselves do not provide the broad understanding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called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for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in this question.</w:t>
      </w:r>
    </w:p>
    <w:p w:rsidR="008373A4" w:rsidRPr="00587F52" w:rsidRDefault="008373A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539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individuals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would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most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likely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experience 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barrier when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accessing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40-year-old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female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speaks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English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25-year-old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female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insurance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50-year-old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male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hypertension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30-year-old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male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who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unemployed</w:t>
      </w:r>
    </w:p>
    <w:p w:rsidR="008373A4" w:rsidRPr="00587F52" w:rsidRDefault="003E7274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</w:t>
      </w:r>
    </w:p>
    <w:p w:rsidR="008373A4" w:rsidRPr="00587F52" w:rsidRDefault="008373A4">
      <w:pPr>
        <w:rPr>
          <w:rFonts w:asciiTheme="minorHAnsi" w:hAnsiTheme="minorHAnsi" w:cstheme="minorHAnsi"/>
          <w:sz w:val="24"/>
          <w:szCs w:val="24"/>
        </w:rPr>
        <w:sectPr w:rsidR="008373A4" w:rsidRPr="00587F52">
          <w:type w:val="continuous"/>
          <w:pgSz w:w="12240" w:h="15840"/>
          <w:pgMar w:top="540" w:right="940" w:bottom="820" w:left="1300" w:header="720" w:footer="720" w:gutter="0"/>
          <w:cols w:space="720"/>
        </w:sectPr>
      </w:pPr>
    </w:p>
    <w:p w:rsidR="008373A4" w:rsidRPr="00587F52" w:rsidRDefault="003E7274">
      <w:pPr>
        <w:pStyle w:val="BodyText"/>
        <w:spacing w:before="170"/>
        <w:ind w:left="771" w:right="359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Barriers to accessing care include the inability to afford health care, lack of transportation,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physical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barriers,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communication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problems,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child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care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needs,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lack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of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time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or information,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or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refusal of services by provi</w:t>
      </w:r>
      <w:r w:rsidRPr="00587F52">
        <w:rPr>
          <w:rFonts w:asciiTheme="minorHAnsi" w:hAnsiTheme="minorHAnsi" w:cstheme="minorHAnsi"/>
        </w:rPr>
        <w:t>ders. The unemployed male is most likely to experience a barrier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because of not having a job, which may reduce his access to health insurance and limit his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income.</w:t>
      </w:r>
    </w:p>
    <w:p w:rsidR="008373A4" w:rsidRPr="00587F52" w:rsidRDefault="008373A4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person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 most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likely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 be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uninsured?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82-year-old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woman with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chronic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medical problems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2-year-old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whose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mother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 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welfare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50-year-old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business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works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large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corporation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32-year-old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who works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part-time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at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small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business</w:t>
      </w:r>
    </w:p>
    <w:p w:rsidR="008373A4" w:rsidRPr="00587F52" w:rsidRDefault="003E7274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</w:t>
      </w:r>
    </w:p>
    <w:p w:rsidR="008373A4" w:rsidRPr="00587F52" w:rsidRDefault="003E7274">
      <w:pPr>
        <w:pStyle w:val="BodyText"/>
        <w:ind w:left="771" w:right="124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The typical uninsured person is one who works at a low-paying job, part-time or temporary, or</w:t>
      </w:r>
      <w:r w:rsidRPr="00587F52">
        <w:rPr>
          <w:rFonts w:asciiTheme="minorHAnsi" w:hAnsiTheme="minorHAnsi" w:cstheme="minorHAnsi"/>
          <w:spacing w:val="-58"/>
        </w:rPr>
        <w:t xml:space="preserve"> </w:t>
      </w:r>
      <w:r w:rsidRPr="00587F52">
        <w:rPr>
          <w:rFonts w:asciiTheme="minorHAnsi" w:hAnsiTheme="minorHAnsi" w:cstheme="minorHAnsi"/>
        </w:rPr>
        <w:t>at a small business. The elderly person would be eligible for Medicare, and the 2-year-old is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probably eligible for Medicaid. The man who works at the large corpo</w:t>
      </w:r>
      <w:r w:rsidRPr="00587F52">
        <w:rPr>
          <w:rFonts w:asciiTheme="minorHAnsi" w:hAnsiTheme="minorHAnsi" w:cstheme="minorHAnsi"/>
        </w:rPr>
        <w:t>ration probably has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health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insurance, because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most large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businesses provide it.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most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closely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correlated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 poor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Age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 gender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(i.e., older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males)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Low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socioeconomic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status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Minority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race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status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11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High-risk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lifestyle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behaviors</w:t>
      </w:r>
    </w:p>
    <w:p w:rsidR="008373A4" w:rsidRPr="00587F52" w:rsidRDefault="003E7274">
      <w:pPr>
        <w:spacing w:line="245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</w:t>
      </w:r>
    </w:p>
    <w:p w:rsidR="008373A4" w:rsidRPr="00587F52" w:rsidRDefault="003E7274">
      <w:pPr>
        <w:pStyle w:val="BodyText"/>
        <w:spacing w:before="2"/>
        <w:ind w:left="771" w:right="460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Poverty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more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closely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related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to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health status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even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when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controlling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for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age,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gender, race,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education,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and lifestyle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behaviors.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638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 pregnant teenager has approached a nurse asking about ways to improve the health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outcomes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her unborn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child.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statements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would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most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appropriate 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nurse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 make?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“Don’t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drop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out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school.”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“Sign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up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childbirth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classes.”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“Sign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up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WIC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program.”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“Take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your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prenatal vitamins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daily.”</w:t>
      </w:r>
    </w:p>
    <w:p w:rsidR="008373A4" w:rsidRPr="00587F52" w:rsidRDefault="003E7274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</w:p>
    <w:p w:rsidR="008373A4" w:rsidRPr="00587F52" w:rsidRDefault="003E7274">
      <w:pPr>
        <w:pStyle w:val="BodyText"/>
        <w:ind w:left="771" w:right="277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question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specifies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health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of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both the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mother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and the child.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Socioeconomic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conditions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improve with education. Because socioeconomic status is inversely related to mortality and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morbidity, by becoming better educated, the mother-to-be will be less likely to live a life of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poverty and, as a consequence, will enjoy a greater chance of better h</w:t>
      </w:r>
      <w:r w:rsidRPr="00587F52">
        <w:rPr>
          <w:rFonts w:asciiTheme="minorHAnsi" w:hAnsiTheme="minorHAnsi" w:cstheme="minorHAnsi"/>
        </w:rPr>
        <w:t>ealth for herself and for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her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child.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rPr>
          <w:rFonts w:asciiTheme="minorHAnsi" w:hAnsiTheme="minorHAnsi" w:cstheme="minorHAnsi"/>
          <w:sz w:val="24"/>
          <w:szCs w:val="24"/>
        </w:rPr>
        <w:sectPr w:rsidR="008373A4" w:rsidRPr="00587F52">
          <w:pgSz w:w="12240" w:h="15840"/>
          <w:pgMar w:top="540" w:right="940" w:bottom="820" w:left="1300" w:header="117" w:footer="622" w:gutter="0"/>
          <w:cols w:space="720"/>
        </w:sect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before="170" w:line="240" w:lineRule="auto"/>
        <w:ind w:right="567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 nurse is providing care to a child whose parents do not receive health insurance as an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employee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benefit 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who do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not have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financial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resources</w:t>
      </w:r>
      <w:r w:rsidRPr="00587F52">
        <w:rPr>
          <w:rFonts w:asciiTheme="minorHAnsi" w:hAnsiTheme="minorHAnsi" w:cstheme="minorHAnsi"/>
          <w:sz w:val="24"/>
          <w:szCs w:val="24"/>
        </w:rPr>
        <w:t xml:space="preserve"> 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 for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 care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out of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pocket.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Which of the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 resources should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nurse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recommend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 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family?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managed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organization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emergency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department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Medicaid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Medicare</w:t>
      </w:r>
    </w:p>
    <w:p w:rsidR="008373A4" w:rsidRPr="00587F52" w:rsidRDefault="003E7274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</w:t>
      </w:r>
    </w:p>
    <w:p w:rsidR="008373A4" w:rsidRPr="00587F52" w:rsidRDefault="003E7274">
      <w:pPr>
        <w:pStyle w:val="BodyText"/>
        <w:spacing w:before="2"/>
        <w:ind w:left="771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Medicaid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provides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coverage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for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adults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with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low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income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their children.</w:t>
      </w: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1179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explains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how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government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inadvertently encourages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low-income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persons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 use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emergency departments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their primary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provider?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863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huge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amount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paperwork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required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when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Medicaid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go 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physician’s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office.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176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Government regulations require Medicaid clients to use emergency departments</w:t>
      </w:r>
      <w:r w:rsidRPr="00587F52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when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their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primary health 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provider is unavailable.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Legally,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emergency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departments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must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even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can’t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pay.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516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Physicians’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limited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office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hours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make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them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unavailable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during evenings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weekends.</w:t>
      </w:r>
    </w:p>
    <w:p w:rsidR="008373A4" w:rsidRPr="00587F52" w:rsidRDefault="003E7274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</w:t>
      </w:r>
    </w:p>
    <w:p w:rsidR="008373A4" w:rsidRPr="00587F52" w:rsidRDefault="003E7274">
      <w:pPr>
        <w:pStyle w:val="BodyText"/>
        <w:ind w:left="771" w:right="303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People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on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Medicaid frequently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have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no primary care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provider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may not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be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able to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pay for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their care. Although physicians can choose cli</w:t>
      </w:r>
      <w:r w:rsidRPr="00587F52">
        <w:rPr>
          <w:rFonts w:asciiTheme="minorHAnsi" w:hAnsiTheme="minorHAnsi" w:cstheme="minorHAnsi"/>
        </w:rPr>
        <w:t>ents based on their ability to pay, emergency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departments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are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required</w:t>
      </w:r>
      <w:r w:rsidRPr="00587F52">
        <w:rPr>
          <w:rFonts w:asciiTheme="minorHAnsi" w:hAnsiTheme="minorHAnsi" w:cstheme="minorHAnsi"/>
          <w:spacing w:val="2"/>
        </w:rPr>
        <w:t xml:space="preserve"> </w:t>
      </w:r>
      <w:r w:rsidRPr="00587F52">
        <w:rPr>
          <w:rFonts w:asciiTheme="minorHAnsi" w:hAnsiTheme="minorHAnsi" w:cstheme="minorHAnsi"/>
        </w:rPr>
        <w:t>by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law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to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evaluate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every client regardless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of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ability to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pay.</w:t>
      </w:r>
    </w:p>
    <w:p w:rsidR="008373A4" w:rsidRPr="00587F52" w:rsidRDefault="008373A4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four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main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factors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that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affect health,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least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important?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Environment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Human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biology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Lifestyle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choices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system</w:t>
      </w:r>
    </w:p>
    <w:p w:rsidR="008373A4" w:rsidRPr="00587F52" w:rsidRDefault="003E7274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</w:t>
      </w:r>
    </w:p>
    <w:p w:rsidR="008373A4" w:rsidRPr="00587F52" w:rsidRDefault="003E7274">
      <w:pPr>
        <w:pStyle w:val="BodyText"/>
        <w:spacing w:before="2"/>
        <w:ind w:left="771" w:right="231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Of the four major factors that affect health—personal behavior (or lifestyle), environmental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factors (including physical, social, and economi</w:t>
      </w:r>
      <w:r w:rsidRPr="00587F52">
        <w:rPr>
          <w:rFonts w:asciiTheme="minorHAnsi" w:hAnsiTheme="minorHAnsi" w:cstheme="minorHAnsi"/>
        </w:rPr>
        <w:t>c environments), human biology, and the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health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care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system—medical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services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are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said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to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have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least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effect.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Behavior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(lifestyle)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has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been shown to have the greatest effect, but environment and biology account for 70% of all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illnesses.</w:t>
      </w:r>
    </w:p>
    <w:p w:rsidR="008373A4" w:rsidRPr="00587F52" w:rsidRDefault="008373A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740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nurse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trying 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maximize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quality 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life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 her clients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while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reducing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costs.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Which 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following actions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would most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likely be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completed by the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nurse?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Assisting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cast application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 a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 who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was injured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 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skateboard incident</w:t>
      </w:r>
    </w:p>
    <w:p w:rsidR="008373A4" w:rsidRPr="00587F52" w:rsidRDefault="008373A4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8373A4" w:rsidRPr="00587F52">
          <w:pgSz w:w="12240" w:h="15840"/>
          <w:pgMar w:top="540" w:right="940" w:bottom="820" w:left="1300" w:header="117" w:footer="622" w:gutter="0"/>
          <w:cols w:space="720"/>
        </w:sectPr>
      </w:pP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before="169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Irrigating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eyes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splashed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chemicals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129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Restoring a normal cardiac rhythm following cardiopulmonary resuscitation of a</w:t>
      </w:r>
      <w:r w:rsidRPr="00587F52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 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heart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condition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520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Teaching a high schoo</w:t>
      </w:r>
      <w:r w:rsidRPr="00587F52">
        <w:rPr>
          <w:rFonts w:asciiTheme="minorHAnsi" w:hAnsiTheme="minorHAnsi" w:cstheme="minorHAnsi"/>
          <w:sz w:val="24"/>
          <w:szCs w:val="24"/>
        </w:rPr>
        <w:t>l boy about sexually transmitted infections and proper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condom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application</w:t>
      </w:r>
    </w:p>
    <w:p w:rsidR="008373A4" w:rsidRPr="00587F52" w:rsidRDefault="003E7274">
      <w:pPr>
        <w:spacing w:before="159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</w:t>
      </w:r>
    </w:p>
    <w:p w:rsidR="008373A4" w:rsidRPr="00587F52" w:rsidRDefault="003E7274">
      <w:pPr>
        <w:pStyle w:val="BodyText"/>
        <w:spacing w:before="2"/>
        <w:ind w:left="771" w:right="152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Education is primary health care prevention. A proactive investment in disease prevention and</w:t>
      </w:r>
      <w:r w:rsidRPr="00587F52">
        <w:rPr>
          <w:rFonts w:asciiTheme="minorHAnsi" w:hAnsiTheme="minorHAnsi" w:cstheme="minorHAnsi"/>
          <w:spacing w:val="-58"/>
        </w:rPr>
        <w:t xml:space="preserve"> </w:t>
      </w:r>
      <w:r w:rsidRPr="00587F52">
        <w:rPr>
          <w:rFonts w:asciiTheme="minorHAnsi" w:hAnsiTheme="minorHAnsi" w:cstheme="minorHAnsi"/>
        </w:rPr>
        <w:t>health promotion targeted at improving health behaviors and lifestyle has the pot</w:t>
      </w:r>
      <w:r w:rsidRPr="00587F52">
        <w:rPr>
          <w:rFonts w:asciiTheme="minorHAnsi" w:hAnsiTheme="minorHAnsi" w:cstheme="minorHAnsi"/>
        </w:rPr>
        <w:t>ential to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improve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health status and reduce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health care costs.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92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caused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 care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providers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begin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focus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individual infections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trauma in the 1900s in the United States?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Education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 providers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moved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universities.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People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finally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had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enough money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 for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medical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care.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improved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outcomes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hospital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were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recognized.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Advances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were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made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safe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water,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sewage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disposal,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 pasteurization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 milk.</w:t>
      </w:r>
    </w:p>
    <w:p w:rsidR="008373A4" w:rsidRPr="00587F52" w:rsidRDefault="003E7274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</w:t>
      </w:r>
    </w:p>
    <w:p w:rsidR="008373A4" w:rsidRPr="00587F52" w:rsidRDefault="003E7274">
      <w:pPr>
        <w:pStyle w:val="BodyText"/>
        <w:ind w:left="771" w:right="159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Environmental conditions influencing health began to improve with major advances in water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purity,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sanitary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sewage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disposal,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milk quality,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4"/>
        </w:rPr>
        <w:t xml:space="preserve"> </w:t>
      </w:r>
      <w:r w:rsidRPr="00587F52">
        <w:rPr>
          <w:rFonts w:asciiTheme="minorHAnsi" w:hAnsiTheme="minorHAnsi" w:cstheme="minorHAnsi"/>
        </w:rPr>
        <w:t>urban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housing quality.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health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problems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of this era were no longer</w:t>
      </w:r>
      <w:r w:rsidRPr="00587F52">
        <w:rPr>
          <w:rFonts w:asciiTheme="minorHAnsi" w:hAnsiTheme="minorHAnsi" w:cstheme="minorHAnsi"/>
        </w:rPr>
        <w:t xml:space="preserve"> mass epidemics but individual acute infections or traumatic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episodes.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53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 accurately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describes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challenge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that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will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faced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</w:p>
    <w:p w:rsidR="008373A4" w:rsidRPr="00587F52" w:rsidRDefault="003E7274">
      <w:pPr>
        <w:pStyle w:val="BodyText"/>
        <w:spacing w:before="1" w:line="275" w:lineRule="exact"/>
        <w:ind w:left="771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providers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twenty-first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century?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Lack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 available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space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 hospitals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Emergence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new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communicable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infectious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diseases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New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guidelines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chronic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disease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management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Increased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use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technology leading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decreased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need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workers</w:t>
      </w:r>
    </w:p>
    <w:p w:rsidR="008373A4" w:rsidRPr="00587F52" w:rsidRDefault="003E727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</w:t>
      </w:r>
    </w:p>
    <w:p w:rsidR="008373A4" w:rsidRPr="00587F52" w:rsidRDefault="003E7274">
      <w:pPr>
        <w:pStyle w:val="BodyText"/>
        <w:spacing w:before="2"/>
        <w:ind w:left="771" w:right="189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In the twenty-first century the emergence of new and the reemergence of old communicable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infectious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diseases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are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occurring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well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larger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foodborne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disease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outbreaks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and acts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of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terrorism. Care for clients continues to mov</w:t>
      </w:r>
      <w:r w:rsidRPr="00587F52">
        <w:rPr>
          <w:rFonts w:asciiTheme="minorHAnsi" w:hAnsiTheme="minorHAnsi" w:cstheme="minorHAnsi"/>
        </w:rPr>
        <w:t>e out of the hospital setting and into the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community. Chronic disease management will be a challenge for health care providers;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however, new guidelines should ease the care provided for these diseases and wouldn’t be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seen as a challenge. The use of technology will continue to increase, but the need for health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care workers will not be decreasing. New health care careers will emerge because of the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changes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 technology.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651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following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demographic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factors 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expected 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have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greatest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influence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on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national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 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spending?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aging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population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Use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diagnosis-related groups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determine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reimbursement</w:t>
      </w:r>
    </w:p>
    <w:p w:rsidR="008373A4" w:rsidRPr="00587F52" w:rsidRDefault="008373A4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8373A4" w:rsidRPr="00587F52">
          <w:pgSz w:w="12240" w:h="15840"/>
          <w:pgMar w:top="540" w:right="940" w:bottom="820" w:left="1300" w:header="117" w:footer="622" w:gutter="0"/>
          <w:cols w:space="720"/>
        </w:sectPr>
      </w:pP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before="169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Insurance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reform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increasing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number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people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without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insurance</w:t>
      </w:r>
    </w:p>
    <w:p w:rsidR="008373A4" w:rsidRPr="00587F52" w:rsidRDefault="003E727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</w:p>
    <w:p w:rsidR="008373A4" w:rsidRPr="00587F52" w:rsidRDefault="003E7274">
      <w:pPr>
        <w:pStyle w:val="BodyText"/>
        <w:spacing w:before="3"/>
        <w:ind w:left="771" w:right="236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The aging population is expected to affect health services more than any other demographic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factor. The majority of older adults rely on publicly funded programs. As the baby boom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generation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ages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</w:t>
      </w:r>
      <w:r w:rsidRPr="00587F52">
        <w:rPr>
          <w:rFonts w:asciiTheme="minorHAnsi" w:hAnsiTheme="minorHAnsi" w:cstheme="minorHAnsi"/>
        </w:rPr>
        <w:t>nd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retires,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federal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expenses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for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Social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Security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health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care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will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increase.</w:t>
      </w: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546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 groups pays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largest amount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 care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 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United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States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today?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Consumers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Federal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state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government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Insurance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companies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other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third-party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payers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Hospitals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providers</w:t>
      </w:r>
    </w:p>
    <w:p w:rsidR="008373A4" w:rsidRPr="00587F52" w:rsidRDefault="003E7274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</w:t>
      </w:r>
    </w:p>
    <w:p w:rsidR="008373A4" w:rsidRPr="00587F52" w:rsidRDefault="003E7274">
      <w:pPr>
        <w:pStyle w:val="BodyText"/>
        <w:ind w:left="771" w:right="158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Health care financing has evolved from a time when the most money was expended by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consumers,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then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to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a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system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financed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by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third-party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payers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such as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insurance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companies,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finally, to today, when state and federal government payments (primarily through Medicare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Medicaid) pay more than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private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insurance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companies or consumers.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following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services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would be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covered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under Medicare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Part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Blood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draw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assess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PT/INR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  <w:tab w:val="left" w:pos="3559"/>
        </w:tabs>
        <w:spacing w:before="3" w:line="281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position w:val="1"/>
          <w:sz w:val="24"/>
          <w:szCs w:val="24"/>
        </w:rPr>
        <w:t>Physical</w:t>
      </w:r>
      <w:r w:rsidRPr="00587F52">
        <w:rPr>
          <w:rFonts w:asciiTheme="minorHAnsi" w:hAnsiTheme="minorHAnsi" w:cstheme="minorHAnsi"/>
          <w:spacing w:val="-1"/>
          <w:position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position w:val="1"/>
          <w:sz w:val="24"/>
          <w:szCs w:val="24"/>
        </w:rPr>
        <w:t>therapy</w:t>
      </w:r>
      <w:r w:rsidRPr="00587F52">
        <w:rPr>
          <w:rFonts w:asciiTheme="minorHAnsi" w:hAnsiTheme="minorHAnsi" w:cstheme="minorHAnsi"/>
          <w:spacing w:val="-1"/>
          <w:position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position w:val="1"/>
          <w:sz w:val="24"/>
          <w:szCs w:val="24"/>
        </w:rPr>
        <w:t>visit</w:t>
      </w:r>
      <w:r w:rsidRPr="00587F52">
        <w:rPr>
          <w:rFonts w:asciiTheme="minorHAnsi" w:hAnsiTheme="minorHAnsi" w:cstheme="minorHAnsi"/>
          <w:position w:val="1"/>
          <w:sz w:val="24"/>
          <w:szCs w:val="24"/>
        </w:rPr>
        <w:tab/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6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Stay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skilled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nursing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facility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Transportation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by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ambulance</w:t>
      </w:r>
    </w:p>
    <w:p w:rsidR="008373A4" w:rsidRPr="00587F52" w:rsidRDefault="003E727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</w:t>
      </w:r>
    </w:p>
    <w:p w:rsidR="008373A4" w:rsidRPr="00587F52" w:rsidRDefault="003E7274">
      <w:pPr>
        <w:pStyle w:val="BodyText"/>
        <w:spacing w:before="2"/>
        <w:ind w:left="771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Medicare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Part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covers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hospital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care,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home care,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skilled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nursing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care.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480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 Medicare recipient has elected to pay a monthly premium for Medicare that will cover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expenses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such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laboratory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services and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equipment.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best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describes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part 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Medicare?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Part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Part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Part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Part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</w:t>
      </w:r>
    </w:p>
    <w:p w:rsidR="008373A4" w:rsidRPr="00587F52" w:rsidRDefault="003E7274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</w:t>
      </w:r>
    </w:p>
    <w:p w:rsidR="008373A4" w:rsidRPr="00587F52" w:rsidRDefault="003E7274">
      <w:pPr>
        <w:pStyle w:val="BodyText"/>
        <w:ind w:left="771" w:right="248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Medicare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Part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B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is a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supplemental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(voluntary)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program;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provides coverage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for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services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that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are not covered by Part A, such as laboratory services, ambulance transportation, prostheses,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equipment,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and some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supplies.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rPr>
          <w:rFonts w:asciiTheme="minorHAnsi" w:hAnsiTheme="minorHAnsi" w:cstheme="minorHAnsi"/>
          <w:sz w:val="24"/>
          <w:szCs w:val="24"/>
        </w:rPr>
        <w:sectPr w:rsidR="008373A4" w:rsidRPr="00587F52">
          <w:pgSz w:w="12240" w:h="15840"/>
          <w:pgMar w:top="540" w:right="940" w:bottom="820" w:left="1300" w:header="117" w:footer="622" w:gutter="0"/>
          <w:cols w:space="720"/>
        </w:sect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before="170" w:line="240" w:lineRule="auto"/>
        <w:ind w:right="446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 criterion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now used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deciding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z w:val="24"/>
          <w:szCs w:val="24"/>
        </w:rPr>
        <w:t xml:space="preserve"> amount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reimbursement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before care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 provided?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proportion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actual cost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arbitrarily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decided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by 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Medicare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panel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federal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budget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constraints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current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fiscal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year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Hospital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feedback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political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persuasion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Prospective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payment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scale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based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on 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medical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diagnosis</w:t>
      </w:r>
    </w:p>
    <w:p w:rsidR="008373A4" w:rsidRPr="00587F52" w:rsidRDefault="003E7274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</w:t>
      </w:r>
    </w:p>
    <w:p w:rsidR="008373A4" w:rsidRPr="00587F52" w:rsidRDefault="003E7274">
      <w:pPr>
        <w:pStyle w:val="BodyText"/>
        <w:spacing w:before="2"/>
        <w:ind w:left="771" w:right="698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As a result of rising health costs, Congress passed a law in 1983 that mandated an end to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cost-plus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reimbursement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instituted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prospective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payment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system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(PPS)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for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inpatient</w:t>
      </w:r>
    </w:p>
    <w:p w:rsidR="008373A4" w:rsidRPr="00587F52" w:rsidRDefault="003E7274">
      <w:pPr>
        <w:pStyle w:val="BodyText"/>
        <w:ind w:left="771" w:right="205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hospital servi</w:t>
      </w:r>
      <w:r w:rsidRPr="00587F52">
        <w:rPr>
          <w:rFonts w:asciiTheme="minorHAnsi" w:hAnsiTheme="minorHAnsi" w:cstheme="minorHAnsi"/>
        </w:rPr>
        <w:t>ces to shift the cost incentives away from the providing of more care and toward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more efficient services. The basis for prospective reimbursement is the 468 diagnosis-related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groups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(DRGs).</w:t>
      </w: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87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 of the following payment systems tries to keep clients healthy through education and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promotion,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goal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reducing the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need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professional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intervention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therefore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also lowering cost?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Managed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plan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Fee-for-service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</w:t>
      </w:r>
      <w:r w:rsidRPr="00587F52">
        <w:rPr>
          <w:rFonts w:asciiTheme="minorHAnsi" w:hAnsiTheme="minorHAnsi" w:cstheme="minorHAnsi"/>
          <w:sz w:val="24"/>
          <w:szCs w:val="24"/>
        </w:rPr>
        <w:t>yment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Prospective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reimbursement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Retrospective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reimbursement</w:t>
      </w:r>
    </w:p>
    <w:p w:rsidR="008373A4" w:rsidRPr="00587F52" w:rsidRDefault="003E7274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</w:p>
    <w:p w:rsidR="008373A4" w:rsidRPr="00587F52" w:rsidRDefault="008373A4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600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 of the following terms describes when a nurse practitioner receives a set monthly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payment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take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 group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regardless 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services needed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provided?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Capitation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Fee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service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Rationing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Retrospective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reimbursement</w:t>
      </w:r>
    </w:p>
    <w:p w:rsidR="008373A4" w:rsidRPr="00587F52" w:rsidRDefault="003E7274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</w:p>
    <w:p w:rsidR="008373A4" w:rsidRPr="00587F52" w:rsidRDefault="003E7274">
      <w:pPr>
        <w:pStyle w:val="BodyText"/>
        <w:spacing w:before="2"/>
        <w:ind w:left="771" w:right="298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In payment by capitation, practitioners are paid a set amount to provide care to a given client</w:t>
      </w:r>
      <w:r w:rsidRPr="00587F52">
        <w:rPr>
          <w:rFonts w:asciiTheme="minorHAnsi" w:hAnsiTheme="minorHAnsi" w:cstheme="minorHAnsi"/>
          <w:spacing w:val="-58"/>
        </w:rPr>
        <w:t xml:space="preserve"> </w:t>
      </w:r>
      <w:r w:rsidRPr="00587F52">
        <w:rPr>
          <w:rFonts w:asciiTheme="minorHAnsi" w:hAnsiTheme="minorHAnsi" w:cstheme="minorHAnsi"/>
        </w:rPr>
        <w:t>or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group of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clients for a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set period of time.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442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expresses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concern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that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coverage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based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capitation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have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negative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side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effects. Which 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 would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most likely be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consequence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 capitation?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Coercing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attend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promotion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education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classes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Encouraging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seek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elsewhere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Increasing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number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interventions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maximize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payment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Neglecting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order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certain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tests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treatment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minimize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provider</w:t>
      </w:r>
    </w:p>
    <w:p w:rsidR="008373A4" w:rsidRPr="00587F52" w:rsidRDefault="008373A4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8373A4" w:rsidRPr="00587F52">
          <w:pgSz w:w="12240" w:h="15840"/>
          <w:pgMar w:top="540" w:right="940" w:bottom="820" w:left="1300" w:header="117" w:footer="622" w:gutter="0"/>
          <w:cols w:space="720"/>
        </w:sectPr>
      </w:pPr>
    </w:p>
    <w:p w:rsidR="008373A4" w:rsidRPr="00587F52" w:rsidRDefault="003E7274">
      <w:pPr>
        <w:spacing w:before="17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</w:t>
      </w:r>
    </w:p>
    <w:p w:rsidR="008373A4" w:rsidRPr="00587F52" w:rsidRDefault="003E7274">
      <w:pPr>
        <w:pStyle w:val="BodyText"/>
        <w:ind w:left="771" w:right="254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In capitated arrangements,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physicians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and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other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practitioners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are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paid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set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amount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to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provide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care to a given client for a set period of time and amount of money. Thus, neglecting to order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certain tests or treatment would be a way for the provider to maximize the amount of money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received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to provide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care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to members of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this group.</w:t>
      </w:r>
    </w:p>
    <w:p w:rsidR="008373A4" w:rsidRPr="00587F52" w:rsidRDefault="008373A4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06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public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 nurse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counseling 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 who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trying 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determine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if a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 maintenance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organization (HMO) or preferred provider organization (PPO) will provide the better health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 coverage. Which of the following best describes one main difference between these two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types of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coverage?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HMOs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comprehensive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 members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fixed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fee.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PPOs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designate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providers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that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members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can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choose.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PPOs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one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model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deliv</w:t>
      </w:r>
      <w:r w:rsidRPr="00587F52">
        <w:rPr>
          <w:rFonts w:asciiTheme="minorHAnsi" w:hAnsiTheme="minorHAnsi" w:cstheme="minorHAnsi"/>
          <w:sz w:val="24"/>
          <w:szCs w:val="24"/>
        </w:rPr>
        <w:t>ery.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785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HMOs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financial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incentives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encourage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members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select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HMO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providers.</w:t>
      </w:r>
    </w:p>
    <w:p w:rsidR="008373A4" w:rsidRPr="00587F52" w:rsidRDefault="003E7274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</w:p>
    <w:p w:rsidR="008373A4" w:rsidRPr="00587F52" w:rsidRDefault="003E7274">
      <w:pPr>
        <w:pStyle w:val="BodyText"/>
        <w:ind w:left="771" w:right="192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HMO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is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provider arrangement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whereby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comprehensive care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provided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to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members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for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a fixed, “per member per month,” fee. A PPO uses predetermined rates for services to be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delivered to members. HMOs do not have one model of care delivery. PPOs provide financial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incentives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to encourage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members to select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PPO providers.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6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2"/>
        </w:numPr>
        <w:tabs>
          <w:tab w:val="left" w:pos="772"/>
        </w:tabs>
        <w:spacing w:line="172" w:lineRule="auto"/>
        <w:ind w:right="670" w:hanging="456"/>
        <w:jc w:val="left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nurse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implementing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primary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prevention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strategy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focusing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economics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within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587F52">
        <w:rPr>
          <w:rFonts w:asciiTheme="minorHAnsi" w:hAnsiTheme="minorHAnsi" w:cstheme="minorHAnsi"/>
          <w:sz w:val="24"/>
          <w:szCs w:val="24"/>
        </w:rPr>
        <w:t xml:space="preserve">ommunity. 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>W</w:t>
      </w:r>
      <w:r w:rsidRPr="00587F52">
        <w:rPr>
          <w:rFonts w:asciiTheme="minorHAnsi" w:hAnsiTheme="minorHAnsi" w:cstheme="minorHAnsi"/>
          <w:sz w:val="24"/>
          <w:szCs w:val="24"/>
        </w:rPr>
        <w:t>hich of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 xml:space="preserve">the 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>f</w:t>
      </w:r>
      <w:r w:rsidRPr="00587F52">
        <w:rPr>
          <w:rFonts w:asciiTheme="minorHAnsi" w:hAnsiTheme="minorHAnsi" w:cstheme="minorHAnsi"/>
          <w:sz w:val="24"/>
          <w:szCs w:val="24"/>
        </w:rPr>
        <w:t>o</w:t>
      </w:r>
      <w:r w:rsidR="00587F52">
        <w:rPr>
          <w:rFonts w:asciiTheme="minorHAnsi" w:hAnsiTheme="minorHAnsi" w:cstheme="minorHAnsi"/>
          <w:spacing w:val="-2"/>
          <w:sz w:val="24"/>
          <w:szCs w:val="24"/>
        </w:rPr>
        <w:t xml:space="preserve">llowing intervention </w:t>
      </w:r>
      <w:r w:rsidRPr="00587F52">
        <w:rPr>
          <w:rFonts w:asciiTheme="minorHAnsi" w:hAnsiTheme="minorHAnsi" w:cstheme="minorHAnsi"/>
          <w:sz w:val="24"/>
          <w:szCs w:val="24"/>
        </w:rPr>
        <w:t>nu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>r</w:t>
      </w:r>
      <w:r w:rsidRPr="00587F52">
        <w:rPr>
          <w:rFonts w:asciiTheme="minorHAnsi" w:hAnsiTheme="minorHAnsi" w:cstheme="minorHAnsi"/>
          <w:w w:val="99"/>
          <w:sz w:val="24"/>
          <w:szCs w:val="24"/>
        </w:rPr>
        <w:t>se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most lik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587F52">
        <w:rPr>
          <w:rFonts w:asciiTheme="minorHAnsi" w:hAnsiTheme="minorHAnsi" w:cstheme="minorHAnsi"/>
          <w:sz w:val="24"/>
          <w:szCs w:val="24"/>
        </w:rPr>
        <w:t>ly completing?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122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Applying for a grant to establish a day care center to serve dependent older adult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living with working families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985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Persuading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legislators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pass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bill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offering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financial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aid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families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at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risk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Screening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cocaine addicts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financial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assistance eligibility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drug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treatment</w:t>
      </w:r>
    </w:p>
    <w:p w:rsidR="008373A4" w:rsidRPr="00587F52" w:rsidRDefault="003E7274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Referring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renal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failure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apply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 Medicare</w:t>
      </w:r>
    </w:p>
    <w:p w:rsidR="008373A4" w:rsidRPr="00587F52" w:rsidRDefault="003E7274">
      <w:pPr>
        <w:spacing w:before="153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</w:t>
      </w:r>
    </w:p>
    <w:p w:rsidR="008373A4" w:rsidRPr="00587F52" w:rsidRDefault="003E7274">
      <w:pPr>
        <w:pStyle w:val="BodyText"/>
        <w:spacing w:before="1"/>
        <w:ind w:left="771" w:right="438" w:firstLine="0"/>
        <w:jc w:val="both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Primary prevention occurs before an illness or condition develops. Of the options provided,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only persuading legislators to pass a bill offering health care financial aid to families at risk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addresses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initiating interventions</w:t>
      </w:r>
      <w:r w:rsidRPr="00587F52">
        <w:rPr>
          <w:rFonts w:asciiTheme="minorHAnsi" w:hAnsiTheme="minorHAnsi" w:cstheme="minorHAnsi"/>
          <w:spacing w:val="2"/>
        </w:rPr>
        <w:t xml:space="preserve"> </w:t>
      </w:r>
      <w:r w:rsidRPr="00587F52">
        <w:rPr>
          <w:rFonts w:asciiTheme="minorHAnsi" w:hAnsiTheme="minorHAnsi" w:cstheme="minorHAnsi"/>
          <w:i/>
        </w:rPr>
        <w:t>before</w:t>
      </w:r>
      <w:r w:rsidRPr="00587F52">
        <w:rPr>
          <w:rFonts w:asciiTheme="minorHAnsi" w:hAnsiTheme="minorHAnsi" w:cstheme="minorHAnsi"/>
          <w:i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 illness occurs.</w:t>
      </w:r>
    </w:p>
    <w:p w:rsidR="008373A4" w:rsidRPr="00587F52" w:rsidRDefault="008373A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spacing w:before="138"/>
        <w:ind w:left="140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MULTIPLE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RESPONSE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184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In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following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situations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would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federal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government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 money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through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tax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relief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 private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enterprise?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(Select all that apply.)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business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part 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 insurance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premiums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employees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business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purchases gifts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 its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employees 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award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them 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their service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employer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screenings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immunizations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employer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requests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reimbursement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employee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transportation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costs</w:t>
      </w:r>
    </w:p>
    <w:p w:rsidR="008373A4" w:rsidRPr="00587F52" w:rsidRDefault="008373A4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8373A4" w:rsidRPr="00587F52">
          <w:pgSz w:w="12240" w:h="15840"/>
          <w:pgMar w:top="540" w:right="940" w:bottom="820" w:left="1300" w:header="117" w:footer="622" w:gutter="0"/>
          <w:cols w:space="720"/>
        </w:sectPr>
      </w:pPr>
    </w:p>
    <w:p w:rsidR="008373A4" w:rsidRPr="00587F52" w:rsidRDefault="003E7274">
      <w:pPr>
        <w:spacing w:before="17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</w:t>
      </w:r>
    </w:p>
    <w:p w:rsidR="008373A4" w:rsidRPr="00587F52" w:rsidRDefault="003E7274">
      <w:pPr>
        <w:pStyle w:val="BodyText"/>
        <w:ind w:left="771" w:right="199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Businesses can pay for disease prevention and health promotion services for employees (and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sometimes their families) in the form of immunizations, health screenings, and counseling.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business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can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deduct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these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costs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business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expense,</w:t>
      </w:r>
      <w:r w:rsidRPr="00587F52">
        <w:rPr>
          <w:rFonts w:asciiTheme="minorHAnsi" w:hAnsiTheme="minorHAnsi" w:cstheme="minorHAnsi"/>
          <w:spacing w:val="2"/>
        </w:rPr>
        <w:t xml:space="preserve"> </w:t>
      </w:r>
      <w:r w:rsidRPr="00587F52">
        <w:rPr>
          <w:rFonts w:asciiTheme="minorHAnsi" w:hAnsiTheme="minorHAnsi" w:cstheme="minorHAnsi"/>
        </w:rPr>
        <w:t>which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redu</w:t>
      </w:r>
      <w:r w:rsidRPr="00587F52">
        <w:rPr>
          <w:rFonts w:asciiTheme="minorHAnsi" w:hAnsiTheme="minorHAnsi" w:cstheme="minorHAnsi"/>
        </w:rPr>
        <w:t>ces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amount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business owes the government in taxes on their profits. Similarly, when businesses subsidize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health insurance for their employees—and families—this is also a business expense, which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decreases the amount the business would otherwise pay in taxes. Thus, the government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indirectly provides the money, but the business, a part of the private sector, decides how it is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used.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905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best explains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who have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Medicaid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have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poor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outcomes?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(Select all that apply.)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Clients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have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preexisting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conditions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not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covered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insurance.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Many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physicians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won’t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accept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Medicaid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clients.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Medicaid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won’t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certain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medical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interventions.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2"/>
        </w:tabs>
        <w:spacing w:line="240" w:lineRule="auto"/>
        <w:ind w:right="2097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Medicaid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recipients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noncompliant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their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providers’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recommendations.</w:t>
      </w:r>
    </w:p>
    <w:p w:rsidR="008373A4" w:rsidRPr="00587F52" w:rsidRDefault="003E7274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</w:t>
      </w:r>
    </w:p>
    <w:p w:rsidR="008373A4" w:rsidRPr="00587F52" w:rsidRDefault="003E7274">
      <w:pPr>
        <w:pStyle w:val="BodyText"/>
        <w:spacing w:before="2"/>
        <w:ind w:left="771" w:right="225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The primary reasons for delay, difficulty, or failure to access care include inability to afford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health care and a variety of insurance-related reasons, including the insurer not approving,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covering, or paying for care; the client having preexisting conditions; and physicians refusing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to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accept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insurance plan.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Practical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problems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such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as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lack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of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childcare,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transportation,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long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waiting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periods, and communication issues also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interfere.</w:t>
      </w:r>
    </w:p>
    <w:p w:rsidR="008373A4" w:rsidRPr="00587F52" w:rsidRDefault="008373A4">
      <w:pPr>
        <w:rPr>
          <w:rFonts w:asciiTheme="minorHAnsi" w:hAnsiTheme="minorHAnsi" w:cstheme="minorHAnsi"/>
          <w:sz w:val="24"/>
          <w:szCs w:val="24"/>
        </w:rPr>
        <w:sectPr w:rsidR="008373A4" w:rsidRPr="00587F52">
          <w:pgSz w:w="12240" w:h="15840"/>
          <w:pgMar w:top="540" w:right="940" w:bottom="820" w:left="1300" w:header="117" w:footer="622" w:gutter="0"/>
          <w:cols w:space="720"/>
        </w:sectPr>
      </w:pPr>
    </w:p>
    <w:p w:rsidR="008373A4" w:rsidRPr="00587F52" w:rsidRDefault="003E7274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br w:type="column"/>
      </w:r>
    </w:p>
    <w:p w:rsidR="008373A4" w:rsidRPr="00587F52" w:rsidRDefault="008373A4">
      <w:pPr>
        <w:rPr>
          <w:rFonts w:asciiTheme="minorHAnsi" w:hAnsiTheme="minorHAnsi" w:cstheme="minorHAnsi"/>
          <w:sz w:val="24"/>
          <w:szCs w:val="24"/>
        </w:rPr>
        <w:sectPr w:rsidR="008373A4" w:rsidRPr="00587F52">
          <w:type w:val="continuous"/>
          <w:pgSz w:w="12240" w:h="15840"/>
          <w:pgMar w:top="540" w:right="940" w:bottom="820" w:left="1300" w:header="720" w:footer="720" w:gutter="0"/>
          <w:cols w:num="2" w:space="720" w:equalWidth="0">
            <w:col w:w="6081" w:space="40"/>
            <w:col w:w="3879"/>
          </w:cols>
        </w:sectPr>
      </w:pP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3E7274">
      <w:pPr>
        <w:pStyle w:val="ListParagraph"/>
        <w:numPr>
          <w:ilvl w:val="0"/>
          <w:numId w:val="1"/>
        </w:numPr>
        <w:tabs>
          <w:tab w:val="left" w:pos="772"/>
        </w:tabs>
        <w:spacing w:before="90" w:line="240" w:lineRule="auto"/>
        <w:ind w:right="245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nurse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would like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help members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community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focus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on receiving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primary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preventive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 care services. Which of the following interventions should be implemented by the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nurse?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(Select all that apply.)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Publicize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data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success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 promotion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efforts,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including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savings.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Lobby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decreased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reimbursement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secondary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tertiary care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services.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Establish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standards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appropriate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screenings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specific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intervals.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2"/>
        </w:tabs>
        <w:spacing w:line="240" w:lineRule="auto"/>
        <w:ind w:right="1579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Encourage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members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military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service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engage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appropriate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healthy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lifestyle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behaviors.</w:t>
      </w:r>
    </w:p>
    <w:p w:rsidR="008373A4" w:rsidRPr="00587F52" w:rsidRDefault="003E7274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</w:t>
      </w:r>
    </w:p>
    <w:p w:rsidR="008373A4" w:rsidRPr="00587F52" w:rsidRDefault="003E7274">
      <w:pPr>
        <w:pStyle w:val="BodyText"/>
        <w:ind w:left="771" w:right="205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Reasons given for the lack of emphasis on prevention in clinical practice and lack of financial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investment in prevention include provider uncertainty about which clients should receive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services and at what intervals, lack of information about preventive se</w:t>
      </w:r>
      <w:r w:rsidRPr="00587F52">
        <w:rPr>
          <w:rFonts w:asciiTheme="minorHAnsi" w:hAnsiTheme="minorHAnsi" w:cstheme="minorHAnsi"/>
        </w:rPr>
        <w:t>rvices, negative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attitudes about the importance of preventive care, lack of time for delivery of preventive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services, delayed or absent feedback regarding success of preventive measures, less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reimbursement for these services than for curative services, lac</w:t>
      </w:r>
      <w:r w:rsidRPr="00587F52">
        <w:rPr>
          <w:rFonts w:asciiTheme="minorHAnsi" w:hAnsiTheme="minorHAnsi" w:cstheme="minorHAnsi"/>
        </w:rPr>
        <w:t>k of organization to deliver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preventive services, and lack of use of services by the poor and elderly. Although all of the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above suggestions may have some merit, some would be illegal, such as requiring people to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change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their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lifestyle.</w:t>
      </w:r>
    </w:p>
    <w:p w:rsidR="008373A4" w:rsidRPr="00587F52" w:rsidRDefault="008373A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rPr>
          <w:rFonts w:asciiTheme="minorHAnsi" w:hAnsiTheme="minorHAnsi" w:cstheme="minorHAnsi"/>
          <w:sz w:val="24"/>
          <w:szCs w:val="24"/>
        </w:rPr>
        <w:sectPr w:rsidR="008373A4" w:rsidRPr="00587F52">
          <w:type w:val="continuous"/>
          <w:pgSz w:w="12240" w:h="15840"/>
          <w:pgMar w:top="540" w:right="940" w:bottom="820" w:left="1300" w:header="720" w:footer="720" w:gutter="0"/>
          <w:cols w:space="720"/>
        </w:sectPr>
      </w:pPr>
    </w:p>
    <w:p w:rsidR="008373A4" w:rsidRPr="00587F52" w:rsidRDefault="003E7274">
      <w:pPr>
        <w:pStyle w:val="ListParagraph"/>
        <w:numPr>
          <w:ilvl w:val="0"/>
          <w:numId w:val="1"/>
        </w:numPr>
        <w:tabs>
          <w:tab w:val="left" w:pos="772"/>
        </w:tabs>
        <w:spacing w:before="170" w:line="240" w:lineRule="auto"/>
        <w:ind w:right="207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Which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following 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some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major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differences in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today,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as</w:t>
      </w:r>
      <w:r w:rsidRPr="00587F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compared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with the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first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half of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the twentieth</w:t>
      </w:r>
      <w:r w:rsidRPr="00587F5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century? (Select all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that apply.)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40" w:lineRule="auto"/>
        <w:ind w:right="1755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Consumers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are</w:t>
      </w:r>
      <w:r w:rsidRPr="00587F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influenced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by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advertising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specific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agents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or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procedures.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2"/>
        </w:tabs>
        <w:spacing w:line="240" w:lineRule="auto"/>
        <w:ind w:right="1295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The emphasis is on the continued expansion of health care facilities, especially</w:t>
      </w:r>
      <w:r w:rsidRPr="00587F5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acute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hospitals.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Education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and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specialization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of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personnel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have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increased.</w:t>
      </w:r>
    </w:p>
    <w:p w:rsidR="008373A4" w:rsidRPr="00587F52" w:rsidRDefault="003E7274">
      <w:pPr>
        <w:pStyle w:val="ListParagraph"/>
        <w:numPr>
          <w:ilvl w:val="1"/>
          <w:numId w:val="1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The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need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to create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new ways to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pay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for</w:t>
      </w:r>
      <w:r w:rsidRPr="00587F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health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care</w:t>
      </w:r>
      <w:r w:rsidRPr="00587F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i</w:t>
      </w:r>
      <w:r w:rsidRPr="00587F52">
        <w:rPr>
          <w:rFonts w:asciiTheme="minorHAnsi" w:hAnsiTheme="minorHAnsi" w:cstheme="minorHAnsi"/>
          <w:sz w:val="24"/>
          <w:szCs w:val="24"/>
        </w:rPr>
        <w:t>s a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central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focus.</w:t>
      </w:r>
    </w:p>
    <w:p w:rsidR="008373A4" w:rsidRPr="00587F52" w:rsidRDefault="003E7274">
      <w:pPr>
        <w:spacing w:before="158"/>
        <w:ind w:left="771"/>
        <w:rPr>
          <w:rFonts w:asciiTheme="minorHAnsi" w:hAnsiTheme="minorHAnsi" w:cstheme="minorHAnsi"/>
          <w:sz w:val="24"/>
          <w:szCs w:val="24"/>
        </w:rPr>
      </w:pPr>
      <w:r w:rsidRPr="00587F52">
        <w:rPr>
          <w:rFonts w:asciiTheme="minorHAnsi" w:hAnsiTheme="minorHAnsi" w:cstheme="minorHAnsi"/>
          <w:sz w:val="24"/>
          <w:szCs w:val="24"/>
        </w:rPr>
        <w:t>ANS:</w:t>
      </w:r>
      <w:r w:rsidRPr="00587F5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A,</w:t>
      </w:r>
      <w:r w:rsidRPr="00587F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87F52">
        <w:rPr>
          <w:rFonts w:asciiTheme="minorHAnsi" w:hAnsiTheme="minorHAnsi" w:cstheme="minorHAnsi"/>
          <w:sz w:val="24"/>
          <w:szCs w:val="24"/>
        </w:rPr>
        <w:t>C</w:t>
      </w:r>
    </w:p>
    <w:p w:rsidR="008373A4" w:rsidRPr="00587F52" w:rsidRDefault="003E7274">
      <w:pPr>
        <w:pStyle w:val="BodyText"/>
        <w:spacing w:before="2"/>
        <w:ind w:left="771" w:right="211" w:firstLine="0"/>
        <w:rPr>
          <w:rFonts w:asciiTheme="minorHAnsi" w:hAnsiTheme="minorHAnsi" w:cstheme="minorHAnsi"/>
        </w:rPr>
      </w:pPr>
      <w:r w:rsidRPr="00587F52">
        <w:rPr>
          <w:rFonts w:asciiTheme="minorHAnsi" w:hAnsiTheme="minorHAnsi" w:cstheme="minorHAnsi"/>
        </w:rPr>
        <w:t>Since</w:t>
      </w:r>
      <w:r w:rsidRPr="00587F52">
        <w:rPr>
          <w:rFonts w:asciiTheme="minorHAnsi" w:hAnsiTheme="minorHAnsi" w:cstheme="minorHAnsi"/>
          <w:spacing w:val="-3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1980s,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the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United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States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has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been in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a</w:t>
      </w:r>
      <w:r w:rsidRPr="00587F52">
        <w:rPr>
          <w:rFonts w:asciiTheme="minorHAnsi" w:hAnsiTheme="minorHAnsi" w:cstheme="minorHAnsi"/>
          <w:spacing w:val="-2"/>
        </w:rPr>
        <w:t xml:space="preserve"> </w:t>
      </w:r>
      <w:r w:rsidRPr="00587F52">
        <w:rPr>
          <w:rFonts w:asciiTheme="minorHAnsi" w:hAnsiTheme="minorHAnsi" w:cstheme="minorHAnsi"/>
        </w:rPr>
        <w:t>period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of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limited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resources,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with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an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emphasis</w:t>
      </w:r>
      <w:r w:rsidRPr="00587F52">
        <w:rPr>
          <w:rFonts w:asciiTheme="minorHAnsi" w:hAnsiTheme="minorHAnsi" w:cstheme="minorHAnsi"/>
          <w:spacing w:val="-57"/>
        </w:rPr>
        <w:t xml:space="preserve"> </w:t>
      </w:r>
      <w:r w:rsidRPr="00587F52">
        <w:rPr>
          <w:rFonts w:asciiTheme="minorHAnsi" w:hAnsiTheme="minorHAnsi" w:cstheme="minorHAnsi"/>
        </w:rPr>
        <w:t>on containing costs, restricting growth in the health care industry, and reorganizing care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delivery. Results have included shorter hospital stays and substitution of one set of personnel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(such as nurse practitioners) for another set (physicians). Such trends are made more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challenging by increased direct marketing to consumers. Also with increase</w:t>
      </w:r>
      <w:r w:rsidRPr="00587F52">
        <w:rPr>
          <w:rFonts w:asciiTheme="minorHAnsi" w:hAnsiTheme="minorHAnsi" w:cstheme="minorHAnsi"/>
        </w:rPr>
        <w:t>d knowledge has</w:t>
      </w:r>
      <w:r w:rsidRPr="00587F52">
        <w:rPr>
          <w:rFonts w:asciiTheme="minorHAnsi" w:hAnsiTheme="minorHAnsi" w:cstheme="minorHAnsi"/>
          <w:spacing w:val="1"/>
        </w:rPr>
        <w:t xml:space="preserve"> </w:t>
      </w:r>
      <w:r w:rsidRPr="00587F52">
        <w:rPr>
          <w:rFonts w:asciiTheme="minorHAnsi" w:hAnsiTheme="minorHAnsi" w:cstheme="minorHAnsi"/>
        </w:rPr>
        <w:t>come</w:t>
      </w:r>
      <w:r w:rsidRPr="00587F52">
        <w:rPr>
          <w:rFonts w:asciiTheme="minorHAnsi" w:hAnsiTheme="minorHAnsi" w:cstheme="minorHAnsi"/>
          <w:spacing w:val="-1"/>
        </w:rPr>
        <w:t xml:space="preserve"> </w:t>
      </w:r>
      <w:r w:rsidRPr="00587F52">
        <w:rPr>
          <w:rFonts w:asciiTheme="minorHAnsi" w:hAnsiTheme="minorHAnsi" w:cstheme="minorHAnsi"/>
        </w:rPr>
        <w:t>increased</w:t>
      </w:r>
      <w:r w:rsidRPr="00587F52">
        <w:rPr>
          <w:rFonts w:asciiTheme="minorHAnsi" w:hAnsiTheme="minorHAnsi" w:cstheme="minorHAnsi"/>
          <w:spacing w:val="2"/>
        </w:rPr>
        <w:t xml:space="preserve"> </w:t>
      </w:r>
      <w:r w:rsidRPr="00587F52">
        <w:rPr>
          <w:rFonts w:asciiTheme="minorHAnsi" w:hAnsiTheme="minorHAnsi" w:cstheme="minorHAnsi"/>
        </w:rPr>
        <w:t>education and specialization.</w:t>
      </w:r>
    </w:p>
    <w:p w:rsidR="008373A4" w:rsidRPr="00587F52" w:rsidRDefault="008373A4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ind w:left="0" w:firstLine="0"/>
        <w:rPr>
          <w:rFonts w:asciiTheme="minorHAnsi" w:hAnsiTheme="minorHAnsi" w:cstheme="minorHAnsi"/>
        </w:rPr>
      </w:pPr>
    </w:p>
    <w:p w:rsidR="008373A4" w:rsidRPr="00587F52" w:rsidRDefault="008373A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bookmarkEnd w:id="0"/>
    <w:p w:rsidR="008373A4" w:rsidRPr="00587F52" w:rsidRDefault="008373A4">
      <w:pPr>
        <w:pStyle w:val="Heading1"/>
        <w:spacing w:before="100"/>
        <w:rPr>
          <w:rFonts w:asciiTheme="minorHAnsi" w:hAnsiTheme="minorHAnsi" w:cstheme="minorHAnsi"/>
          <w:sz w:val="24"/>
          <w:szCs w:val="24"/>
        </w:rPr>
      </w:pPr>
    </w:p>
    <w:sectPr w:rsidR="008373A4" w:rsidRPr="00587F52">
      <w:pgSz w:w="12240" w:h="15840"/>
      <w:pgMar w:top="540" w:right="940" w:bottom="820" w:left="1300" w:header="117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7274" w:rsidRDefault="003E7274">
      <w:r>
        <w:separator/>
      </w:r>
    </w:p>
  </w:endnote>
  <w:endnote w:type="continuationSeparator" w:id="0">
    <w:p w:rsidR="003E7274" w:rsidRDefault="003E7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3A4" w:rsidRDefault="00587F52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091055" cy="13843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10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73A4" w:rsidRDefault="003E727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https://www.coursehero.com/file/64742128/08pdf/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30.2pt;margin-top:749.9pt;width:164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" filled="f" stroked="f">
              <v:textbox inset="0,0,0,0">
                <w:txbxContent>
                  <w:p w:rsidR="008373A4" w:rsidRDefault="003E727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https://www.coursehero.com/file/64742128/08pdf/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1549400</wp:posOffset>
              </wp:positionH>
              <wp:positionV relativeFrom="page">
                <wp:posOffset>9845040</wp:posOffset>
              </wp:positionV>
              <wp:extent cx="4682490" cy="21272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82490" cy="212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73A4" w:rsidRDefault="003E7274">
                          <w:pPr>
                            <w:spacing w:before="20"/>
                            <w:ind w:left="20"/>
                            <w:rPr>
                              <w:rFonts w:ascii="Courier New"/>
                              <w:sz w:val="26"/>
                            </w:rPr>
                          </w:pPr>
                          <w:r>
                            <w:rPr>
                              <w:rFonts w:ascii="Courier New"/>
                              <w:sz w:val="26"/>
                            </w:rPr>
                            <w:t>NURSINGKING.COM #1 U.S NURSING TEST BANKS STORE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margin-left:122pt;margin-top:775.2pt;width:368.7pt;height:16.7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" filled="f" stroked="f">
              <v:textbox inset="0,0,0,0">
                <w:txbxContent>
                  <w:p w:rsidR="008373A4" w:rsidRDefault="003E7274">
                    <w:pPr>
                      <w:spacing w:before="20"/>
                      <w:ind w:left="20"/>
                      <w:rPr>
                        <w:rFonts w:ascii="Courier New"/>
                        <w:sz w:val="26"/>
                      </w:rPr>
                    </w:pPr>
                    <w:r>
                      <w:rPr>
                        <w:rFonts w:ascii="Courier New"/>
                        <w:sz w:val="26"/>
                      </w:rPr>
                      <w:t>NURSINGKING.COM #1 U.S NURSING TEST BANKS STORE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7274" w:rsidRDefault="003E7274">
      <w:r>
        <w:separator/>
      </w:r>
    </w:p>
  </w:footnote>
  <w:footnote w:type="continuationSeparator" w:id="0">
    <w:p w:rsidR="003E7274" w:rsidRDefault="003E72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3A4" w:rsidRDefault="00587F52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4144" behindDoc="1" locked="0" layoutInCell="1" allowOverlap="1">
              <wp:simplePos x="0" y="0"/>
              <wp:positionH relativeFrom="page">
                <wp:posOffset>647700</wp:posOffset>
              </wp:positionH>
              <wp:positionV relativeFrom="page">
                <wp:posOffset>61595</wp:posOffset>
              </wp:positionV>
              <wp:extent cx="6480810" cy="18415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810" cy="184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73A4" w:rsidRDefault="003E7274">
                          <w:pPr>
                            <w:spacing w:before="20"/>
                            <w:ind w:left="20"/>
                            <w:rPr>
                              <w:rFonts w:ascii="Courier New"/>
                            </w:rPr>
                          </w:pPr>
                          <w:r>
                            <w:rPr>
                              <w:rFonts w:ascii="Courier New"/>
                            </w:rPr>
                            <w:t>TEST BANK FOR FOUNDATIONS OF NURSING IN THE COMMUNITY 4TH EDITION BY STANHOPE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51pt;margin-top:4.85pt;width:510.3pt;height:14.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" filled="f" stroked="f">
              <v:textbox inset="0,0,0,0">
                <w:txbxContent>
                  <w:p w:rsidR="008373A4" w:rsidRDefault="003E7274">
                    <w:pPr>
                      <w:spacing w:before="20"/>
                      <w:ind w:left="20"/>
                      <w:rPr>
                        <w:rFonts w:ascii="Courier New"/>
                      </w:rPr>
                    </w:pPr>
                    <w:r>
                      <w:rPr>
                        <w:rFonts w:ascii="Courier New"/>
                      </w:rPr>
                      <w:t>TEST BANK FOR FOUNDATIONS OF NURSING IN THE COMMUNITY 4TH EDITION BY STANHOPE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9193F"/>
    <w:multiLevelType w:val="hybridMultilevel"/>
    <w:tmpl w:val="520C1EC8"/>
    <w:lvl w:ilvl="0" w:tplc="4A82DD6E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5A82A48">
      <w:start w:val="1"/>
      <w:numFmt w:val="lowerLetter"/>
      <w:lvlText w:val="%2."/>
      <w:lvlJc w:val="left"/>
      <w:pPr>
        <w:ind w:left="1131" w:hanging="360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8C68F346">
      <w:numFmt w:val="bullet"/>
      <w:lvlText w:val="•"/>
      <w:lvlJc w:val="left"/>
      <w:pPr>
        <w:ind w:left="1363" w:hanging="360"/>
      </w:pPr>
      <w:rPr>
        <w:rFonts w:hint="default"/>
        <w:lang w:val="en-US" w:eastAsia="en-US" w:bidi="ar-SA"/>
      </w:rPr>
    </w:lvl>
    <w:lvl w:ilvl="3" w:tplc="8A02F3E0">
      <w:numFmt w:val="bullet"/>
      <w:lvlText w:val="•"/>
      <w:lvlJc w:val="left"/>
      <w:pPr>
        <w:ind w:left="1587" w:hanging="360"/>
      </w:pPr>
      <w:rPr>
        <w:rFonts w:hint="default"/>
        <w:lang w:val="en-US" w:eastAsia="en-US" w:bidi="ar-SA"/>
      </w:rPr>
    </w:lvl>
    <w:lvl w:ilvl="4" w:tplc="5F804152"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5" w:tplc="63AC4EE6">
      <w:numFmt w:val="bullet"/>
      <w:lvlText w:val="•"/>
      <w:lvlJc w:val="left"/>
      <w:pPr>
        <w:ind w:left="2035" w:hanging="360"/>
      </w:pPr>
      <w:rPr>
        <w:rFonts w:hint="default"/>
        <w:lang w:val="en-US" w:eastAsia="en-US" w:bidi="ar-SA"/>
      </w:rPr>
    </w:lvl>
    <w:lvl w:ilvl="6" w:tplc="5D1E9DFE">
      <w:numFmt w:val="bullet"/>
      <w:lvlText w:val="•"/>
      <w:lvlJc w:val="left"/>
      <w:pPr>
        <w:ind w:left="2259" w:hanging="360"/>
      </w:pPr>
      <w:rPr>
        <w:rFonts w:hint="default"/>
        <w:lang w:val="en-US" w:eastAsia="en-US" w:bidi="ar-SA"/>
      </w:rPr>
    </w:lvl>
    <w:lvl w:ilvl="7" w:tplc="BA723DAC">
      <w:numFmt w:val="bullet"/>
      <w:lvlText w:val="•"/>
      <w:lvlJc w:val="left"/>
      <w:pPr>
        <w:ind w:left="2483" w:hanging="360"/>
      </w:pPr>
      <w:rPr>
        <w:rFonts w:hint="default"/>
        <w:lang w:val="en-US" w:eastAsia="en-US" w:bidi="ar-SA"/>
      </w:rPr>
    </w:lvl>
    <w:lvl w:ilvl="8" w:tplc="3D4A8B68">
      <w:numFmt w:val="bullet"/>
      <w:lvlText w:val="•"/>
      <w:lvlJc w:val="left"/>
      <w:pPr>
        <w:ind w:left="2707" w:hanging="360"/>
      </w:pPr>
      <w:rPr>
        <w:rFonts w:hint="default"/>
        <w:lang w:val="en-US" w:eastAsia="en-US" w:bidi="ar-SA"/>
      </w:rPr>
    </w:lvl>
  </w:abstractNum>
  <w:abstractNum w:abstractNumId="1">
    <w:nsid w:val="5B1F0996"/>
    <w:multiLevelType w:val="hybridMultilevel"/>
    <w:tmpl w:val="E424BE48"/>
    <w:lvl w:ilvl="0" w:tplc="5F86F644">
      <w:start w:val="1"/>
      <w:numFmt w:val="decimal"/>
      <w:lvlText w:val="%1."/>
      <w:lvlJc w:val="left"/>
      <w:pPr>
        <w:ind w:left="771" w:hanging="3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FF481D2">
      <w:start w:val="1"/>
      <w:numFmt w:val="lowerLetter"/>
      <w:lvlText w:val="%2."/>
      <w:lvlJc w:val="left"/>
      <w:pPr>
        <w:ind w:left="1131" w:hanging="360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CFDE370A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DAF6A524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0576E3B4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F1E0B964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A516D668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DC3EF560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EDEACBBA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373A4"/>
    <w:rsid w:val="003E7274"/>
    <w:rsid w:val="00587F52"/>
    <w:rsid w:val="0083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8A53E6-6BBE-42E4-B381-2B75C1BB7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23" w:right="480"/>
      <w:jc w:val="center"/>
      <w:outlineLvl w:val="0"/>
    </w:pPr>
    <w:rPr>
      <w:rFonts w:ascii="Courier New" w:eastAsia="Courier New" w:hAnsi="Courier New" w:cs="Courier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0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4742128/08pdf/" TargetMode="External"/><Relationship Id="rId1" Type="http://schemas.openxmlformats.org/officeDocument/2006/relationships/hyperlink" Target="https://www.coursehero.com/file/64742128/08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2691</Words>
  <Characters>15345</Characters>
  <Application>Microsoft Office Word</Application>
  <DocSecurity>0</DocSecurity>
  <Lines>127</Lines>
  <Paragraphs>35</Paragraphs>
  <ScaleCrop>false</ScaleCrop>
  <Company/>
  <LinksUpToDate>false</LinksUpToDate>
  <CharactersWithSpaces>18001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100000821318711, Uploader: 100000768613512</cp:keywords>
  <cp:lastModifiedBy>common11</cp:lastModifiedBy>
  <cp:revision>2</cp:revision>
  <dcterms:created xsi:type="dcterms:W3CDTF">2021-03-17T08:58:00Z</dcterms:created>
  <dcterms:modified xsi:type="dcterms:W3CDTF">2021-03-17T09:02:00Z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LastSaved">
    <vt:filetime>2021-03-17T00:00:00Z</vt:filetime>
  </property>
</Properties>
</file>