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B11" w:rsidRPr="007A0B11" w:rsidRDefault="007A0B11" w:rsidP="007A0B11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7A0B11">
        <w:rPr>
          <w:rFonts w:asciiTheme="minorHAnsi" w:eastAsiaTheme="minorHAnsi" w:hAnsiTheme="minorHAnsi" w:cstheme="minorHAnsi"/>
          <w:sz w:val="24"/>
          <w:szCs w:val="24"/>
        </w:rPr>
        <w:t>University of San Francisco - NURS 320</w:t>
      </w:r>
    </w:p>
    <w:p w:rsidR="00F95D7C" w:rsidRPr="007A0B11" w:rsidRDefault="00D102B3" w:rsidP="007A0B11">
      <w:pPr>
        <w:rPr>
          <w:rFonts w:asciiTheme="minorHAnsi" w:eastAsia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Chapter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05: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Issues</w:t>
      </w:r>
    </w:p>
    <w:p w:rsidR="007A0B11" w:rsidRPr="007A0B11" w:rsidRDefault="00D102B3" w:rsidP="007A0B11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Keltner:</w:t>
      </w:r>
      <w:r w:rsidRPr="007A0B1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Psychiatric</w:t>
      </w:r>
      <w:r w:rsidRPr="007A0B1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Nursing,</w:t>
      </w:r>
      <w:r w:rsidRPr="007A0B1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8th</w:t>
      </w:r>
      <w:r w:rsidRPr="007A0B1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Edition</w:t>
      </w:r>
    </w:p>
    <w:p w:rsidR="007A0B11" w:rsidRPr="007A0B11" w:rsidRDefault="00D102B3" w:rsidP="007A0B11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MULTIPLE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CHOICE</w:t>
      </w:r>
    </w:p>
    <w:p w:rsidR="00F95D7C" w:rsidRPr="007A0B11" w:rsidRDefault="007A0B11" w:rsidP="007A0B11">
      <w:pPr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1)</w:t>
      </w:r>
      <w:r w:rsidR="00D102B3" w:rsidRPr="007A0B11">
        <w:rPr>
          <w:rFonts w:asciiTheme="minorHAnsi" w:hAnsiTheme="minorHAnsi" w:cstheme="minorHAnsi"/>
          <w:sz w:val="24"/>
          <w:szCs w:val="24"/>
        </w:rPr>
        <w:t>A nurse begins work at an agency that provides care to members of a minority ethnic</w:t>
      </w:r>
      <w:r w:rsidR="00D102B3"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D102B3" w:rsidRPr="007A0B11">
        <w:rPr>
          <w:rFonts w:asciiTheme="minorHAnsi" w:hAnsiTheme="minorHAnsi" w:cstheme="minorHAnsi"/>
          <w:sz w:val="24"/>
          <w:szCs w:val="24"/>
        </w:rPr>
        <w:t>population. What intervention should the nurse implement to demonstrate cultural</w:t>
      </w:r>
      <w:r w:rsidR="00D102B3"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102B3" w:rsidRPr="007A0B11">
        <w:rPr>
          <w:rFonts w:asciiTheme="minorHAnsi" w:hAnsiTheme="minorHAnsi" w:cstheme="minorHAnsi"/>
          <w:sz w:val="24"/>
          <w:szCs w:val="24"/>
        </w:rPr>
        <w:t>competence?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Identifying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popularly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culture-bound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issues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Implementing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scientifically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proven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interventions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Correcting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inferior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health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practices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population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Exploring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commonly held beliefs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 values 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population</w:t>
      </w:r>
    </w:p>
    <w:p w:rsidR="00F95D7C" w:rsidRPr="007A0B11" w:rsidRDefault="00D102B3">
      <w:pPr>
        <w:spacing w:before="162" w:line="253" w:lineRule="exact"/>
        <w:ind w:left="56" w:right="7657"/>
        <w:jc w:val="center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ind w:left="771" w:right="310"/>
        <w:jc w:val="both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Cultural competence is dependent on understanding the beliefs and values of members of a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different culture. A nurse who works with an individual or group of a culture different from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his or her own must be open to learning about the culture. The other optio</w:t>
      </w:r>
      <w:r w:rsidRPr="007A0B11">
        <w:rPr>
          <w:rFonts w:asciiTheme="minorHAnsi" w:hAnsiTheme="minorHAnsi" w:cstheme="minorHAnsi"/>
        </w:rPr>
        <w:t>ns have little to do</w:t>
      </w:r>
      <w:r w:rsidRPr="007A0B11">
        <w:rPr>
          <w:rFonts w:asciiTheme="minorHAnsi" w:hAnsiTheme="minorHAnsi" w:cstheme="minorHAnsi"/>
          <w:spacing w:val="-58"/>
        </w:rPr>
        <w:t xml:space="preserve"> </w:t>
      </w:r>
      <w:r w:rsidRPr="007A0B11">
        <w:rPr>
          <w:rFonts w:asciiTheme="minorHAnsi" w:hAnsiTheme="minorHAnsi" w:cstheme="minorHAnsi"/>
        </w:rPr>
        <w:t>with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cultural competence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or represent only a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portion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 answer.</w:t>
      </w: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543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nurse cares for a first-generation American whose family emigrated from Germany one</w:t>
      </w:r>
      <w:r w:rsidRPr="007A0B1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generation ago. This patient would probably have which worldview about the source of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knowledge?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Knowledge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acquired through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 affective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or feeling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senses.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319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w w:val="99"/>
          <w:sz w:val="24"/>
          <w:szCs w:val="24"/>
        </w:rPr>
        <w:t>Kno</w:t>
      </w:r>
      <w:r w:rsidRPr="007A0B11">
        <w:rPr>
          <w:rFonts w:asciiTheme="minorHAnsi" w:hAnsiTheme="minorHAnsi" w:cstheme="minorHAnsi"/>
          <w:spacing w:val="-1"/>
          <w:w w:val="99"/>
          <w:sz w:val="24"/>
          <w:szCs w:val="24"/>
        </w:rPr>
        <w:t>w</w:t>
      </w:r>
      <w:r w:rsidRPr="007A0B11">
        <w:rPr>
          <w:rFonts w:asciiTheme="minorHAnsi" w:hAnsiTheme="minorHAnsi" w:cstheme="minorHAnsi"/>
          <w:sz w:val="24"/>
          <w:szCs w:val="24"/>
        </w:rPr>
        <w:t>ledge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is</w:t>
      </w:r>
      <w:r w:rsidRPr="007A0B11">
        <w:rPr>
          <w:rFonts w:asciiTheme="minorHAnsi" w:hAnsiTheme="minorHAnsi" w:cstheme="minorHAnsi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7A0B11">
        <w:rPr>
          <w:rFonts w:asciiTheme="minorHAnsi" w:hAnsiTheme="minorHAnsi" w:cstheme="minorHAnsi"/>
          <w:sz w:val="24"/>
          <w:szCs w:val="24"/>
        </w:rPr>
        <w:t>quir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7A0B11">
        <w:rPr>
          <w:rFonts w:asciiTheme="minorHAnsi" w:hAnsiTheme="minorHAnsi" w:cstheme="minorHAnsi"/>
          <w:sz w:val="24"/>
          <w:szCs w:val="24"/>
        </w:rPr>
        <w:t xml:space="preserve">d 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c</w:t>
      </w:r>
      <w:r w:rsidR="007A0B11">
        <w:rPr>
          <w:rFonts w:asciiTheme="minorHAnsi" w:hAnsiTheme="minorHAnsi" w:cstheme="minorHAnsi"/>
          <w:spacing w:val="-22"/>
          <w:sz w:val="24"/>
          <w:szCs w:val="24"/>
        </w:rPr>
        <w:t>cording to proof of exi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st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7A0B11">
        <w:rPr>
          <w:rFonts w:asciiTheme="minorHAnsi" w:hAnsiTheme="minorHAnsi" w:cstheme="minorHAnsi"/>
          <w:sz w:val="24"/>
          <w:szCs w:val="24"/>
        </w:rPr>
        <w:t>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ce</w:t>
      </w:r>
      <w:r w:rsidRPr="007A0B11">
        <w:rPr>
          <w:rFonts w:asciiTheme="minorHAnsi" w:hAnsiTheme="minorHAnsi" w:cstheme="minorHAnsi"/>
          <w:sz w:val="24"/>
          <w:szCs w:val="24"/>
        </w:rPr>
        <w:t>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69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Knowledge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develops by</w:t>
      </w:r>
      <w:r w:rsidRPr="007A0B1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striving for transcendence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 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mind and body.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Knowledge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evolves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from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individual’s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relationship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supreme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being.</w:t>
      </w:r>
    </w:p>
    <w:p w:rsidR="00F95D7C" w:rsidRPr="007A0B11" w:rsidRDefault="00D102B3">
      <w:pPr>
        <w:spacing w:before="162" w:line="253" w:lineRule="exact"/>
        <w:ind w:left="44" w:right="7657"/>
        <w:jc w:val="center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ind w:left="771" w:right="145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4"/>
        </w:rPr>
        <w:t xml:space="preserve"> </w:t>
      </w:r>
      <w:r w:rsidRPr="007A0B11">
        <w:rPr>
          <w:rFonts w:asciiTheme="minorHAnsi" w:hAnsiTheme="minorHAnsi" w:cstheme="minorHAnsi"/>
        </w:rPr>
        <w:t>European-American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perspective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of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acquiring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knowledge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evolves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through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acquiring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proof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that something exists using the personal senses. The distracters describe the beliefs of other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groups.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21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administers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medications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culturally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diverse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group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psychiatric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unit.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What expectation should 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have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about pharmacokinetics?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Patients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different cultural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groups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may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metabolize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</w:t>
      </w:r>
      <w:r w:rsidRPr="007A0B11">
        <w:rPr>
          <w:rFonts w:asciiTheme="minorHAnsi" w:hAnsiTheme="minorHAnsi" w:cstheme="minorHAnsi"/>
          <w:sz w:val="24"/>
          <w:szCs w:val="24"/>
        </w:rPr>
        <w:t>ications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different rates.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464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Metabolism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psychotropic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medication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consistent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among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various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cultural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groups.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959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Differences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hepatic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enzymes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influence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rate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elimination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psychotropic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medications.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520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It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important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provide patients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oral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written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literature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about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their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psychotropic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medications.</w:t>
      </w:r>
    </w:p>
    <w:p w:rsidR="00F95D7C" w:rsidRPr="007A0B11" w:rsidRDefault="00D102B3">
      <w:pPr>
        <w:spacing w:before="160"/>
        <w:ind w:left="56" w:right="7657"/>
        <w:jc w:val="center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</w:p>
    <w:p w:rsidR="00F95D7C" w:rsidRPr="007A0B11" w:rsidRDefault="00F95D7C">
      <w:pPr>
        <w:jc w:val="center"/>
        <w:rPr>
          <w:rFonts w:asciiTheme="minorHAnsi" w:hAnsiTheme="minorHAnsi" w:cstheme="minorHAnsi"/>
          <w:sz w:val="24"/>
          <w:szCs w:val="24"/>
        </w:rPr>
        <w:sectPr w:rsidR="00F95D7C" w:rsidRPr="007A0B11">
          <w:headerReference w:type="default" r:id="rId7"/>
          <w:footerReference w:type="default" r:id="rId8"/>
          <w:type w:val="continuous"/>
          <w:pgSz w:w="12240" w:h="15840"/>
          <w:pgMar w:top="540" w:right="1000" w:bottom="820" w:left="1300" w:header="6" w:footer="622" w:gutter="0"/>
          <w:pgNumType w:start="1"/>
          <w:cols w:space="720"/>
        </w:sectPr>
      </w:pPr>
    </w:p>
    <w:p w:rsidR="00F95D7C" w:rsidRPr="007A0B11" w:rsidRDefault="00D102B3">
      <w:pPr>
        <w:pStyle w:val="BodyText"/>
        <w:spacing w:before="170"/>
        <w:ind w:left="771" w:right="401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Cytochrome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P-450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enzyme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systems,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which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vary among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different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groups,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influence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the rate of metabolism of psychoactive drugs. Renal function influences elimination of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psychotropic medication; hepatic function influences metabolism rates. Information about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medication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 important but does 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apply to pharmacokinetics.</w:t>
      </w: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591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prepares 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assess 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newly hospitalized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 who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moved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 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United States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6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months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ago from Somalia. What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issue should the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focus upon initially?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If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immunizations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current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religious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preferences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specific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ethnic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group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Whether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there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 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need for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interpreter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spacing w:before="3"/>
        <w:ind w:left="771" w:right="251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The assessment depends on communication. The nurse should first determine whether or not</w:t>
      </w:r>
      <w:r w:rsidRPr="007A0B11">
        <w:rPr>
          <w:rFonts w:asciiTheme="minorHAnsi" w:hAnsiTheme="minorHAnsi" w:cstheme="minorHAnsi"/>
          <w:spacing w:val="-58"/>
        </w:rPr>
        <w:t xml:space="preserve"> </w:t>
      </w:r>
      <w:r w:rsidRPr="007A0B11">
        <w:rPr>
          <w:rFonts w:asciiTheme="minorHAnsi" w:hAnsiTheme="minorHAnsi" w:cstheme="minorHAnsi"/>
        </w:rPr>
        <w:t>an interpreter is needed. The other information can be subsequently assessed when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communication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 effective.</w:t>
      </w: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77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clinic nurse encounters many patients who request acupuncture, nutritional therapies,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moxibustion,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cupping, 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coining. 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understands 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these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seeking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restore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what personal characteristic?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1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Chi</w:t>
      </w:r>
    </w:p>
    <w:p w:rsidR="00F95D7C" w:rsidRPr="007A0B11" w:rsidRDefault="00F95D7C">
      <w:pPr>
        <w:spacing w:line="177" w:lineRule="exact"/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before="98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Meridians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Equilibrium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pacing w:val="-1"/>
          <w:sz w:val="24"/>
          <w:szCs w:val="24"/>
        </w:rPr>
        <w:t>Divine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relationships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</w:t>
      </w:r>
    </w:p>
    <w:p w:rsidR="00F95D7C" w:rsidRPr="007A0B11" w:rsidRDefault="00F95D7C">
      <w:pPr>
        <w:rPr>
          <w:rFonts w:asciiTheme="minorHAnsi" w:hAnsiTheme="minorHAnsi" w:cstheme="minorHAnsi"/>
          <w:sz w:val="24"/>
          <w:szCs w:val="24"/>
        </w:rPr>
        <w:sectPr w:rsidR="00F95D7C" w:rsidRPr="007A0B11">
          <w:type w:val="continuous"/>
          <w:pgSz w:w="12240" w:h="15840"/>
          <w:pgMar w:top="540" w:right="1000" w:bottom="820" w:left="1300" w:header="720" w:footer="720" w:gutter="0"/>
          <w:cols w:num="2" w:space="720" w:equalWidth="0">
            <w:col w:w="3070" w:space="40"/>
            <w:col w:w="6830"/>
          </w:cols>
        </w:sectPr>
      </w:pPr>
    </w:p>
    <w:p w:rsidR="00F95D7C" w:rsidRPr="007A0B11" w:rsidRDefault="00D102B3">
      <w:pPr>
        <w:pStyle w:val="BodyText"/>
        <w:spacing w:before="2"/>
        <w:ind w:left="771" w:right="208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Patients who view illness as disequilibrium or lack of balance may seek alternative therapies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 xml:space="preserve">to restore balance. Chi </w:t>
      </w:r>
      <w:r w:rsidRPr="007A0B11">
        <w:rPr>
          <w:rFonts w:asciiTheme="minorHAnsi" w:hAnsiTheme="minorHAnsi" w:cstheme="minorHAnsi"/>
        </w:rPr>
        <w:t>is an energy force. Meridians are lines in the body representing body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functions.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Divine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relationships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are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an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aspect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balance,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but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equilibrium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a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broader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concept.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78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expect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 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 with</w:t>
      </w:r>
      <w:r w:rsidRPr="007A0B1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ojo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(evil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eye) 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believe 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effects of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spell can be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broken after what intervention?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Focusing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parents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rather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than the child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Arranging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feed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warm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foods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Looking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deeply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eyes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Consulting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by 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root doctor or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native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healer</w:t>
      </w:r>
    </w:p>
    <w:p w:rsidR="00F95D7C" w:rsidRPr="007A0B11" w:rsidRDefault="00D102B3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spacing w:before="1"/>
        <w:ind w:left="771" w:right="339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Individuals who believe in culture-bound illnesses usually also believe that the cure for the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illness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 found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 treatment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by a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native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healer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or roots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doctor. None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of</w:t>
      </w:r>
      <w:r w:rsidRPr="007A0B11">
        <w:rPr>
          <w:rFonts w:asciiTheme="minorHAnsi" w:hAnsiTheme="minorHAnsi" w:cstheme="minorHAnsi"/>
        </w:rPr>
        <w:t xml:space="preserve"> 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other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options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are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effective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since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parent</w:t>
      </w:r>
      <w:r w:rsidRPr="007A0B11">
        <w:rPr>
          <w:rFonts w:asciiTheme="minorHAnsi" w:hAnsiTheme="minorHAnsi" w:cstheme="minorHAnsi"/>
          <w:spacing w:val="2"/>
        </w:rPr>
        <w:t xml:space="preserve"> </w:t>
      </w:r>
      <w:r w:rsidRPr="007A0B11">
        <w:rPr>
          <w:rFonts w:asciiTheme="minorHAnsi" w:hAnsiTheme="minorHAnsi" w:cstheme="minorHAnsi"/>
        </w:rPr>
        <w:t>would 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believe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that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any of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other</w:t>
      </w:r>
      <w:r w:rsidRPr="007A0B11">
        <w:rPr>
          <w:rFonts w:asciiTheme="minorHAnsi" w:hAnsiTheme="minorHAnsi" w:cstheme="minorHAnsi"/>
          <w:spacing w:val="2"/>
        </w:rPr>
        <w:t xml:space="preserve"> </w:t>
      </w:r>
      <w:r w:rsidRPr="007A0B11">
        <w:rPr>
          <w:rFonts w:asciiTheme="minorHAnsi" w:hAnsiTheme="minorHAnsi" w:cstheme="minorHAnsi"/>
        </w:rPr>
        <w:t>options are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effective.</w:t>
      </w:r>
    </w:p>
    <w:p w:rsidR="00F95D7C" w:rsidRPr="007A0B11" w:rsidRDefault="00F95D7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rPr>
          <w:rFonts w:asciiTheme="minorHAnsi" w:hAnsiTheme="minorHAnsi" w:cstheme="minorHAnsi"/>
          <w:sz w:val="24"/>
          <w:szCs w:val="24"/>
        </w:rPr>
        <w:sectPr w:rsidR="00F95D7C" w:rsidRPr="007A0B11">
          <w:type w:val="continuous"/>
          <w:pgSz w:w="12240" w:h="15840"/>
          <w:pgMar w:top="540" w:right="1000" w:bottom="820" w:left="1300" w:header="720" w:footer="720" w:gutter="0"/>
          <w:cols w:space="720"/>
        </w:sectPr>
      </w:pP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29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Hispanic parent reports, “An old woman gave my baby the evil eye.” After it’s determined</w:t>
      </w:r>
      <w:r w:rsidRPr="007A0B1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 the infant is physically healthy. What intervention will be most culturally competent in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resolving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parent’s concern?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Assuring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 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baby 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</w:t>
      </w:r>
      <w:r w:rsidRPr="007A0B11">
        <w:rPr>
          <w:rFonts w:asciiTheme="minorHAnsi" w:hAnsiTheme="minorHAnsi" w:cstheme="minorHAnsi"/>
          <w:sz w:val="24"/>
          <w:szCs w:val="24"/>
        </w:rPr>
        <w:t>althy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 needs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treatment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Explaining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 the evil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eye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 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superstition and not 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cause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 illness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Encouraging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 immerse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baby 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cool water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bath for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5 days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Offering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 arrange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healer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 see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spacing w:before="2"/>
        <w:ind w:left="771" w:right="94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 xml:space="preserve">An individual who believes in </w:t>
      </w:r>
      <w:r w:rsidRPr="007A0B11">
        <w:rPr>
          <w:rFonts w:asciiTheme="minorHAnsi" w:hAnsiTheme="minorHAnsi" w:cstheme="minorHAnsi"/>
        </w:rPr>
        <w:t xml:space="preserve">mal ojo </w:t>
      </w:r>
      <w:r w:rsidRPr="007A0B11">
        <w:rPr>
          <w:rFonts w:asciiTheme="minorHAnsi" w:hAnsiTheme="minorHAnsi" w:cstheme="minorHAnsi"/>
        </w:rPr>
        <w:t>(evil eye) will also believe that Western medicine is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ineffective to treat it. This person will believe that because the illness has an unnatural cause,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treatment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best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conducted by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native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healer who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can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remove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</w:rPr>
        <w:t xml:space="preserve"> spell.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parent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would not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view offering no treatment or casting doubt on evil eye as a superstition as helpful, making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these options culturally insensitive. A cool water bath could not address the expressed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concerns.</w:t>
      </w: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95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patient of Hispanic descent is hospitalized with depression. Considering the traditional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world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view,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which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intervention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most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applicable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planning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this</w:t>
      </w:r>
      <w:r w:rsidRPr="007A0B11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237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should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confer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family’s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oldest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woman,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who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will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serve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as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primary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decision maker.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permission, 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should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consult 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family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religious</w:t>
      </w:r>
    </w:p>
    <w:p w:rsidR="00F95D7C" w:rsidRPr="007A0B11" w:rsidRDefault="00F95D7C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D102B3">
      <w:pPr>
        <w:pStyle w:val="BodyText"/>
        <w:spacing w:line="230" w:lineRule="exact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advisors</w:t>
      </w:r>
      <w:r w:rsidRPr="007A0B11">
        <w:rPr>
          <w:rFonts w:asciiTheme="minorHAnsi" w:hAnsiTheme="minorHAnsi" w:cstheme="minorHAnsi"/>
          <w:spacing w:val="-7"/>
        </w:rPr>
        <w:t xml:space="preserve"> </w:t>
      </w:r>
      <w:r w:rsidRPr="007A0B11">
        <w:rPr>
          <w:rFonts w:asciiTheme="minorHAnsi" w:hAnsiTheme="minorHAnsi" w:cstheme="minorHAnsi"/>
        </w:rPr>
        <w:t>to</w:t>
      </w:r>
      <w:r w:rsidRPr="007A0B11">
        <w:rPr>
          <w:rFonts w:asciiTheme="minorHAnsi" w:hAnsiTheme="minorHAnsi" w:cstheme="minorHAnsi"/>
          <w:spacing w:val="-7"/>
        </w:rPr>
        <w:t xml:space="preserve"> </w:t>
      </w:r>
      <w:r w:rsidRPr="007A0B11">
        <w:rPr>
          <w:rFonts w:asciiTheme="minorHAnsi" w:hAnsiTheme="minorHAnsi" w:cstheme="minorHAnsi"/>
        </w:rPr>
        <w:t>plan</w:t>
      </w:r>
      <w:r w:rsidRPr="007A0B11">
        <w:rPr>
          <w:rFonts w:asciiTheme="minorHAnsi" w:hAnsiTheme="minorHAnsi" w:cstheme="minorHAnsi"/>
          <w:spacing w:val="-6"/>
        </w:rPr>
        <w:t xml:space="preserve"> </w:t>
      </w:r>
      <w:r w:rsidRPr="007A0B11">
        <w:rPr>
          <w:rFonts w:asciiTheme="minorHAnsi" w:hAnsiTheme="minorHAnsi" w:cstheme="minorHAnsi"/>
        </w:rPr>
        <w:t>care.</w:t>
      </w:r>
    </w:p>
    <w:p w:rsidR="00F95D7C" w:rsidRPr="007A0B11" w:rsidRDefault="00F95D7C">
      <w:pPr>
        <w:spacing w:line="100" w:lineRule="exact"/>
        <w:rPr>
          <w:rFonts w:asciiTheme="minorHAnsi" w:hAnsiTheme="minorHAnsi" w:cstheme="minorHAnsi"/>
          <w:sz w:val="24"/>
          <w:szCs w:val="24"/>
        </w:rPr>
        <w:sectPr w:rsidR="00F95D7C" w:rsidRPr="007A0B11">
          <w:type w:val="continuous"/>
          <w:pgSz w:w="12240" w:h="15840"/>
          <w:pgMar w:top="540" w:right="1000" w:bottom="820" w:left="1300" w:header="720" w:footer="720" w:gutter="0"/>
          <w:cols w:num="3" w:space="720" w:equalWidth="0">
            <w:col w:w="3169" w:space="40"/>
            <w:col w:w="1224" w:space="39"/>
            <w:col w:w="5468"/>
          </w:cols>
        </w:sectPr>
      </w:pP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40" w:line="206" w:lineRule="auto"/>
        <w:ind w:right="1824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plan of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7A0B11">
        <w:rPr>
          <w:rFonts w:asciiTheme="minorHAnsi" w:hAnsiTheme="minorHAnsi" w:cstheme="minorHAnsi"/>
          <w:sz w:val="24"/>
          <w:szCs w:val="24"/>
        </w:rPr>
        <w:t>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A0B11">
        <w:rPr>
          <w:rFonts w:asciiTheme="minorHAnsi" w:hAnsiTheme="minorHAnsi" w:cstheme="minorHAnsi"/>
          <w:sz w:val="24"/>
          <w:szCs w:val="24"/>
        </w:rPr>
        <w:t>should incorporate use of medi</w:t>
      </w:r>
      <w:r w:rsidRPr="007A0B11">
        <w:rPr>
          <w:rFonts w:asciiTheme="minorHAnsi" w:hAnsiTheme="minorHAnsi" w:cstheme="minorHAnsi"/>
          <w:sz w:val="24"/>
          <w:szCs w:val="24"/>
        </w:rPr>
        <w:t>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2"/>
          <w:sz w:val="24"/>
          <w:szCs w:val="24"/>
        </w:rPr>
        <w:t>t</w:t>
      </w:r>
      <w:r w:rsidRPr="007A0B11">
        <w:rPr>
          <w:rFonts w:asciiTheme="minorHAnsi" w:hAnsiTheme="minorHAnsi" w:cstheme="minorHAnsi"/>
          <w:sz w:val="24"/>
          <w:szCs w:val="24"/>
        </w:rPr>
        <w:t xml:space="preserve">ion and 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7A0B11">
        <w:rPr>
          <w:rFonts w:asciiTheme="minorHAnsi" w:hAnsiTheme="minorHAnsi" w:cstheme="minorHAnsi"/>
          <w:sz w:val="24"/>
          <w:szCs w:val="24"/>
        </w:rPr>
        <w:t>ontemplation techniques.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before="7" w:line="240" w:lineRule="auto"/>
        <w:ind w:right="1412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Acknowledge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Western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treatment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readily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accepted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patient.</w:t>
      </w:r>
    </w:p>
    <w:p w:rsidR="00F95D7C" w:rsidRPr="007A0B11" w:rsidRDefault="00D102B3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ind w:left="771" w:right="424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Patients of Hispanic cultures often have relational worldviews. Individuals who have a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relational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worldview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usually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desire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involvement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family,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religious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advisors,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even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friends during health care visits and the planning of interventions. The pati</w:t>
      </w:r>
      <w:r w:rsidRPr="007A0B11">
        <w:rPr>
          <w:rFonts w:asciiTheme="minorHAnsi" w:hAnsiTheme="minorHAnsi" w:cstheme="minorHAnsi"/>
        </w:rPr>
        <w:t>ent’s consent is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required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for this involvement.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other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options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reflect alternative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worldviews.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05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notes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abrasions 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baby’s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thighs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determines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skin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scraping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has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been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used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by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parents. In an effort to use cultural negotiation, the nurse should implement which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intervention?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347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Encouraging the use of less pressure during scraping to prevent abrasions and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infections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Showing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how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use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moxibustion rather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skin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scraping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Explaining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skin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scraping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does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effectively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treat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illness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Cautioning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scraped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skin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become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easily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infected</w:t>
      </w:r>
    </w:p>
    <w:p w:rsidR="00F95D7C" w:rsidRPr="007A0B11" w:rsidRDefault="00D102B3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</w:p>
    <w:p w:rsidR="00F95D7C" w:rsidRPr="007A0B11" w:rsidRDefault="00F95D7C">
      <w:pPr>
        <w:rPr>
          <w:rFonts w:asciiTheme="minorHAnsi" w:hAnsiTheme="minorHAnsi" w:cstheme="minorHAnsi"/>
          <w:sz w:val="24"/>
          <w:szCs w:val="24"/>
        </w:rPr>
        <w:sectPr w:rsidR="00F95D7C" w:rsidRPr="007A0B11">
          <w:type w:val="continuous"/>
          <w:pgSz w:w="12240" w:h="15840"/>
          <w:pgMar w:top="540" w:right="1000" w:bottom="820" w:left="1300" w:header="720" w:footer="720" w:gutter="0"/>
          <w:cols w:space="720"/>
        </w:sectPr>
      </w:pPr>
    </w:p>
    <w:p w:rsidR="00F95D7C" w:rsidRPr="007A0B11" w:rsidRDefault="00D102B3">
      <w:pPr>
        <w:pStyle w:val="BodyText"/>
        <w:spacing w:before="170"/>
        <w:ind w:left="771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negotiation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nurse’s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ability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to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work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within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a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patient’s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belief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system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to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develop culturally appropriate interventions. Only by suggesting a modification of the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technique of skin scraping so as to perform it in a manner that will not cause injury or the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potential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for infection can the nurse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</w:t>
      </w:r>
      <w:r w:rsidRPr="007A0B11">
        <w:rPr>
          <w:rFonts w:asciiTheme="minorHAnsi" w:hAnsiTheme="minorHAnsi" w:cstheme="minorHAnsi"/>
        </w:rPr>
        <w:t>eflect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cultural negotiation.</w:t>
      </w: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37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Hispanic patient says, “I have no energy and cannot eat. I want to sleep but can’t, because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moves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around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different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parts 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body.”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physical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examination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reveals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 pathology.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nurse should hypothesize that the patient may be experiencing which culturally bound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illness?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Lost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 xml:space="preserve">soul </w:t>
      </w:r>
      <w:r w:rsidRPr="007A0B11">
        <w:rPr>
          <w:rFonts w:asciiTheme="minorHAnsi" w:hAnsiTheme="minorHAnsi" w:cstheme="minorHAnsi"/>
          <w:sz w:val="24"/>
          <w:szCs w:val="24"/>
        </w:rPr>
        <w:t>(susto)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Spiritual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distress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broken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heart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Amok</w:t>
      </w:r>
    </w:p>
    <w:p w:rsidR="00F95D7C" w:rsidRPr="007A0B11" w:rsidRDefault="00D102B3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</w:p>
    <w:p w:rsidR="00F95D7C" w:rsidRPr="007A0B11" w:rsidRDefault="00D102B3">
      <w:pPr>
        <w:pStyle w:val="BodyText"/>
        <w:spacing w:before="2"/>
        <w:ind w:left="771" w:right="91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Loss of one’s soul, a culture-bound illness occasionally seen among Hispanic individuals,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produces vague symptoms such as those described. Western medicine regards these as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depressive symptoms, but individuals with lost soul speak only of physical symptoms</w:t>
      </w:r>
      <w:r w:rsidRPr="007A0B11">
        <w:rPr>
          <w:rFonts w:asciiTheme="minorHAnsi" w:hAnsiTheme="minorHAnsi" w:cstheme="minorHAnsi"/>
        </w:rPr>
        <w:t>, rather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than psychological or emotional disequilibrium. The other options are culture-bound disorders</w:t>
      </w:r>
      <w:r w:rsidRPr="007A0B11">
        <w:rPr>
          <w:rFonts w:asciiTheme="minorHAnsi" w:hAnsiTheme="minorHAnsi" w:cstheme="minorHAnsi"/>
          <w:spacing w:val="-58"/>
        </w:rPr>
        <w:t xml:space="preserve"> </w:t>
      </w:r>
      <w:r w:rsidRPr="007A0B11">
        <w:rPr>
          <w:rFonts w:asciiTheme="minorHAnsi" w:hAnsiTheme="minorHAnsi" w:cstheme="minorHAnsi"/>
        </w:rPr>
        <w:t>with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symptoms different from what is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described in this scenario.</w:t>
      </w: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before="202" w:line="184" w:lineRule="auto"/>
        <w:ind w:right="193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w w:val="99"/>
          <w:sz w:val="24"/>
          <w:szCs w:val="24"/>
        </w:rPr>
        <w:t>A</w:t>
      </w:r>
      <w:r w:rsidRPr="007A0B11">
        <w:rPr>
          <w:rFonts w:asciiTheme="minorHAnsi" w:hAnsiTheme="minorHAnsi" w:cstheme="minorHAnsi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pacing w:val="-1"/>
          <w:w w:val="99"/>
          <w:sz w:val="24"/>
          <w:szCs w:val="24"/>
        </w:rPr>
        <w:t>H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ispanic</w:t>
      </w:r>
      <w:r w:rsidRPr="007A0B11">
        <w:rPr>
          <w:rFonts w:asciiTheme="minorHAnsi" w:hAnsiTheme="minorHAnsi" w:cstheme="minorHAnsi"/>
          <w:spacing w:val="-1"/>
          <w:w w:val="99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p</w:t>
      </w:r>
      <w:r w:rsidRPr="007A0B11">
        <w:rPr>
          <w:rFonts w:asciiTheme="minorHAnsi" w:hAnsiTheme="minorHAnsi" w:cstheme="minorHAnsi"/>
          <w:spacing w:val="-1"/>
          <w:w w:val="99"/>
          <w:sz w:val="24"/>
          <w:szCs w:val="24"/>
        </w:rPr>
        <w:t>a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ti</w:t>
      </w:r>
      <w:r w:rsidRPr="007A0B11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 xml:space="preserve">nt </w:t>
      </w:r>
      <w:r w:rsidRPr="007A0B11">
        <w:rPr>
          <w:rFonts w:asciiTheme="minorHAnsi" w:hAnsiTheme="minorHAnsi" w:cstheme="minorHAnsi"/>
          <w:spacing w:val="1"/>
          <w:w w:val="99"/>
          <w:sz w:val="24"/>
          <w:szCs w:val="24"/>
        </w:rPr>
        <w:t>r</w:t>
      </w:r>
      <w:r w:rsidRPr="007A0B11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por</w:t>
      </w:r>
      <w:r w:rsidRPr="007A0B11">
        <w:rPr>
          <w:rFonts w:asciiTheme="minorHAnsi" w:hAnsiTheme="minorHAnsi" w:cstheme="minorHAnsi"/>
          <w:spacing w:val="1"/>
          <w:w w:val="99"/>
          <w:sz w:val="24"/>
          <w:szCs w:val="24"/>
        </w:rPr>
        <w:t>t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s</w:t>
      </w:r>
      <w:r w:rsidRPr="007A0B11">
        <w:rPr>
          <w:rFonts w:asciiTheme="minorHAnsi" w:hAnsiTheme="minorHAnsi" w:cstheme="minorHAnsi"/>
          <w:sz w:val="24"/>
          <w:szCs w:val="24"/>
        </w:rPr>
        <w:t xml:space="preserve"> </w:t>
      </w:r>
      <w:r w:rsidR="007A0B11">
        <w:rPr>
          <w:rFonts w:asciiTheme="minorHAnsi" w:hAnsiTheme="minorHAnsi" w:cstheme="minorHAnsi"/>
          <w:w w:val="99"/>
          <w:sz w:val="24"/>
          <w:szCs w:val="24"/>
        </w:rPr>
        <w:t xml:space="preserve">symptom of culminate </w:t>
      </w:r>
      <w:r w:rsidRPr="007A0B11">
        <w:rPr>
          <w:rFonts w:asciiTheme="minorHAnsi" w:hAnsiTheme="minorHAnsi" w:cstheme="minorHAnsi"/>
          <w:sz w:val="24"/>
          <w:szCs w:val="24"/>
        </w:rPr>
        <w:t xml:space="preserve"> the 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7A0B11">
        <w:rPr>
          <w:rFonts w:asciiTheme="minorHAnsi" w:hAnsiTheme="minorHAnsi" w:cstheme="minorHAnsi"/>
          <w:sz w:val="24"/>
          <w:szCs w:val="24"/>
        </w:rPr>
        <w:t>ultur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7A0B11">
        <w:rPr>
          <w:rFonts w:asciiTheme="minorHAnsi" w:hAnsiTheme="minorHAnsi" w:cstheme="minorHAnsi"/>
          <w:sz w:val="24"/>
          <w:szCs w:val="24"/>
        </w:rPr>
        <w:t>l phenom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7A0B11">
        <w:rPr>
          <w:rFonts w:asciiTheme="minorHAnsi" w:hAnsiTheme="minorHAnsi" w:cstheme="minorHAnsi"/>
          <w:sz w:val="24"/>
          <w:szCs w:val="24"/>
        </w:rPr>
        <w:t>na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>sust</w:t>
      </w:r>
      <w:r w:rsidRPr="007A0B11">
        <w:rPr>
          <w:rFonts w:asciiTheme="minorHAnsi" w:hAnsiTheme="minorHAnsi" w:cstheme="minorHAnsi"/>
          <w:sz w:val="24"/>
          <w:szCs w:val="24"/>
        </w:rPr>
        <w:t>o</w:t>
      </w:r>
      <w:r w:rsidRPr="007A0B11">
        <w:rPr>
          <w:rFonts w:asciiTheme="minorHAnsi" w:hAnsiTheme="minorHAnsi" w:cstheme="minorHAnsi"/>
          <w:sz w:val="24"/>
          <w:szCs w:val="24"/>
        </w:rPr>
        <w:t xml:space="preserve">. </w:t>
      </w:r>
      <w:r w:rsidRPr="007A0B11">
        <w:rPr>
          <w:rFonts w:asciiTheme="minorHAnsi" w:hAnsiTheme="minorHAnsi" w:cstheme="minorHAnsi"/>
          <w:w w:val="99"/>
          <w:sz w:val="24"/>
          <w:szCs w:val="24"/>
        </w:rPr>
        <w:t xml:space="preserve">A </w:t>
      </w:r>
      <w:r w:rsidRPr="007A0B11">
        <w:rPr>
          <w:rFonts w:asciiTheme="minorHAnsi" w:hAnsiTheme="minorHAnsi" w:cstheme="minorHAnsi"/>
          <w:sz w:val="24"/>
          <w:szCs w:val="24"/>
        </w:rPr>
        <w:t>physical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examination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reveals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pathology,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depression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diagnosed.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effectiveness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</w:p>
    <w:p w:rsidR="00F95D7C" w:rsidRPr="007A0B11" w:rsidRDefault="00D102B3">
      <w:pPr>
        <w:pStyle w:val="BodyText"/>
        <w:spacing w:before="11"/>
        <w:ind w:left="771" w:right="717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selective serotonin reuptake inhibitors (SSRIs) may be increased if combined with what</w:t>
      </w:r>
      <w:r w:rsidRPr="007A0B11">
        <w:rPr>
          <w:rFonts w:asciiTheme="minorHAnsi" w:hAnsiTheme="minorHAnsi" w:cstheme="minorHAnsi"/>
          <w:spacing w:val="-58"/>
        </w:rPr>
        <w:t xml:space="preserve"> </w:t>
      </w: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intervention?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traditional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healer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Acupuncture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Skin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scraping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Moxibustion</w:t>
      </w:r>
    </w:p>
    <w:p w:rsidR="00F95D7C" w:rsidRPr="007A0B11" w:rsidRDefault="00D102B3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</w:p>
    <w:p w:rsidR="00F95D7C" w:rsidRPr="007A0B11" w:rsidRDefault="00D102B3">
      <w:pPr>
        <w:pStyle w:val="BodyText"/>
        <w:spacing w:before="2"/>
        <w:ind w:left="771" w:right="204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The patient is probably experiencing lost soul, a culture-bound illness. Its symptoms are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depressive in nature and might well respond to treatment with an antidepressant. However,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because the individual sees the cause as loss of the soul, she will not have</w:t>
      </w:r>
      <w:r w:rsidRPr="007A0B11">
        <w:rPr>
          <w:rFonts w:asciiTheme="minorHAnsi" w:hAnsiTheme="minorHAnsi" w:cstheme="minorHAnsi"/>
        </w:rPr>
        <w:t xml:space="preserve"> faith in medication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as a cure. Using a traditional healer to return the lost soul will set the stage for medication to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relieve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symptoms. 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other options are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culturally appropriate.</w:t>
      </w:r>
    </w:p>
    <w:p w:rsidR="00F95D7C" w:rsidRPr="007A0B11" w:rsidRDefault="00F95D7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21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Chinese-American infant is seen in a well-baby clinic. The parent reports that the baby is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irritable and not eating well. The nurse notices several skin abrasions on the thighs and upper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arms.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What 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nurse’s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most appropriate initial intervention?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Ask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if 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 has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used coining on their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Report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suspected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abuse.</w:t>
      </w:r>
    </w:p>
    <w:p w:rsidR="00F95D7C" w:rsidRPr="007A0B11" w:rsidRDefault="00F95D7C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Assess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whether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 desires to harm 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Ask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if 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parent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has taken the child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 an acupuncturist.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</w:p>
    <w:p w:rsidR="00F95D7C" w:rsidRPr="007A0B11" w:rsidRDefault="00D102B3">
      <w:pPr>
        <w:pStyle w:val="BodyText"/>
        <w:spacing w:before="3"/>
        <w:ind w:left="771" w:right="310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Recognition of the characteristic marks of coining or skin scraping can keep the nurse from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making a culturally insensitive judgment that child abuse is occurring. Coining is used by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Asian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families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to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restore equilibrium for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bab</w:t>
      </w:r>
      <w:r w:rsidRPr="007A0B11">
        <w:rPr>
          <w:rFonts w:asciiTheme="minorHAnsi" w:hAnsiTheme="minorHAnsi" w:cstheme="minorHAnsi"/>
        </w:rPr>
        <w:t>ies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small children.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other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options would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be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inappropriate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or ineffective.</w:t>
      </w: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10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 xml:space="preserve">A parent said, “My child had </w:t>
      </w:r>
      <w:r w:rsidRPr="007A0B11">
        <w:rPr>
          <w:rFonts w:asciiTheme="minorHAnsi" w:hAnsiTheme="minorHAnsi" w:cstheme="minorHAnsi"/>
          <w:sz w:val="24"/>
          <w:szCs w:val="24"/>
        </w:rPr>
        <w:t>mal ojo</w:t>
      </w:r>
      <w:r w:rsidRPr="007A0B11">
        <w:rPr>
          <w:rFonts w:asciiTheme="minorHAnsi" w:hAnsiTheme="minorHAnsi" w:cstheme="minorHAnsi"/>
          <w:sz w:val="24"/>
          <w:szCs w:val="24"/>
        </w:rPr>
        <w:t>, so I did not give her the medicine for an ear infection.”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nursing diagnosis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noncompliance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was documented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by the 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who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saw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last.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 culturally competent nurse should recognize that the situation occurred because of what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factor?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Lack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knowledge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therapeutic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regimen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Differences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perceptions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how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illness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occurs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Evidence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unconscious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hostility toward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child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misunderstanding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about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communicability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microbes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spacing w:before="2"/>
        <w:ind w:left="771" w:right="145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A parent who believes that his or her child’s illness is t</w:t>
      </w:r>
      <w:r w:rsidRPr="007A0B11">
        <w:rPr>
          <w:rFonts w:asciiTheme="minorHAnsi" w:hAnsiTheme="minorHAnsi" w:cstheme="minorHAnsi"/>
        </w:rPr>
        <w:t>he result of a spell cast on him or her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will not understand the need for giving the child medication on a regular basis for several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days.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Diagnosing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noncompliance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will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not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help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resolve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problem.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negotiation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and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repatterning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will be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necessary. 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other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options do 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present viable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explanations.</w:t>
      </w:r>
    </w:p>
    <w:p w:rsidR="00F95D7C" w:rsidRPr="007A0B11" w:rsidRDefault="00F95D7C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18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psychiatric nurse leads a medication education group for Hispanic outpatients. This nurse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holds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analytic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worldview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uses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pamphlets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teaching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tools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while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keeping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sessions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short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concise. After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group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session,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conclusion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</w:t>
      </w:r>
      <w:r w:rsidRPr="007A0B11">
        <w:rPr>
          <w:rFonts w:asciiTheme="minorHAnsi" w:hAnsiTheme="minorHAnsi" w:cstheme="minorHAnsi"/>
          <w:sz w:val="24"/>
          <w:szCs w:val="24"/>
        </w:rPr>
        <w:t>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most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likely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arrive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regarding the session based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on their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likely relational worldview?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was uncaring.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session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was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effective.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teaching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was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efficient.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They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were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treated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respectfully.</w:t>
      </w:r>
    </w:p>
    <w:p w:rsidR="00F95D7C" w:rsidRPr="007A0B11" w:rsidRDefault="00D102B3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</w:p>
    <w:p w:rsidR="00F95D7C" w:rsidRPr="007A0B11" w:rsidRDefault="00D102B3">
      <w:pPr>
        <w:pStyle w:val="BodyText"/>
        <w:spacing w:before="2"/>
        <w:ind w:left="771" w:right="105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Hispanic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individuals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usually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have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a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relational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worldview. Their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needs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are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for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learning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through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verbal communication rather than reading and for having time to chat before approaching the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task. An individual with a relational worldview would be unlikely to hold any of the other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views.</w:t>
      </w:r>
    </w:p>
    <w:p w:rsidR="00F95D7C" w:rsidRPr="007A0B11" w:rsidRDefault="00F95D7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579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cares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Chinese-American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diagnosed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major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depression.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After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 xml:space="preserve">nurse reviews the therapeutic regimen with the patient, which intervention </w:t>
      </w:r>
      <w:r w:rsidRPr="007A0B11">
        <w:rPr>
          <w:rFonts w:asciiTheme="minorHAnsi" w:hAnsiTheme="minorHAnsi" w:cstheme="minorHAnsi"/>
          <w:sz w:val="24"/>
          <w:szCs w:val="24"/>
        </w:rPr>
        <w:t>should be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implemented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next?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Verify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understanding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by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asking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patient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restate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information.</w:t>
      </w:r>
    </w:p>
    <w:p w:rsidR="00F95D7C" w:rsidRPr="007A0B11" w:rsidRDefault="00F95D7C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Ask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 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willing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follow directions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medications.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Reinforce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norms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about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eating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hot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foods.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Provide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information 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written form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 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patient.</w:t>
      </w:r>
    </w:p>
    <w:p w:rsidR="00F95D7C" w:rsidRPr="007A0B11" w:rsidRDefault="00D102B3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spacing w:before="2"/>
        <w:ind w:left="771" w:right="124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Many Asians and Asian-Americans believe that questioning an authority figure (nurse) would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be disrespectful, so they do not ask for clarification when they do not understand directions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for their treatment.</w:t>
      </w:r>
      <w:r w:rsidRPr="007A0B11">
        <w:rPr>
          <w:rFonts w:asciiTheme="minorHAnsi" w:hAnsiTheme="minorHAnsi" w:cstheme="minorHAnsi"/>
        </w:rPr>
        <w:t xml:space="preserve"> Individuals of this culture are usually willing to comply once they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understand. Written information may be provided later. Although hot and cold foods might be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used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Asian-Americans, there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is no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evidence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that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this patient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interested in</w:t>
      </w:r>
      <w:r w:rsidRPr="007A0B11">
        <w:rPr>
          <w:rFonts w:asciiTheme="minorHAnsi" w:hAnsiTheme="minorHAnsi" w:cstheme="minorHAnsi"/>
          <w:spacing w:val="3"/>
        </w:rPr>
        <w:t xml:space="preserve"> </w:t>
      </w:r>
      <w:r w:rsidRPr="007A0B11">
        <w:rPr>
          <w:rFonts w:asciiTheme="minorHAnsi" w:hAnsiTheme="minorHAnsi" w:cstheme="minorHAnsi"/>
        </w:rPr>
        <w:t>this therapy.</w:t>
      </w: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12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assigned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 outreach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program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 Native-American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reservation.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Which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tenet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should the nurse consider when communicating with the cons</w:t>
      </w:r>
      <w:r w:rsidRPr="007A0B11">
        <w:rPr>
          <w:rFonts w:asciiTheme="minorHAnsi" w:hAnsiTheme="minorHAnsi" w:cstheme="minorHAnsi"/>
          <w:sz w:val="24"/>
          <w:szCs w:val="24"/>
        </w:rPr>
        <w:t>umers with an ecologic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worldview?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Silence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considered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social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error.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Touching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accepted part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conversation.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Important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topics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always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preceded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polite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social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conversation.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Rules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regarding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roles 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status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important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must be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observed.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spacing w:before="2"/>
        <w:ind w:left="771" w:right="216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Relationships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are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based 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idea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that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 Supreme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 present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each person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 that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all persons must be valued and treated with dignity. This is particularly true of treatment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 xml:space="preserve">received by tribal elders, healers, and others perceived to be </w:t>
      </w:r>
      <w:r w:rsidRPr="007A0B11">
        <w:rPr>
          <w:rFonts w:asciiTheme="minorHAnsi" w:hAnsiTheme="minorHAnsi" w:cstheme="minorHAnsi"/>
        </w:rPr>
        <w:t>in positions of importance. The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other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options are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not consistent with 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ecologic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worldview.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49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nurse is scheduled to interview a new patient, a Muslim college professor from the Middle</w:t>
      </w:r>
      <w:r w:rsidRPr="007A0B1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East.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Which action by the 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would support cultural competence?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Serve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 a cold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beverage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beginning of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interview.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Review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Middle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Eastern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values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before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interview.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Avoid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offering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shake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hands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Determine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if a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translator 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available.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spacing w:before="2"/>
        <w:ind w:left="771" w:right="309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Brushing up on Middle Eastern culture would be a sensitive action that might result in a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lowering of barriers between the n</w:t>
      </w:r>
      <w:r w:rsidRPr="007A0B11">
        <w:rPr>
          <w:rFonts w:asciiTheme="minorHAnsi" w:hAnsiTheme="minorHAnsi" w:cstheme="minorHAnsi"/>
        </w:rPr>
        <w:t>urse and patient. It would not be necessary to serve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beverages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during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 interview.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translator would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probably 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needed</w:t>
      </w:r>
      <w:r w:rsidRPr="007A0B11">
        <w:rPr>
          <w:rFonts w:asciiTheme="minorHAnsi" w:hAnsiTheme="minorHAnsi" w:cstheme="minorHAnsi"/>
          <w:spacing w:val="2"/>
        </w:rPr>
        <w:t xml:space="preserve"> </w:t>
      </w:r>
      <w:r w:rsidRPr="007A0B11">
        <w:rPr>
          <w:rFonts w:asciiTheme="minorHAnsi" w:hAnsiTheme="minorHAnsi" w:cstheme="minorHAnsi"/>
        </w:rPr>
        <w:t>if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patient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college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professor. Shaking hands with Middle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Easterners is acceptable.</w:t>
      </w: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129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 African-American patient tells a nurse with a European-American worldview, “There’s no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sense talking. You wouldn’t understand because you live in a white world.” What is the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</w:t>
      </w:r>
      <w:r w:rsidRPr="007A0B11">
        <w:rPr>
          <w:rFonts w:asciiTheme="minorHAnsi" w:hAnsiTheme="minorHAnsi" w:cstheme="minorHAnsi"/>
          <w:sz w:val="24"/>
          <w:szCs w:val="24"/>
        </w:rPr>
        <w:t>e’s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best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response In</w:t>
      </w:r>
      <w:r w:rsidRPr="007A0B1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order 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build the nurse-patient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relation?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866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“Nurses are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educated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care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people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from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cultures.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required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component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nursing education.”</w:t>
      </w:r>
    </w:p>
    <w:p w:rsidR="00F95D7C" w:rsidRPr="007A0B11" w:rsidRDefault="00F95D7C">
      <w:pPr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before="169" w:line="240" w:lineRule="auto"/>
        <w:ind w:right="1009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“It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would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helpful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you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described 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example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something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you think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would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understand.”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000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“Your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mental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illness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causing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you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view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prejudice.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We are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here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help you.”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“Yes, I</w:t>
      </w:r>
      <w:r w:rsidRPr="007A0B1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understand.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Everyone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goes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through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 same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experiences.”</w:t>
      </w:r>
    </w:p>
    <w:p w:rsidR="00F95D7C" w:rsidRPr="007A0B11" w:rsidRDefault="00D102B3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spacing w:before="2"/>
        <w:ind w:left="771" w:right="392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Having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patient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speak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in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specifics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rather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than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globally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will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help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nurse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understand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patient’s perspective. This approach will help the nurse establish rapport with the patient.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False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reassurances</w:t>
      </w:r>
      <w:r w:rsidRPr="007A0B11">
        <w:rPr>
          <w:rFonts w:asciiTheme="minorHAnsi" w:hAnsiTheme="minorHAnsi" w:cstheme="minorHAnsi"/>
          <w:spacing w:val="2"/>
        </w:rPr>
        <w:t xml:space="preserve"> </w:t>
      </w:r>
      <w:r w:rsidRPr="007A0B11">
        <w:rPr>
          <w:rFonts w:asciiTheme="minorHAnsi" w:hAnsiTheme="minorHAnsi" w:cstheme="minorHAnsi"/>
        </w:rPr>
        <w:t>will 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facilitate communication with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patient.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71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Korean-American patient showed rare eye contact. This nursing diagnosis was formulated: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Chronic low self-esteem related to shame and guilt as evidenced by lack of eye contact.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Interventio</w:t>
      </w:r>
      <w:r w:rsidRPr="007A0B11">
        <w:rPr>
          <w:rFonts w:asciiTheme="minorHAnsi" w:hAnsiTheme="minorHAnsi" w:cstheme="minorHAnsi"/>
          <w:sz w:val="24"/>
          <w:szCs w:val="24"/>
        </w:rPr>
        <w:t>ns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were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sought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improve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self-esteem,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but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after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3 weeks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eye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contact was unchanged. What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 the accurate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analysis 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this scenario?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poor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eye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contact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indicated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anger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 hostility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not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resolve.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528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 nurse should have assessed the patient’s culture before formulating this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diagnosis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 plan.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028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Resolution of shame and guilt cannot be expected to occur in 3 weeks. The nurse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should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allow more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time.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094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 patient’s eye contact should have been directly add</w:t>
      </w:r>
      <w:r w:rsidRPr="007A0B11">
        <w:rPr>
          <w:rFonts w:asciiTheme="minorHAnsi" w:hAnsiTheme="minorHAnsi" w:cstheme="minorHAnsi"/>
          <w:sz w:val="24"/>
          <w:szCs w:val="24"/>
        </w:rPr>
        <w:t>ressed by role-playing to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increase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comfort with eye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contact.</w:t>
      </w:r>
    </w:p>
    <w:p w:rsidR="00F95D7C" w:rsidRPr="007A0B11" w:rsidRDefault="00D102B3">
      <w:pPr>
        <w:spacing w:before="157" w:line="228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spacing w:before="33" w:line="160" w:lineRule="auto"/>
        <w:ind w:left="771" w:right="577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  <w:spacing w:val="-1"/>
        </w:rPr>
        <w:t>a</w:t>
      </w:r>
      <w:r w:rsidRPr="007A0B11">
        <w:rPr>
          <w:rFonts w:asciiTheme="minorHAnsi" w:hAnsiTheme="minorHAnsi" w:cstheme="minorHAnsi"/>
        </w:rPr>
        <w:t xml:space="preserve">mount of </w:t>
      </w:r>
      <w:r w:rsidRPr="007A0B11">
        <w:rPr>
          <w:rFonts w:asciiTheme="minorHAnsi" w:hAnsiTheme="minorHAnsi" w:cstheme="minorHAnsi"/>
          <w:spacing w:val="-2"/>
        </w:rPr>
        <w:t>e</w:t>
      </w:r>
      <w:r w:rsidRPr="007A0B11">
        <w:rPr>
          <w:rFonts w:asciiTheme="minorHAnsi" w:hAnsiTheme="minorHAnsi" w:cstheme="minorHAnsi"/>
          <w:spacing w:val="2"/>
        </w:rPr>
        <w:t>y</w:t>
      </w:r>
      <w:r w:rsidRPr="007A0B11">
        <w:rPr>
          <w:rFonts w:asciiTheme="minorHAnsi" w:hAnsiTheme="minorHAnsi" w:cstheme="minorHAnsi"/>
        </w:rPr>
        <w:t>e</w:t>
      </w:r>
      <w:r w:rsidRPr="007A0B11">
        <w:rPr>
          <w:rFonts w:asciiTheme="minorHAnsi" w:hAnsiTheme="minorHAnsi" w:cstheme="minorHAnsi"/>
          <w:spacing w:val="-1"/>
        </w:rPr>
        <w:t xml:space="preserve"> c</w:t>
      </w:r>
      <w:r w:rsidRPr="007A0B11">
        <w:rPr>
          <w:rFonts w:asciiTheme="minorHAnsi" w:hAnsiTheme="minorHAnsi" w:cstheme="minorHAnsi"/>
        </w:rPr>
        <w:t>ont</w:t>
      </w:r>
      <w:r w:rsidRPr="007A0B11">
        <w:rPr>
          <w:rFonts w:asciiTheme="minorHAnsi" w:hAnsiTheme="minorHAnsi" w:cstheme="minorHAnsi"/>
          <w:spacing w:val="1"/>
        </w:rPr>
        <w:t>a</w:t>
      </w:r>
      <w:r w:rsidRPr="007A0B11">
        <w:rPr>
          <w:rFonts w:asciiTheme="minorHAnsi" w:hAnsiTheme="minorHAnsi" w:cstheme="minorHAnsi"/>
          <w:spacing w:val="-1"/>
        </w:rPr>
        <w:t>c</w:t>
      </w:r>
      <w:r w:rsidR="007A0B11">
        <w:rPr>
          <w:rFonts w:asciiTheme="minorHAnsi" w:hAnsiTheme="minorHAnsi" w:cstheme="minorHAnsi"/>
        </w:rPr>
        <w:t xml:space="preserve">t a person engage in often </w:t>
      </w:r>
      <w:r w:rsidRPr="007A0B11">
        <w:rPr>
          <w:rFonts w:asciiTheme="minorHAnsi" w:hAnsiTheme="minorHAnsi" w:cstheme="minorHAnsi"/>
        </w:rPr>
        <w:t xml:space="preserve"> </w:t>
      </w:r>
      <w:r w:rsidRPr="007A0B11">
        <w:rPr>
          <w:rFonts w:asciiTheme="minorHAnsi" w:hAnsiTheme="minorHAnsi" w:cstheme="minorHAnsi"/>
          <w:spacing w:val="-1"/>
        </w:rPr>
        <w:t>c</w:t>
      </w:r>
      <w:r w:rsidRPr="007A0B11">
        <w:rPr>
          <w:rFonts w:asciiTheme="minorHAnsi" w:hAnsiTheme="minorHAnsi" w:cstheme="minorHAnsi"/>
        </w:rPr>
        <w:t>ultur</w:t>
      </w:r>
      <w:r w:rsidRPr="007A0B11">
        <w:rPr>
          <w:rFonts w:asciiTheme="minorHAnsi" w:hAnsiTheme="minorHAnsi" w:cstheme="minorHAnsi"/>
          <w:spacing w:val="-2"/>
        </w:rPr>
        <w:t>a</w:t>
      </w:r>
      <w:r w:rsidRPr="007A0B11">
        <w:rPr>
          <w:rFonts w:asciiTheme="minorHAnsi" w:hAnsiTheme="minorHAnsi" w:cstheme="minorHAnsi"/>
        </w:rPr>
        <w:t>lly d</w:t>
      </w:r>
      <w:r w:rsidRPr="007A0B11">
        <w:rPr>
          <w:rFonts w:asciiTheme="minorHAnsi" w:hAnsiTheme="minorHAnsi" w:cstheme="minorHAnsi"/>
          <w:spacing w:val="-1"/>
        </w:rPr>
        <w:t>e</w:t>
      </w:r>
      <w:r w:rsidRPr="007A0B11">
        <w:rPr>
          <w:rFonts w:asciiTheme="minorHAnsi" w:hAnsiTheme="minorHAnsi" w:cstheme="minorHAnsi"/>
        </w:rPr>
        <w:t>t</w:t>
      </w:r>
      <w:r w:rsidRPr="007A0B11">
        <w:rPr>
          <w:rFonts w:asciiTheme="minorHAnsi" w:hAnsiTheme="minorHAnsi" w:cstheme="minorHAnsi"/>
          <w:spacing w:val="1"/>
        </w:rPr>
        <w:t>e</w:t>
      </w:r>
      <w:r w:rsidRPr="007A0B11">
        <w:rPr>
          <w:rFonts w:asciiTheme="minorHAnsi" w:hAnsiTheme="minorHAnsi" w:cstheme="minorHAnsi"/>
        </w:rPr>
        <w:t>rmin</w:t>
      </w:r>
      <w:r w:rsidRPr="007A0B11">
        <w:rPr>
          <w:rFonts w:asciiTheme="minorHAnsi" w:hAnsiTheme="minorHAnsi" w:cstheme="minorHAnsi"/>
          <w:spacing w:val="-1"/>
        </w:rPr>
        <w:t>e</w:t>
      </w:r>
      <w:r w:rsidRPr="007A0B11">
        <w:rPr>
          <w:rFonts w:asciiTheme="minorHAnsi" w:hAnsiTheme="minorHAnsi" w:cstheme="minorHAnsi"/>
        </w:rPr>
        <w:t>d.</w:t>
      </w:r>
      <w:r w:rsidRPr="007A0B11">
        <w:rPr>
          <w:rFonts w:asciiTheme="minorHAnsi" w:hAnsiTheme="minorHAnsi" w:cstheme="minorHAnsi"/>
          <w:spacing w:val="2"/>
        </w:rPr>
        <w:t xml:space="preserve"> </w:t>
      </w:r>
      <w:r w:rsidRPr="007A0B11">
        <w:rPr>
          <w:rFonts w:asciiTheme="minorHAnsi" w:hAnsiTheme="minorHAnsi" w:cstheme="minorHAnsi"/>
          <w:spacing w:val="-4"/>
        </w:rPr>
        <w:t>I</w:t>
      </w:r>
      <w:r w:rsidRPr="007A0B11">
        <w:rPr>
          <w:rFonts w:asciiTheme="minorHAnsi" w:hAnsiTheme="minorHAnsi" w:cstheme="minorHAnsi"/>
        </w:rPr>
        <w:t>n</w:t>
      </w:r>
      <w:r w:rsidRPr="007A0B11">
        <w:rPr>
          <w:rFonts w:asciiTheme="minorHAnsi" w:hAnsiTheme="minorHAnsi" w:cstheme="minorHAnsi"/>
          <w:spacing w:val="4"/>
        </w:rPr>
        <w:t xml:space="preserve"> </w:t>
      </w:r>
      <w:r w:rsidRPr="007A0B11">
        <w:rPr>
          <w:rFonts w:asciiTheme="minorHAnsi" w:hAnsiTheme="minorHAnsi" w:cstheme="minorHAnsi"/>
        </w:rPr>
        <w:t>some cultures,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eye contact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considered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insolent,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whereas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others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eye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contact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expected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</w:t>
      </w:r>
    </w:p>
    <w:p w:rsidR="00F95D7C" w:rsidRPr="007A0B11" w:rsidRDefault="00D102B3">
      <w:pPr>
        <w:pStyle w:val="BodyText"/>
        <w:spacing w:before="19"/>
        <w:ind w:left="771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valued.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Korean-Americans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often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prefer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not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to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engage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direct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eye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contact.</w:t>
      </w:r>
    </w:p>
    <w:p w:rsidR="00F95D7C" w:rsidRPr="007A0B11" w:rsidRDefault="00F95D7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78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When a Mexican-American woman and female nurse interact, the patient often holds the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links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arms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Which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analysis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 this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behavior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demonstrates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understanding of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behavior?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223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using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touch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make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nurse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uncomfortable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manipulate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relationship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based on that factor.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129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energy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field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disturbance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has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occurred.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Touch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rebalances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energy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between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 and nurse.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575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 patient is afraid of being alone. When touching the nurse, the patient is</w:t>
      </w:r>
      <w:r w:rsidRPr="007A0B1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reassured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 comforted.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89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accustomed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comfortable</w:t>
      </w:r>
      <w:r w:rsidRPr="007A0B1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with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touch,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members of many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Hispanic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cultures.</w:t>
      </w:r>
    </w:p>
    <w:p w:rsidR="00F95D7C" w:rsidRPr="007A0B11" w:rsidRDefault="00D102B3">
      <w:pPr>
        <w:spacing w:before="156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ind w:left="771" w:right="128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4"/>
        </w:rPr>
        <w:t xml:space="preserve"> </w:t>
      </w:r>
      <w:r w:rsidRPr="007A0B11">
        <w:rPr>
          <w:rFonts w:asciiTheme="minorHAnsi" w:hAnsiTheme="minorHAnsi" w:cstheme="minorHAnsi"/>
        </w:rPr>
        <w:t>most likely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answer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that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patient’s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behavior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culturally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influenced.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Hispanic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women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frequently touch women they consider to be their friends. Although the other options are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possible,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are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much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less likely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when considering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the Hispanic,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cultural</w:t>
      </w:r>
      <w:r w:rsidRPr="007A0B11">
        <w:rPr>
          <w:rFonts w:asciiTheme="minorHAnsi" w:hAnsiTheme="minorHAnsi" w:cstheme="minorHAnsi"/>
          <w:spacing w:val="2"/>
        </w:rPr>
        <w:t xml:space="preserve"> </w:t>
      </w:r>
      <w:r w:rsidRPr="007A0B11">
        <w:rPr>
          <w:rFonts w:asciiTheme="minorHAnsi" w:hAnsiTheme="minorHAnsi" w:cstheme="minorHAnsi"/>
        </w:rPr>
        <w:t>influence.</w:t>
      </w:r>
    </w:p>
    <w:p w:rsidR="00F95D7C" w:rsidRPr="007A0B11" w:rsidRDefault="00F95D7C">
      <w:pPr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99" w:hanging="456"/>
        <w:jc w:val="left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At the time of discharge, a patient with a European-American analytic worldview demands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copies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medical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records.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Which truth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about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values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most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accurately explains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patient’s behavior?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Continues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experience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mistrust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team’s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truthfulness.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Is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probably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planning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see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attorney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about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poor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care.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Values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written evidence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illness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treatment.</w:t>
      </w:r>
    </w:p>
    <w:p w:rsidR="00F95D7C" w:rsidRPr="007A0B11" w:rsidRDefault="00D102B3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Probably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wants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edit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records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 accuracy.</w:t>
      </w:r>
    </w:p>
    <w:p w:rsidR="00F95D7C" w:rsidRPr="007A0B11" w:rsidRDefault="00D102B3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</w:t>
      </w:r>
    </w:p>
    <w:p w:rsidR="00F95D7C" w:rsidRPr="007A0B11" w:rsidRDefault="00D102B3">
      <w:pPr>
        <w:pStyle w:val="BodyText"/>
        <w:ind w:left="771" w:right="465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Members of European-American cultures have analytic worldviews and value information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that is written because it lends proof. The distracters offer more remote reasons for the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behavior.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ind w:left="140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MULTIPLE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RESPONSE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132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Which questions should the nurse ask to determine an individual’s worldview? (</w:t>
      </w:r>
      <w:r w:rsidRPr="007A0B11">
        <w:rPr>
          <w:rFonts w:asciiTheme="minorHAnsi" w:hAnsiTheme="minorHAnsi" w:cstheme="minorHAnsi"/>
          <w:sz w:val="24"/>
          <w:szCs w:val="24"/>
        </w:rPr>
        <w:t>Select all that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apply.</w:t>
      </w:r>
      <w:r w:rsidRPr="007A0B11">
        <w:rPr>
          <w:rFonts w:asciiTheme="minorHAnsi" w:hAnsiTheme="minorHAnsi" w:cstheme="minorHAnsi"/>
          <w:sz w:val="24"/>
          <w:szCs w:val="24"/>
        </w:rPr>
        <w:t>)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40" w:lineRule="auto"/>
        <w:ind w:right="2163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“What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is more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important: 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needs 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 individual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or the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needs of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community?”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“How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would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you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describe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ideal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relationship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between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individuals?”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before="65" w:line="153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pacing w:val="-1"/>
          <w:sz w:val="24"/>
          <w:szCs w:val="24"/>
        </w:rPr>
        <w:t>“Ho</w:t>
      </w:r>
      <w:r w:rsidRPr="007A0B11">
        <w:rPr>
          <w:rFonts w:asciiTheme="minorHAnsi" w:hAnsiTheme="minorHAnsi" w:cstheme="minorHAnsi"/>
          <w:sz w:val="24"/>
          <w:szCs w:val="24"/>
        </w:rPr>
        <w:t>w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long have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A0B11">
        <w:rPr>
          <w:rFonts w:asciiTheme="minorHAnsi" w:hAnsiTheme="minorHAnsi" w:cstheme="minorHAnsi"/>
          <w:sz w:val="24"/>
          <w:szCs w:val="24"/>
        </w:rPr>
        <w:t xml:space="preserve">you lived at your present residence 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>?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2"/>
        </w:tabs>
        <w:spacing w:line="21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“Of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importance are possessions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in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your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life?”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“Do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you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speak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any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foreign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languages?”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D</w:t>
      </w:r>
    </w:p>
    <w:p w:rsidR="00F95D7C" w:rsidRPr="007A0B11" w:rsidRDefault="00D102B3">
      <w:pPr>
        <w:pStyle w:val="BodyText"/>
        <w:spacing w:before="2"/>
        <w:ind w:left="771" w:right="104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The answers provide information about cultural values related to the importance of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individuality, material possessions, relational connectedness, community needs versus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individual needs, and interconnectedness between humans and nature. These will assist t</w:t>
      </w:r>
      <w:r w:rsidRPr="007A0B11">
        <w:rPr>
          <w:rFonts w:asciiTheme="minorHAnsi" w:hAnsiTheme="minorHAnsi" w:cstheme="minorHAnsi"/>
        </w:rPr>
        <w:t>he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nurse to determine whether the worldview of the individual is analytic, relational, community,</w:t>
      </w:r>
      <w:r w:rsidRPr="007A0B11">
        <w:rPr>
          <w:rFonts w:asciiTheme="minorHAnsi" w:hAnsiTheme="minorHAnsi" w:cstheme="minorHAnsi"/>
          <w:spacing w:val="-58"/>
        </w:rPr>
        <w:t xml:space="preserve"> </w:t>
      </w:r>
      <w:r w:rsidRPr="007A0B11">
        <w:rPr>
          <w:rFonts w:asciiTheme="minorHAnsi" w:hAnsiTheme="minorHAnsi" w:cstheme="minorHAnsi"/>
        </w:rPr>
        <w:t>or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ecologic. Other follow-up questions would be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needed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to validate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findings.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440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 nurse cares for patients who recently immigrated to the United States. The nurse would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expect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patients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from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which countries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to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hold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relational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worldviews? (</w:t>
      </w:r>
      <w:r w:rsidRPr="007A0B11">
        <w:rPr>
          <w:rFonts w:asciiTheme="minorHAnsi" w:hAnsiTheme="minorHAnsi" w:cstheme="minorHAnsi"/>
          <w:sz w:val="24"/>
          <w:szCs w:val="24"/>
        </w:rPr>
        <w:t>Select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all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that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apply.</w:t>
      </w:r>
      <w:r w:rsidRPr="007A0B11">
        <w:rPr>
          <w:rFonts w:asciiTheme="minorHAnsi" w:hAnsiTheme="minorHAnsi" w:cstheme="minorHAnsi"/>
          <w:sz w:val="24"/>
          <w:szCs w:val="24"/>
        </w:rPr>
        <w:t>)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Germany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Panama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Mexico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Ghana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France</w:t>
      </w:r>
    </w:p>
    <w:p w:rsidR="00F95D7C" w:rsidRPr="007A0B11" w:rsidRDefault="00D102B3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B,</w:t>
      </w:r>
      <w:r w:rsidRPr="007A0B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C, D</w:t>
      </w:r>
    </w:p>
    <w:p w:rsidR="00F95D7C" w:rsidRPr="007A0B11" w:rsidRDefault="00F95D7C">
      <w:pPr>
        <w:rPr>
          <w:rFonts w:asciiTheme="minorHAnsi" w:hAnsiTheme="minorHAnsi" w:cstheme="minorHAnsi"/>
          <w:sz w:val="24"/>
          <w:szCs w:val="24"/>
        </w:rPr>
        <w:sectPr w:rsidR="00F95D7C" w:rsidRPr="007A0B11">
          <w:pgSz w:w="12240" w:h="15840"/>
          <w:pgMar w:top="540" w:right="1000" w:bottom="820" w:left="1300" w:header="6" w:footer="622" w:gutter="0"/>
          <w:cols w:space="720"/>
        </w:sectPr>
      </w:pPr>
    </w:p>
    <w:p w:rsidR="00F95D7C" w:rsidRPr="007A0B11" w:rsidRDefault="00D102B3">
      <w:pPr>
        <w:pStyle w:val="BodyText"/>
        <w:spacing w:before="170"/>
        <w:ind w:left="771" w:right="157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Persons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of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Hispanic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African-American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cultures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often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hold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relational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worldviews.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Mexico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and Panama are predominantly Hispanic cultures. Ghana is African. Immigrants from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Germany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France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(European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countries) would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more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likely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have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analytic worldviews.</w:t>
      </w:r>
    </w:p>
    <w:p w:rsidR="00F95D7C" w:rsidRPr="007A0B11" w:rsidRDefault="00F95D7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95D7C" w:rsidRPr="007A0B11" w:rsidRDefault="00D102B3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319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Culture is defined as a group’s shared demonstration of what characteristics? (</w:t>
      </w:r>
      <w:r w:rsidRPr="007A0B11">
        <w:rPr>
          <w:rFonts w:asciiTheme="minorHAnsi" w:hAnsiTheme="minorHAnsi" w:cstheme="minorHAnsi"/>
          <w:sz w:val="24"/>
          <w:szCs w:val="24"/>
        </w:rPr>
        <w:t>Select all that</w:t>
      </w:r>
      <w:r w:rsidRPr="007A0B1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apply.</w:t>
      </w:r>
      <w:r w:rsidRPr="007A0B11">
        <w:rPr>
          <w:rFonts w:asciiTheme="minorHAnsi" w:hAnsiTheme="minorHAnsi" w:cstheme="minorHAnsi"/>
          <w:sz w:val="24"/>
          <w:szCs w:val="24"/>
        </w:rPr>
        <w:t>)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Race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and</w:t>
      </w:r>
      <w:r w:rsidRPr="007A0B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ethnicity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Values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Beliefs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Patterned</w:t>
      </w:r>
      <w:r w:rsidRPr="007A0B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behavioral</w:t>
      </w:r>
      <w:r w:rsidRPr="007A0B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responses</w:t>
      </w:r>
    </w:p>
    <w:p w:rsidR="00F95D7C" w:rsidRPr="007A0B11" w:rsidRDefault="00D102B3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Norms</w:t>
      </w:r>
    </w:p>
    <w:p w:rsidR="00F95D7C" w:rsidRPr="007A0B11" w:rsidRDefault="00D102B3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7A0B11">
        <w:rPr>
          <w:rFonts w:asciiTheme="minorHAnsi" w:hAnsiTheme="minorHAnsi" w:cstheme="minorHAnsi"/>
          <w:sz w:val="24"/>
          <w:szCs w:val="24"/>
        </w:rPr>
        <w:t>ANS:</w:t>
      </w:r>
      <w:r w:rsidRPr="007A0B11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A0B11">
        <w:rPr>
          <w:rFonts w:asciiTheme="minorHAnsi" w:hAnsiTheme="minorHAnsi" w:cstheme="minorHAnsi"/>
          <w:sz w:val="24"/>
          <w:szCs w:val="24"/>
        </w:rPr>
        <w:t>B</w:t>
      </w:r>
    </w:p>
    <w:p w:rsidR="00F95D7C" w:rsidRPr="007A0B11" w:rsidRDefault="00D102B3">
      <w:pPr>
        <w:pStyle w:val="BodyText"/>
        <w:spacing w:before="3"/>
        <w:ind w:left="771" w:right="197"/>
        <w:rPr>
          <w:rFonts w:asciiTheme="minorHAnsi" w:hAnsiTheme="minorHAnsi" w:cstheme="minorHAnsi"/>
        </w:rPr>
      </w:pPr>
      <w:r w:rsidRPr="007A0B11">
        <w:rPr>
          <w:rFonts w:asciiTheme="minorHAnsi" w:hAnsiTheme="minorHAnsi" w:cstheme="minorHAnsi"/>
        </w:rPr>
        <w:t>Culture is the internal and external manifestation of a person’s, group’s, or community’s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learned and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shared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values,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beliefs,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and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norms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that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are</w:t>
      </w:r>
      <w:r w:rsidRPr="007A0B11">
        <w:rPr>
          <w:rFonts w:asciiTheme="minorHAnsi" w:hAnsiTheme="minorHAnsi" w:cstheme="minorHAnsi"/>
          <w:spacing w:val="-3"/>
        </w:rPr>
        <w:t xml:space="preserve"> </w:t>
      </w:r>
      <w:r w:rsidRPr="007A0B11">
        <w:rPr>
          <w:rFonts w:asciiTheme="minorHAnsi" w:hAnsiTheme="minorHAnsi" w:cstheme="minorHAnsi"/>
        </w:rPr>
        <w:t>used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to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help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individuals function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in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life</w:t>
      </w:r>
      <w:r w:rsidRPr="007A0B11">
        <w:rPr>
          <w:rFonts w:asciiTheme="minorHAnsi" w:hAnsiTheme="minorHAnsi" w:cstheme="minorHAnsi"/>
          <w:spacing w:val="-57"/>
        </w:rPr>
        <w:t xml:space="preserve"> </w:t>
      </w:r>
      <w:r w:rsidRPr="007A0B11">
        <w:rPr>
          <w:rFonts w:asciiTheme="minorHAnsi" w:hAnsiTheme="minorHAnsi" w:cstheme="minorHAnsi"/>
        </w:rPr>
        <w:t>and understand and interpret life occurrences. Patterned behavioral responses do not provide</w:t>
      </w:r>
      <w:r w:rsidRPr="007A0B11">
        <w:rPr>
          <w:rFonts w:asciiTheme="minorHAnsi" w:hAnsiTheme="minorHAnsi" w:cstheme="minorHAnsi"/>
          <w:spacing w:val="1"/>
        </w:rPr>
        <w:t xml:space="preserve"> </w:t>
      </w:r>
      <w:r w:rsidRPr="007A0B11">
        <w:rPr>
          <w:rFonts w:asciiTheme="minorHAnsi" w:hAnsiTheme="minorHAnsi" w:cstheme="minorHAnsi"/>
        </w:rPr>
        <w:t>an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adequate explanation of</w:t>
      </w:r>
      <w:r w:rsidRPr="007A0B11">
        <w:rPr>
          <w:rFonts w:asciiTheme="minorHAnsi" w:hAnsiTheme="minorHAnsi" w:cstheme="minorHAnsi"/>
          <w:spacing w:val="-1"/>
        </w:rPr>
        <w:t xml:space="preserve"> </w:t>
      </w:r>
      <w:r w:rsidRPr="007A0B11">
        <w:rPr>
          <w:rFonts w:asciiTheme="minorHAnsi" w:hAnsiTheme="minorHAnsi" w:cstheme="minorHAnsi"/>
        </w:rPr>
        <w:t>culture, because</w:t>
      </w:r>
      <w:r w:rsidRPr="007A0B11">
        <w:rPr>
          <w:rFonts w:asciiTheme="minorHAnsi" w:hAnsiTheme="minorHAnsi" w:cstheme="minorHAnsi"/>
          <w:spacing w:val="-2"/>
        </w:rPr>
        <w:t xml:space="preserve"> </w:t>
      </w:r>
      <w:r w:rsidRPr="007A0B11">
        <w:rPr>
          <w:rFonts w:asciiTheme="minorHAnsi" w:hAnsiTheme="minorHAnsi" w:cstheme="minorHAnsi"/>
        </w:rPr>
        <w:t>it’s too narrow in scope.</w:t>
      </w:r>
    </w:p>
    <w:p w:rsidR="00F95D7C" w:rsidRPr="007A0B11" w:rsidRDefault="00F95D7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ind w:left="0"/>
        <w:rPr>
          <w:rFonts w:asciiTheme="minorHAnsi" w:hAnsiTheme="minorHAnsi" w:cstheme="minorHAnsi"/>
        </w:rPr>
      </w:pPr>
    </w:p>
    <w:p w:rsidR="00F95D7C" w:rsidRPr="007A0B11" w:rsidRDefault="00F95D7C">
      <w:pPr>
        <w:pStyle w:val="BodyText"/>
        <w:spacing w:before="8"/>
        <w:ind w:left="0"/>
        <w:rPr>
          <w:rFonts w:asciiTheme="minorHAnsi" w:hAnsiTheme="minorHAnsi" w:cstheme="minorHAnsi"/>
        </w:rPr>
      </w:pPr>
    </w:p>
    <w:bookmarkEnd w:id="0"/>
    <w:p w:rsidR="00F95D7C" w:rsidRPr="007A0B11" w:rsidRDefault="00F95D7C">
      <w:pPr>
        <w:pStyle w:val="Heading1"/>
        <w:spacing w:before="100"/>
        <w:ind w:left="123" w:right="668"/>
        <w:jc w:val="center"/>
        <w:rPr>
          <w:rFonts w:asciiTheme="minorHAnsi" w:hAnsiTheme="minorHAnsi" w:cstheme="minorHAnsi"/>
          <w:sz w:val="24"/>
          <w:szCs w:val="24"/>
        </w:rPr>
      </w:pPr>
    </w:p>
    <w:sectPr w:rsidR="00F95D7C" w:rsidRPr="007A0B11">
      <w:pgSz w:w="12240" w:h="15840"/>
      <w:pgMar w:top="540" w:right="1000" w:bottom="820" w:left="1300" w:header="6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02B3" w:rsidRDefault="00D102B3">
      <w:r>
        <w:separator/>
      </w:r>
    </w:p>
  </w:endnote>
  <w:endnote w:type="continuationSeparator" w:id="0">
    <w:p w:rsidR="00D102B3" w:rsidRDefault="00D1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D7C" w:rsidRDefault="007A0B1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910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1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5D7C" w:rsidRDefault="00D102B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https://www.coursehero.com/file/54571249/05pdf/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164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" filled="f" stroked="f">
              <v:textbox inset="0,0,0,0">
                <w:txbxContent>
                  <w:p w:rsidR="00F95D7C" w:rsidRDefault="00D102B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https://www.coursehero.com/file/54571249/05pdf/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3276600</wp:posOffset>
              </wp:positionH>
              <wp:positionV relativeFrom="page">
                <wp:posOffset>9855200</wp:posOffset>
              </wp:positionV>
              <wp:extent cx="1214755" cy="1981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5D7C" w:rsidRDefault="00D102B3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ourier New"/>
                            </w:rPr>
                          </w:pPr>
                          <w:r>
                            <w:rPr>
                              <w:rFonts w:ascii="Courier New"/>
                            </w:rPr>
                            <w:t>NURSINGTB.COM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258pt;margin-top:776pt;width:95.65pt;height:15.6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" filled="f" stroked="f">
              <v:textbox inset="0,0,0,0">
                <w:txbxContent>
                  <w:p w:rsidR="00F95D7C" w:rsidRDefault="00D102B3">
                    <w:pPr>
                      <w:pStyle w:val="BodyText"/>
                      <w:spacing w:before="20"/>
                      <w:ind w:left="20"/>
                      <w:rPr>
                        <w:rFonts w:ascii="Courier New"/>
                      </w:rPr>
                    </w:pPr>
                    <w:r>
                      <w:rPr>
                        <w:rFonts w:ascii="Courier New"/>
                      </w:rPr>
                      <w:t>NURSINGTB.COM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02B3" w:rsidRDefault="00D102B3">
      <w:r>
        <w:separator/>
      </w:r>
    </w:p>
  </w:footnote>
  <w:footnote w:type="continuationSeparator" w:id="0">
    <w:p w:rsidR="00D102B3" w:rsidRDefault="00D10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D7C" w:rsidRDefault="007A0B1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2336800</wp:posOffset>
              </wp:positionH>
              <wp:positionV relativeFrom="page">
                <wp:posOffset>-8890</wp:posOffset>
              </wp:positionV>
              <wp:extent cx="3107055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0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5D7C" w:rsidRDefault="00D102B3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Psychiatric Nursing 8th Edition Keltner Test Bank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84pt;margin-top:-.7pt;width:244.65pt;height:15.3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" filled="f" stroked="f">
              <v:textbox inset="0,0,0,0">
                <w:txbxContent>
                  <w:p w:rsidR="00F95D7C" w:rsidRDefault="00D102B3">
                    <w:pPr>
                      <w:pStyle w:val="BodyText"/>
                      <w:spacing w:before="10"/>
                      <w:ind w:left="20"/>
                    </w:pPr>
                    <w:r>
                      <w:t>Psychiatric Nursing 8th Edition Keltner Test Bank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886291"/>
    <w:multiLevelType w:val="hybridMultilevel"/>
    <w:tmpl w:val="63341C28"/>
    <w:lvl w:ilvl="0" w:tplc="6966E9D4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4BCC91E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05527D62">
      <w:numFmt w:val="bullet"/>
      <w:lvlText w:val="•"/>
      <w:lvlJc w:val="left"/>
      <w:pPr>
        <w:ind w:left="2117" w:hanging="360"/>
      </w:pPr>
      <w:rPr>
        <w:rFonts w:hint="default"/>
        <w:lang w:val="en-US" w:eastAsia="en-US" w:bidi="ar-SA"/>
      </w:rPr>
    </w:lvl>
    <w:lvl w:ilvl="3" w:tplc="BB564B86">
      <w:numFmt w:val="bullet"/>
      <w:lvlText w:val="•"/>
      <w:lvlJc w:val="left"/>
      <w:pPr>
        <w:ind w:left="3095" w:hanging="360"/>
      </w:pPr>
      <w:rPr>
        <w:rFonts w:hint="default"/>
        <w:lang w:val="en-US" w:eastAsia="en-US" w:bidi="ar-SA"/>
      </w:rPr>
    </w:lvl>
    <w:lvl w:ilvl="4" w:tplc="DE481994">
      <w:numFmt w:val="bullet"/>
      <w:lvlText w:val="•"/>
      <w:lvlJc w:val="left"/>
      <w:pPr>
        <w:ind w:left="4073" w:hanging="360"/>
      </w:pPr>
      <w:rPr>
        <w:rFonts w:hint="default"/>
        <w:lang w:val="en-US" w:eastAsia="en-US" w:bidi="ar-SA"/>
      </w:rPr>
    </w:lvl>
    <w:lvl w:ilvl="5" w:tplc="97CE3310">
      <w:numFmt w:val="bullet"/>
      <w:lvlText w:val="•"/>
      <w:lvlJc w:val="left"/>
      <w:pPr>
        <w:ind w:left="5051" w:hanging="360"/>
      </w:pPr>
      <w:rPr>
        <w:rFonts w:hint="default"/>
        <w:lang w:val="en-US" w:eastAsia="en-US" w:bidi="ar-SA"/>
      </w:rPr>
    </w:lvl>
    <w:lvl w:ilvl="6" w:tplc="55A63836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E26E1816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48E63528">
      <w:numFmt w:val="bullet"/>
      <w:lvlText w:val="•"/>
      <w:lvlJc w:val="left"/>
      <w:pPr>
        <w:ind w:left="7984" w:hanging="360"/>
      </w:pPr>
      <w:rPr>
        <w:rFonts w:hint="default"/>
        <w:lang w:val="en-US" w:eastAsia="en-US" w:bidi="ar-SA"/>
      </w:rPr>
    </w:lvl>
  </w:abstractNum>
  <w:abstractNum w:abstractNumId="1">
    <w:nsid w:val="63C65C54"/>
    <w:multiLevelType w:val="hybridMultilevel"/>
    <w:tmpl w:val="B0D09B26"/>
    <w:lvl w:ilvl="0" w:tplc="90742C40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42CEC84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04966808">
      <w:numFmt w:val="bullet"/>
      <w:lvlText w:val="•"/>
      <w:lvlJc w:val="left"/>
      <w:pPr>
        <w:ind w:left="2117" w:hanging="360"/>
      </w:pPr>
      <w:rPr>
        <w:rFonts w:hint="default"/>
        <w:lang w:val="en-US" w:eastAsia="en-US" w:bidi="ar-SA"/>
      </w:rPr>
    </w:lvl>
    <w:lvl w:ilvl="3" w:tplc="85720996">
      <w:numFmt w:val="bullet"/>
      <w:lvlText w:val="•"/>
      <w:lvlJc w:val="left"/>
      <w:pPr>
        <w:ind w:left="3095" w:hanging="360"/>
      </w:pPr>
      <w:rPr>
        <w:rFonts w:hint="default"/>
        <w:lang w:val="en-US" w:eastAsia="en-US" w:bidi="ar-SA"/>
      </w:rPr>
    </w:lvl>
    <w:lvl w:ilvl="4" w:tplc="3440D476">
      <w:numFmt w:val="bullet"/>
      <w:lvlText w:val="•"/>
      <w:lvlJc w:val="left"/>
      <w:pPr>
        <w:ind w:left="4073" w:hanging="360"/>
      </w:pPr>
      <w:rPr>
        <w:rFonts w:hint="default"/>
        <w:lang w:val="en-US" w:eastAsia="en-US" w:bidi="ar-SA"/>
      </w:rPr>
    </w:lvl>
    <w:lvl w:ilvl="5" w:tplc="4FCE2BC8">
      <w:numFmt w:val="bullet"/>
      <w:lvlText w:val="•"/>
      <w:lvlJc w:val="left"/>
      <w:pPr>
        <w:ind w:left="5051" w:hanging="360"/>
      </w:pPr>
      <w:rPr>
        <w:rFonts w:hint="default"/>
        <w:lang w:val="en-US" w:eastAsia="en-US" w:bidi="ar-SA"/>
      </w:rPr>
    </w:lvl>
    <w:lvl w:ilvl="6" w:tplc="0E3C623C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14F0A440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C08C71C2">
      <w:numFmt w:val="bullet"/>
      <w:lvlText w:val="•"/>
      <w:lvlJc w:val="left"/>
      <w:pPr>
        <w:ind w:left="7984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95D7C"/>
    <w:rsid w:val="007A0B11"/>
    <w:rsid w:val="00D102B3"/>
    <w:rsid w:val="00F9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F780A6-C3F0-4C9D-90F4-C0278E8D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Courier New" w:eastAsia="Courier New" w:hAnsi="Courier New" w:cs="Courier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4571249/05pdf/" TargetMode="External"/><Relationship Id="rId1" Type="http://schemas.openxmlformats.org/officeDocument/2006/relationships/hyperlink" Target="https://www.coursehero.com/file/54571249/05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2758</Words>
  <Characters>15727</Characters>
  <Application>Microsoft Office Word</Application>
  <DocSecurity>0</DocSecurity>
  <Lines>131</Lines>
  <Paragraphs>36</Paragraphs>
  <ScaleCrop>false</ScaleCrop>
  <Company/>
  <LinksUpToDate>false</LinksUpToDate>
  <CharactersWithSpaces>18449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100000821318711, Uploader: 100000797857714</cp:keywords>
  <cp:lastModifiedBy>common11</cp:lastModifiedBy>
  <cp:revision>2</cp:revision>
  <dcterms:created xsi:type="dcterms:W3CDTF">2021-03-17T08:32:00Z</dcterms:created>
  <dcterms:modified xsi:type="dcterms:W3CDTF">2021-03-17T08:39:00Z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LastSaved">
    <vt:filetime>2021-03-17T00:00:00Z</vt:filetime>
  </property>
</Properties>
</file>