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7A9" w:rsidRPr="00A857A9" w:rsidRDefault="00A857A9" w:rsidP="00A857A9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A857A9">
        <w:rPr>
          <w:rFonts w:asciiTheme="minorHAnsi" w:eastAsiaTheme="minorHAnsi" w:hAnsiTheme="minorHAnsi" w:cstheme="minorHAnsi"/>
          <w:sz w:val="24"/>
          <w:szCs w:val="24"/>
        </w:rPr>
        <w:t>San Jacinto College - RNSG 2201</w:t>
      </w:r>
    </w:p>
    <w:p w:rsidR="00A40658" w:rsidRPr="00A857A9" w:rsidRDefault="00C35636" w:rsidP="00A857A9">
      <w:pPr>
        <w:rPr>
          <w:rFonts w:asciiTheme="minorHAnsi" w:eastAsia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Chapter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21: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Respiratory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Dysfunction</w:t>
      </w:r>
    </w:p>
    <w:p w:rsidR="00A857A9" w:rsidRPr="00A857A9" w:rsidRDefault="00C35636" w:rsidP="00A857A9">
      <w:pPr>
        <w:spacing w:before="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Hockenberry:</w:t>
      </w:r>
      <w:r w:rsidRPr="00A857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Wong’s</w:t>
      </w:r>
      <w:r w:rsidRPr="00A857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Essentials</w:t>
      </w:r>
      <w:r w:rsidRPr="00A857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Pediatric</w:t>
      </w:r>
      <w:r w:rsidRPr="00A857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Nursing,</w:t>
      </w:r>
      <w:r w:rsidRPr="00A857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10th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Edition</w:t>
      </w:r>
    </w:p>
    <w:p w:rsidR="00A857A9" w:rsidRPr="00A857A9" w:rsidRDefault="00C35636" w:rsidP="00A857A9">
      <w:pPr>
        <w:spacing w:before="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MULTIPLE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CHOICE</w:t>
      </w:r>
    </w:p>
    <w:p w:rsidR="00A40658" w:rsidRPr="00A857A9" w:rsidRDefault="00A857A9" w:rsidP="00A857A9">
      <w:pPr>
        <w:spacing w:before="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1)</w:t>
      </w:r>
      <w:r w:rsidR="00C35636" w:rsidRPr="00A857A9">
        <w:rPr>
          <w:rFonts w:asciiTheme="minorHAnsi" w:hAnsiTheme="minorHAnsi" w:cstheme="minorHAnsi"/>
          <w:sz w:val="24"/>
          <w:szCs w:val="24"/>
        </w:rPr>
        <w:t>The nurse is teaching nursing students about normal physiologic changes in the respiratory</w:t>
      </w:r>
      <w:r w:rsidR="00C35636"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system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of</w:t>
      </w:r>
      <w:r w:rsidR="00C35636"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toddlers.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Which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best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describes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why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toddlers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have</w:t>
      </w:r>
      <w:r w:rsidR="00C35636"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fewer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respiratory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tract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infections</w:t>
      </w:r>
      <w:r w:rsidR="00C35636"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as they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grow older?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amount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lymphoid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tissue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decreases.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Repeated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exposure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organisms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causes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increased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immunity.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Viral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organisms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are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less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prevalent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 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population.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Secondary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infections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rarely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occur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after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viral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illnesses.</w:t>
      </w:r>
    </w:p>
    <w:p w:rsidR="00A40658" w:rsidRPr="00A857A9" w:rsidRDefault="00C35636">
      <w:pPr>
        <w:spacing w:before="163" w:line="253" w:lineRule="exact"/>
        <w:ind w:left="44" w:right="7717"/>
        <w:jc w:val="center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</w:t>
      </w:r>
    </w:p>
    <w:p w:rsidR="00A40658" w:rsidRPr="00A857A9" w:rsidRDefault="00C35636">
      <w:pPr>
        <w:pStyle w:val="BodyText"/>
        <w:ind w:left="771" w:right="191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Children have increased immunity after exposure to a virus. The amount of lymphoid tissue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increases as children grow older. Viral organisms are not less prevalent, but older children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have the ability to resist invading organisms. Secondary infections after</w:t>
      </w:r>
      <w:r w:rsidRPr="00A857A9">
        <w:rPr>
          <w:rFonts w:asciiTheme="minorHAnsi" w:hAnsiTheme="minorHAnsi" w:cstheme="minorHAnsi"/>
        </w:rPr>
        <w:t xml:space="preserve"> viral illnesses include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  <w:i/>
        </w:rPr>
        <w:t>Mycoplasma</w:t>
      </w:r>
      <w:r w:rsidRPr="00A857A9">
        <w:rPr>
          <w:rFonts w:asciiTheme="minorHAnsi" w:hAnsiTheme="minorHAnsi" w:cstheme="minorHAnsi"/>
          <w:i/>
          <w:spacing w:val="-1"/>
        </w:rPr>
        <w:t xml:space="preserve"> </w:t>
      </w:r>
      <w:r w:rsidRPr="00A857A9">
        <w:rPr>
          <w:rFonts w:asciiTheme="minorHAnsi" w:hAnsiTheme="minorHAnsi" w:cstheme="minorHAnsi"/>
          <w:i/>
        </w:rPr>
        <w:t xml:space="preserve">pneumoniae </w:t>
      </w:r>
      <w:r w:rsidRPr="00A857A9">
        <w:rPr>
          <w:rFonts w:asciiTheme="minorHAnsi" w:hAnsiTheme="minorHAnsi" w:cstheme="minorHAnsi"/>
        </w:rPr>
        <w:t>and group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</w:t>
      </w:r>
      <w:r w:rsidRPr="00A857A9">
        <w:rPr>
          <w:rFonts w:asciiTheme="minorHAnsi" w:hAnsiTheme="minorHAnsi" w:cstheme="minorHAnsi"/>
        </w:rPr>
        <w:t>-hemolytic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streptococcal infections.</w:t>
      </w:r>
    </w:p>
    <w:p w:rsidR="00A40658" w:rsidRPr="00A857A9" w:rsidRDefault="00A40658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45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charting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 hospitalized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has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labored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breathing.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describes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labored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breathing?</w:t>
      </w: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headerReference w:type="default" r:id="rId7"/>
          <w:footerReference w:type="default" r:id="rId8"/>
          <w:type w:val="continuous"/>
          <w:pgSz w:w="12240" w:h="15840"/>
          <w:pgMar w:top="620" w:right="940" w:bottom="340" w:left="1300" w:header="202" w:footer="150" w:gutter="0"/>
          <w:pgNumType w:start="1"/>
          <w:cols w:space="720"/>
        </w:sectPr>
      </w:pP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Dyspnea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Tachypnea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Hypopnea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Orthopnea</w:t>
      </w:r>
    </w:p>
    <w:p w:rsidR="00A40658" w:rsidRPr="00A857A9" w:rsidRDefault="00C35636">
      <w:pPr>
        <w:spacing w:before="162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2224" w:space="1005"/>
            <w:col w:w="6771"/>
          </w:cols>
        </w:sectPr>
      </w:pPr>
    </w:p>
    <w:p w:rsidR="00A40658" w:rsidRPr="00A857A9" w:rsidRDefault="00C35636">
      <w:pPr>
        <w:pStyle w:val="BodyText"/>
        <w:ind w:left="771" w:right="205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Dyspnea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labored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breathing.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Tachypnea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rapid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breathing.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Hypopnea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breathing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that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too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shallow.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Orthopnea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 difficulty breathing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except in an upright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position.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40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explains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cool-mist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vaporizers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rather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than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steam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vaporizers are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recommended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home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treatment of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childhood respiratory tract infections?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are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safer.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are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less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expensive.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Respiratory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secretions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are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dried.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more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comfortable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environment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produced.</w:t>
      </w:r>
    </w:p>
    <w:p w:rsidR="00A40658" w:rsidRPr="00A857A9" w:rsidRDefault="00C35636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ind w:left="771" w:right="137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 xml:space="preserve">Cool-mist vaporizers are safer than </w:t>
      </w:r>
      <w:r w:rsidRPr="00A857A9">
        <w:rPr>
          <w:rFonts w:asciiTheme="minorHAnsi" w:hAnsiTheme="minorHAnsi" w:cstheme="minorHAnsi"/>
        </w:rPr>
        <w:t>steam vaporizers, and little evidence exists to show any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advantages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steam.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 cost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cool-mist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steam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vaporizers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comparable.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Steam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loosens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secretions, not dries them. Both may promote a more comfortable environment, but cool-mist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vaporizers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present decreased risk for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burns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and growth 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organisms.</w:t>
      </w: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A40658" w:rsidRPr="00A857A9" w:rsidRDefault="00A40658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167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Decongestant nose drops are recommended for a 10-month-old infant with an upper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respiratory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tract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infection.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Instructions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nose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drops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should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include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action?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Avoid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using for more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than 3 days.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Keep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drops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use again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nasal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congestion.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Administer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drops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until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nasal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congestion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subsides.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Administer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drops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after feedings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bedtime.</w:t>
      </w:r>
    </w:p>
    <w:p w:rsidR="00A40658" w:rsidRPr="00A857A9" w:rsidRDefault="00C35636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ind w:left="771" w:right="153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Vasoconstrictive nose drops such as phenylephrine (Neo-Synephrine) should not be used for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more than 3 days to avoid rebound congestion. Drops should be discarded</w:t>
      </w:r>
      <w:r w:rsidRPr="00A857A9">
        <w:rPr>
          <w:rFonts w:asciiTheme="minorHAnsi" w:hAnsiTheme="minorHAnsi" w:cstheme="minorHAnsi"/>
        </w:rPr>
        <w:t xml:space="preserve"> after one illness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because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they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may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become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contaminated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with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bacteria.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Vasoconstrictive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nose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drops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can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have a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rebound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effect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after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3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days 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use.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Drops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administered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before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feedings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are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more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helpful.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065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appropriate nursing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intervention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caring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 an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infant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 upper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respiratory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tract infection and elevated temperature?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Give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tepid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water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baths 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reduce fever.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Encourage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food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intake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maintain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caloric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needs.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60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Have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wear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heavy clothing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prevent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chilling.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92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Give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 xml:space="preserve">small 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A857A9">
        <w:rPr>
          <w:rFonts w:asciiTheme="minorHAnsi" w:hAnsiTheme="minorHAnsi" w:cstheme="minorHAnsi"/>
          <w:sz w:val="24"/>
          <w:szCs w:val="24"/>
        </w:rPr>
        <w:t>mount</w:t>
      </w:r>
      <w:r w:rsidRPr="00A857A9">
        <w:rPr>
          <w:rFonts w:asciiTheme="minorHAnsi" w:hAnsiTheme="minorHAnsi" w:cstheme="minorHAnsi"/>
          <w:w w:val="99"/>
          <w:sz w:val="24"/>
          <w:szCs w:val="24"/>
        </w:rPr>
        <w:t>s</w:t>
      </w:r>
      <w:r w:rsidRPr="00A857A9">
        <w:rPr>
          <w:rFonts w:asciiTheme="minorHAnsi" w:hAnsiTheme="minorHAnsi" w:cstheme="minorHAnsi"/>
          <w:sz w:val="24"/>
          <w:szCs w:val="24"/>
        </w:rPr>
        <w:t xml:space="preserve"> of </w:t>
      </w:r>
      <w:r w:rsidR="00A857A9">
        <w:rPr>
          <w:rFonts w:asciiTheme="minorHAnsi" w:hAnsiTheme="minorHAnsi" w:cstheme="minorHAnsi"/>
          <w:spacing w:val="-2"/>
          <w:sz w:val="24"/>
          <w:szCs w:val="24"/>
        </w:rPr>
        <w:t>favorite</w:t>
      </w:r>
      <w:r w:rsidR="00A857A9">
        <w:rPr>
          <w:rFonts w:asciiTheme="minorHAnsi" w:hAnsiTheme="minorHAnsi" w:cstheme="minorHAnsi"/>
          <w:sz w:val="24"/>
          <w:szCs w:val="24"/>
        </w:rPr>
        <w:t xml:space="preserve"> fluid frequently</w:t>
      </w:r>
      <w:r w:rsidRPr="00A857A9">
        <w:rPr>
          <w:rFonts w:asciiTheme="minorHAnsi" w:hAnsiTheme="minorHAnsi" w:cstheme="minorHAnsi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>t</w:t>
      </w:r>
      <w:r w:rsidRPr="00A857A9">
        <w:rPr>
          <w:rFonts w:asciiTheme="minorHAnsi" w:hAnsiTheme="minorHAnsi" w:cstheme="minorHAnsi"/>
          <w:sz w:val="24"/>
          <w:szCs w:val="24"/>
        </w:rPr>
        <w:t>o pr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A857A9">
        <w:rPr>
          <w:rFonts w:asciiTheme="minorHAnsi" w:hAnsiTheme="minorHAnsi" w:cstheme="minorHAnsi"/>
          <w:sz w:val="24"/>
          <w:szCs w:val="24"/>
        </w:rPr>
        <w:t>v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A857A9">
        <w:rPr>
          <w:rFonts w:asciiTheme="minorHAnsi" w:hAnsiTheme="minorHAnsi" w:cstheme="minorHAnsi"/>
          <w:sz w:val="24"/>
          <w:szCs w:val="24"/>
        </w:rPr>
        <w:t>nt dehy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>d</w:t>
      </w:r>
      <w:r w:rsidRPr="00A857A9">
        <w:rPr>
          <w:rFonts w:asciiTheme="minorHAnsi" w:hAnsiTheme="minorHAnsi" w:cstheme="minorHAnsi"/>
          <w:sz w:val="24"/>
          <w:szCs w:val="24"/>
        </w:rPr>
        <w:t>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A857A9">
        <w:rPr>
          <w:rFonts w:asciiTheme="minorHAnsi" w:hAnsiTheme="minorHAnsi" w:cstheme="minorHAnsi"/>
          <w:sz w:val="24"/>
          <w:szCs w:val="24"/>
        </w:rPr>
        <w:t>tion.</w:t>
      </w:r>
    </w:p>
    <w:p w:rsidR="00A40658" w:rsidRPr="00A857A9" w:rsidRDefault="00C35636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</w:t>
      </w:r>
    </w:p>
    <w:p w:rsidR="00A40658" w:rsidRPr="00A857A9" w:rsidRDefault="00C35636">
      <w:pPr>
        <w:pStyle w:val="BodyText"/>
        <w:spacing w:before="2"/>
        <w:ind w:left="771" w:right="300" w:firstLine="0"/>
        <w:jc w:val="both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Preventing dehydration by small frequent feedings is an important intervention in the febrile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child.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Tepid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water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baths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may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induce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shivering,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which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raises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temperature.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Food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should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not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forced; it may result in the child vomiting. Th</w:t>
      </w:r>
      <w:r w:rsidRPr="00A857A9">
        <w:rPr>
          <w:rFonts w:asciiTheme="minorHAnsi" w:hAnsiTheme="minorHAnsi" w:cstheme="minorHAnsi"/>
        </w:rPr>
        <w:t>e febrile child should be dressed in light, loose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clothing.</w:t>
      </w: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1088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 parent of an infant with nasopharyngitis should be instructed to notify the health</w:t>
      </w:r>
      <w:r w:rsidRPr="00A857A9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professional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if 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infant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displays which clinical manifestation?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Fussiness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Coughing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fever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over 99°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Signs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earache</w:t>
      </w:r>
    </w:p>
    <w:p w:rsidR="00A40658" w:rsidRPr="00A857A9" w:rsidRDefault="00C35636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</w:t>
      </w:r>
    </w:p>
    <w:p w:rsidR="00A40658" w:rsidRPr="00A857A9" w:rsidRDefault="00C35636">
      <w:pPr>
        <w:pStyle w:val="BodyText"/>
        <w:spacing w:before="2"/>
        <w:ind w:left="771" w:right="146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If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an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infant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with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nasopharyngitis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shows signs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earache,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it may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mean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 secondary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bacterial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infection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 present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and the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infant should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 referred 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 practitioner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for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evaluation.</w:t>
      </w:r>
    </w:p>
    <w:p w:rsidR="00A40658" w:rsidRPr="00A857A9" w:rsidRDefault="00C35636">
      <w:pPr>
        <w:pStyle w:val="BodyText"/>
        <w:ind w:left="771" w:right="178" w:firstLine="0"/>
        <w:jc w:val="both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Irritability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common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an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infant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with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viral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illness.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Cough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can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 a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sign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nasopharyngitis.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Fever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</w:rPr>
        <w:t xml:space="preserve"> common in viral illnesses.</w:t>
      </w:r>
    </w:p>
    <w:p w:rsidR="00A40658" w:rsidRPr="00A857A9" w:rsidRDefault="00A40658">
      <w:pPr>
        <w:jc w:val="both"/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751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When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generally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recommended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that 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acute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streptococcal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pharyngitis may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return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 school?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When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sore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throat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 better.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If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complications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develop.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After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taking antibiotics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 24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hours.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After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taking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antibiotics for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3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days.</w:t>
      </w:r>
    </w:p>
    <w:p w:rsidR="00A40658" w:rsidRPr="00A857A9" w:rsidRDefault="00C35636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</w:t>
      </w:r>
    </w:p>
    <w:p w:rsidR="00A40658" w:rsidRPr="00A857A9" w:rsidRDefault="00C35636">
      <w:pPr>
        <w:pStyle w:val="BodyText"/>
        <w:ind w:left="771" w:right="367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After children have taken antibiotics for 24 hours, they are no longer contagious to other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children.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Sore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throat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may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persist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longer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than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24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hours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after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beginning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antibiotic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therapy,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but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the child is no longer considered contagious. Complications may take d</w:t>
      </w:r>
      <w:r w:rsidRPr="00A857A9">
        <w:rPr>
          <w:rFonts w:asciiTheme="minorHAnsi" w:hAnsiTheme="minorHAnsi" w:cstheme="minorHAnsi"/>
        </w:rPr>
        <w:t>ays to weeks to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develop.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diagnosed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influenza.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Management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includes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recommendation?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Clear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liquid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diet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 hydration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Aspirin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control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fever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Oseltamivie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(Tamiflu)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Antibiotics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prevent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bacterial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infection</w:t>
      </w:r>
    </w:p>
    <w:p w:rsidR="00A40658" w:rsidRPr="00A857A9" w:rsidRDefault="00A40658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C35636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</w:t>
      </w:r>
    </w:p>
    <w:p w:rsidR="00A40658" w:rsidRPr="00A857A9" w:rsidRDefault="00C35636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br w:type="column"/>
      </w:r>
    </w:p>
    <w:p w:rsidR="00A40658" w:rsidRPr="00A857A9" w:rsidRDefault="00A40658">
      <w:pPr>
        <w:spacing w:line="205" w:lineRule="exact"/>
        <w:rPr>
          <w:rFonts w:asciiTheme="minorHAnsi" w:hAnsiTheme="minorHAnsi" w:cstheme="minorHAnsi"/>
          <w:sz w:val="24"/>
          <w:szCs w:val="24"/>
        </w:rPr>
        <w:sectPr w:rsidR="00A40658" w:rsidRPr="00A857A9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1593" w:space="1635"/>
            <w:col w:w="6772"/>
          </w:cols>
        </w:sectPr>
      </w:pPr>
    </w:p>
    <w:p w:rsidR="00A40658" w:rsidRPr="00A857A9" w:rsidRDefault="00C35636">
      <w:pPr>
        <w:pStyle w:val="BodyText"/>
        <w:ind w:left="771" w:right="224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Oseltamivie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(Tamiflu)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may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reduce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symptoms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related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influenza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if administered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within 24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to 48 hours of onset. A clear liquid diet is not necessary for influenza, but maintaining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hydration is important. Aspirin is not recommended in children because of increased risk of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Reye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syndrome.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Acetaminophen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ibuprofen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 better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choice.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Preventive antibiotics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are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not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indicated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for influenza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unless there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is evidence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secondary bacterial infection.</w:t>
      </w:r>
    </w:p>
    <w:p w:rsidR="00A40658" w:rsidRPr="00A857A9" w:rsidRDefault="00A40658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855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How is chronic otitis media with effusion (OME) differentiated from acute otitis media</w:t>
      </w:r>
      <w:r w:rsidRPr="00A857A9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(AOM)?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fever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 high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 40°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(104°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F)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Severe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pain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ear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Nausea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vomiting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feeling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fullness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ear</w:t>
      </w:r>
    </w:p>
    <w:p w:rsidR="00A40658" w:rsidRPr="00A857A9" w:rsidRDefault="00C35636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</w:t>
      </w:r>
    </w:p>
    <w:p w:rsidR="00A40658" w:rsidRPr="00A857A9" w:rsidRDefault="00C35636">
      <w:pPr>
        <w:pStyle w:val="BodyText"/>
        <w:ind w:left="771" w:right="247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OME is characterized by feeling of fullness in the ear or other nonspecific complaints. Fever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 sign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 AOM. OME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does not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cause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severe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pain.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This may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sign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AOM.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Nausea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vomiting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are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associated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with otitis media.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602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Parents have understood teaching about prevention of childhood otitis media if they make</w:t>
      </w:r>
      <w:r w:rsidRPr="00A857A9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statement?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“We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only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prop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bottle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during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daytime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feedings.”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“Breastfeeding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will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discontinued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after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4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months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age.”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“We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place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flat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right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after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feedings.”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“We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sure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keep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immunizations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up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date.”</w:t>
      </w:r>
    </w:p>
    <w:p w:rsidR="00A40658" w:rsidRPr="00A857A9" w:rsidRDefault="00C35636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</w:t>
      </w:r>
    </w:p>
    <w:p w:rsidR="00A40658" w:rsidRPr="00A857A9" w:rsidRDefault="00C35636">
      <w:pPr>
        <w:pStyle w:val="BodyText"/>
        <w:spacing w:before="2"/>
        <w:ind w:left="771" w:right="150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Parents have understood the teaching about preventing childhood otitis media if they respond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they will keep childhood immunizations up to date. The child should be maintained</w:t>
      </w:r>
      <w:r w:rsidRPr="00A857A9">
        <w:rPr>
          <w:rFonts w:asciiTheme="minorHAnsi" w:hAnsiTheme="minorHAnsi" w:cstheme="minorHAnsi"/>
        </w:rPr>
        <w:t xml:space="preserve"> upright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during feedings and after. Otitis media can be prevented by exclusively breastfeeding until at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least 6 months of age. Propping bottles is discouraged to avoid pooling of milk while the child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is in the supine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position.</w:t>
      </w:r>
    </w:p>
    <w:p w:rsidR="00A40658" w:rsidRPr="00A857A9" w:rsidRDefault="00A40658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61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 18-month-old child is seen in the clinic with AOM. Trimethoprim-sulfamethoxazole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(Bactrim)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prescribed.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statement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made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by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parent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indicates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correct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understanding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instructions?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“I</w:t>
      </w:r>
      <w:r w:rsidRPr="00A857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should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administer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all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prescribed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medication.”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“I</w:t>
      </w:r>
      <w:r w:rsidRPr="00A857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should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continue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medication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until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symptoms</w:t>
      </w:r>
      <w:r w:rsidRPr="00A857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subside.”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“I</w:t>
      </w:r>
      <w:r w:rsidRPr="00A857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will immediately stop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giving medication if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notice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change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 hearing.”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26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“I</w:t>
      </w:r>
      <w:r w:rsidRPr="00A857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stop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giving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medication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fever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still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present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24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hours.”</w:t>
      </w:r>
    </w:p>
    <w:p w:rsidR="00A40658" w:rsidRPr="00A857A9" w:rsidRDefault="00C35636">
      <w:pPr>
        <w:spacing w:before="32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spacing w:before="2"/>
        <w:ind w:left="771" w:right="195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Antibiotics should be given for their full course to prevent recurrence of infection with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resistant bacteria. Symptoms may subside before the full course is given. Hearing loss is a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complication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AOM. Antibiotics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should continue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 given.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Medication may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take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24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48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hours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 make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symptoms subside. It should be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continued.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infant’s parents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ask 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about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preventing OM.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 should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recommended?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Avoid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tobacco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smoke.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Use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nasal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decongestant.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Avoid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children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OM.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Bottle-feed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breastfeed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supine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position.</w:t>
      </w:r>
    </w:p>
    <w:p w:rsidR="00A40658" w:rsidRPr="00A857A9" w:rsidRDefault="00C35636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ind w:left="771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Eliminating tobacco smoke from the child’s environment is essential for preventing OM and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other common childhood illnesses. Nasal decongestants ar</w:t>
      </w:r>
      <w:r w:rsidRPr="00A857A9">
        <w:rPr>
          <w:rFonts w:asciiTheme="minorHAnsi" w:hAnsiTheme="minorHAnsi" w:cstheme="minorHAnsi"/>
        </w:rPr>
        <w:t>e not useful in preventing OM.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Children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with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uncomplicated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OM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are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not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contagious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unless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they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show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other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upper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respiratory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tract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infection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(URI)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symptoms.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Children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should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fed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upright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position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prevent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OM.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50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assessing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 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acute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epiglottitis.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Examining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child’s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throat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using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tongue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depressor might precipitate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 symptom or condition?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Inspiratory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stridor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Complete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obstruction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Sore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throat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Respiratory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tract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infection</w:t>
      </w:r>
    </w:p>
    <w:p w:rsidR="00A40658" w:rsidRPr="00A857A9" w:rsidRDefault="00C35636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</w:t>
      </w:r>
    </w:p>
    <w:p w:rsidR="00A40658" w:rsidRPr="00A857A9" w:rsidRDefault="00C35636">
      <w:pPr>
        <w:pStyle w:val="BodyText"/>
        <w:spacing w:before="2"/>
        <w:ind w:left="771" w:right="232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If</w:t>
      </w:r>
      <w:r w:rsidRPr="00A857A9">
        <w:rPr>
          <w:rFonts w:asciiTheme="minorHAnsi" w:hAnsiTheme="minorHAnsi" w:cstheme="minorHAnsi"/>
          <w:spacing w:val="-4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child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has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acute epiglottitis,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examination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throat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may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cause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complete</w:t>
      </w:r>
      <w:r w:rsidRPr="00A857A9">
        <w:rPr>
          <w:rFonts w:asciiTheme="minorHAnsi" w:hAnsiTheme="minorHAnsi" w:cstheme="minorHAnsi"/>
          <w:spacing w:val="3"/>
        </w:rPr>
        <w:t xml:space="preserve"> </w:t>
      </w:r>
      <w:r w:rsidRPr="00A857A9">
        <w:rPr>
          <w:rFonts w:asciiTheme="minorHAnsi" w:hAnsiTheme="minorHAnsi" w:cstheme="minorHAnsi"/>
        </w:rPr>
        <w:t>obstruction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should be performed only when immediate intubation can take place. Stridor is aggravated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when a child with epiglottitis is supine. Sore throat and pain on swallowing are early signs of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epiglottitis.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Epiglottitis is</w:t>
      </w:r>
      <w:r w:rsidRPr="00A857A9">
        <w:rPr>
          <w:rFonts w:asciiTheme="minorHAnsi" w:hAnsiTheme="minorHAnsi" w:cstheme="minorHAnsi"/>
          <w:spacing w:val="-4"/>
        </w:rPr>
        <w:t xml:space="preserve"> </w:t>
      </w:r>
      <w:r w:rsidRPr="00A857A9">
        <w:rPr>
          <w:rFonts w:asciiTheme="minorHAnsi" w:hAnsiTheme="minorHAnsi" w:cstheme="minorHAnsi"/>
        </w:rPr>
        <w:t>caused by</w:t>
      </w:r>
      <w:r w:rsidRPr="00A857A9">
        <w:rPr>
          <w:rFonts w:asciiTheme="minorHAnsi" w:hAnsiTheme="minorHAnsi" w:cstheme="minorHAnsi"/>
          <w:spacing w:val="2"/>
        </w:rPr>
        <w:t xml:space="preserve"> </w:t>
      </w:r>
      <w:r w:rsidRPr="00A857A9">
        <w:rPr>
          <w:rFonts w:asciiTheme="minorHAnsi" w:hAnsiTheme="minorHAnsi" w:cstheme="minorHAnsi"/>
          <w:i/>
        </w:rPr>
        <w:t>H.</w:t>
      </w:r>
      <w:r w:rsidRPr="00A857A9">
        <w:rPr>
          <w:rFonts w:asciiTheme="minorHAnsi" w:hAnsiTheme="minorHAnsi" w:cstheme="minorHAnsi"/>
          <w:i/>
          <w:spacing w:val="-1"/>
        </w:rPr>
        <w:t xml:space="preserve"> </w:t>
      </w:r>
      <w:r w:rsidRPr="00A857A9">
        <w:rPr>
          <w:rFonts w:asciiTheme="minorHAnsi" w:hAnsiTheme="minorHAnsi" w:cstheme="minorHAnsi"/>
          <w:i/>
        </w:rPr>
        <w:t>influenzae</w:t>
      </w:r>
      <w:r w:rsidRPr="00A857A9">
        <w:rPr>
          <w:rFonts w:asciiTheme="minorHAnsi" w:hAnsiTheme="minorHAnsi" w:cstheme="minorHAnsi"/>
          <w:i/>
          <w:spacing w:val="2"/>
        </w:rPr>
        <w:t xml:space="preserve"> </w:t>
      </w:r>
      <w:r w:rsidRPr="00A857A9">
        <w:rPr>
          <w:rFonts w:asciiTheme="minorHAnsi" w:hAnsiTheme="minorHAnsi" w:cstheme="minorHAnsi"/>
        </w:rPr>
        <w:t>in the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respirator</w:t>
      </w:r>
      <w:r w:rsidRPr="00A857A9">
        <w:rPr>
          <w:rFonts w:asciiTheme="minorHAnsi" w:hAnsiTheme="minorHAnsi" w:cstheme="minorHAnsi"/>
        </w:rPr>
        <w:t>y tract.</w:t>
      </w: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type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 croup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 always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considered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medical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emergency?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Laryngitis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Epiglottitis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Spasmodic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croup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Laryngotracheobronchitis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(LTB)</w:t>
      </w:r>
    </w:p>
    <w:p w:rsidR="00A40658" w:rsidRPr="00A857A9" w:rsidRDefault="00C35636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</w:t>
      </w:r>
    </w:p>
    <w:p w:rsidR="00A40658" w:rsidRPr="00A857A9" w:rsidRDefault="00C35636">
      <w:pPr>
        <w:pStyle w:val="BodyText"/>
        <w:ind w:left="771" w:right="196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Epiglottitis is always a medical emergency needing antibiotics and airway support for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tr</w:t>
      </w:r>
      <w:r w:rsidRPr="00A857A9">
        <w:rPr>
          <w:rFonts w:asciiTheme="minorHAnsi" w:hAnsiTheme="minorHAnsi" w:cstheme="minorHAnsi"/>
          <w:spacing w:val="-2"/>
        </w:rPr>
        <w:t>e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</w:rPr>
        <w:t>tm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</w:rPr>
        <w:t>nt. L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</w:rPr>
        <w:t>ryngiti</w:t>
      </w:r>
      <w:r w:rsidRPr="00A857A9">
        <w:rPr>
          <w:rFonts w:asciiTheme="minorHAnsi" w:hAnsiTheme="minorHAnsi" w:cstheme="minorHAnsi"/>
          <w:w w:val="99"/>
        </w:rPr>
        <w:t>s</w:t>
      </w:r>
      <w:r w:rsidRPr="00A857A9">
        <w:rPr>
          <w:rFonts w:asciiTheme="minorHAnsi" w:hAnsiTheme="minorHAnsi" w:cstheme="minorHAnsi"/>
        </w:rPr>
        <w:t xml:space="preserve"> </w:t>
      </w:r>
      <w:r w:rsidRPr="00A857A9">
        <w:rPr>
          <w:rFonts w:asciiTheme="minorHAnsi" w:hAnsiTheme="minorHAnsi" w:cstheme="minorHAnsi"/>
          <w:w w:val="99"/>
        </w:rPr>
        <w:t>is</w:t>
      </w:r>
      <w:r w:rsidRPr="00A857A9">
        <w:rPr>
          <w:rFonts w:asciiTheme="minorHAnsi" w:hAnsiTheme="minorHAnsi" w:cstheme="minorHAnsi"/>
        </w:rPr>
        <w:t xml:space="preserve"> a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  <w:spacing w:val="-1"/>
        </w:rPr>
        <w:t>c</w:t>
      </w:r>
      <w:r w:rsidRPr="00A857A9">
        <w:rPr>
          <w:rFonts w:asciiTheme="minorHAnsi" w:hAnsiTheme="minorHAnsi" w:cstheme="minorHAnsi"/>
        </w:rPr>
        <w:t>ommo</w:t>
      </w:r>
      <w:r w:rsidRPr="00A857A9">
        <w:rPr>
          <w:rFonts w:asciiTheme="minorHAnsi" w:hAnsiTheme="minorHAnsi" w:cstheme="minorHAnsi"/>
          <w:spacing w:val="-70"/>
        </w:rPr>
        <w:t>n</w:t>
      </w:r>
      <w:r w:rsidRPr="00A857A9">
        <w:rPr>
          <w:rFonts w:asciiTheme="minorHAnsi" w:hAnsiTheme="minorHAnsi" w:cstheme="minorHAnsi"/>
          <w:color w:val="B4B4B4"/>
          <w:spacing w:val="-15"/>
        </w:rPr>
        <w:t>N</w:t>
      </w:r>
      <w:r w:rsidRPr="00A857A9">
        <w:rPr>
          <w:rFonts w:asciiTheme="minorHAnsi" w:hAnsiTheme="minorHAnsi" w:cstheme="minorHAnsi"/>
          <w:spacing w:val="-106"/>
        </w:rPr>
        <w:t>v</w:t>
      </w:r>
      <w:r w:rsidRPr="00A857A9">
        <w:rPr>
          <w:rFonts w:asciiTheme="minorHAnsi" w:hAnsiTheme="minorHAnsi" w:cstheme="minorHAnsi"/>
          <w:color w:val="B4B4B4"/>
          <w:spacing w:val="-39"/>
        </w:rPr>
        <w:t>U</w:t>
      </w:r>
      <w:r w:rsidRPr="00A857A9">
        <w:rPr>
          <w:rFonts w:asciiTheme="minorHAnsi" w:hAnsiTheme="minorHAnsi" w:cstheme="minorHAnsi"/>
          <w:spacing w:val="-28"/>
        </w:rPr>
        <w:t>i</w:t>
      </w:r>
      <w:r w:rsidRPr="00A857A9">
        <w:rPr>
          <w:rFonts w:asciiTheme="minorHAnsi" w:hAnsiTheme="minorHAnsi" w:cstheme="minorHAnsi"/>
          <w:color w:val="B4B4B4"/>
          <w:spacing w:val="-106"/>
        </w:rPr>
        <w:t>R</w:t>
      </w:r>
      <w:r w:rsidRPr="00A857A9">
        <w:rPr>
          <w:rFonts w:asciiTheme="minorHAnsi" w:hAnsiTheme="minorHAnsi" w:cstheme="minorHAnsi"/>
        </w:rPr>
        <w:t>r</w:t>
      </w:r>
      <w:r w:rsidRPr="00A857A9">
        <w:rPr>
          <w:rFonts w:asciiTheme="minorHAnsi" w:hAnsiTheme="minorHAnsi" w:cstheme="minorHAnsi"/>
          <w:spacing w:val="-81"/>
        </w:rPr>
        <w:t>a</w:t>
      </w:r>
      <w:r w:rsidRPr="00A857A9">
        <w:rPr>
          <w:rFonts w:asciiTheme="minorHAnsi" w:hAnsiTheme="minorHAnsi" w:cstheme="minorHAnsi"/>
          <w:color w:val="B4B4B4"/>
          <w:spacing w:val="-32"/>
        </w:rPr>
        <w:t>S</w:t>
      </w:r>
      <w:r w:rsidRPr="00A857A9">
        <w:rPr>
          <w:rFonts w:asciiTheme="minorHAnsi" w:hAnsiTheme="minorHAnsi" w:cstheme="minorHAnsi"/>
          <w:spacing w:val="-36"/>
        </w:rPr>
        <w:t>l</w:t>
      </w:r>
      <w:r w:rsidRPr="00A857A9">
        <w:rPr>
          <w:rFonts w:asciiTheme="minorHAnsi" w:hAnsiTheme="minorHAnsi" w:cstheme="minorHAnsi"/>
          <w:color w:val="B4B4B4"/>
        </w:rPr>
        <w:t>I</w:t>
      </w:r>
      <w:r w:rsidRPr="00A857A9">
        <w:rPr>
          <w:rFonts w:asciiTheme="minorHAnsi" w:hAnsiTheme="minorHAnsi" w:cstheme="minorHAnsi"/>
          <w:color w:val="B4B4B4"/>
          <w:spacing w:val="-116"/>
        </w:rPr>
        <w:t>N</w:t>
      </w:r>
      <w:r w:rsidRPr="00A857A9">
        <w:rPr>
          <w:rFonts w:asciiTheme="minorHAnsi" w:hAnsiTheme="minorHAnsi" w:cstheme="minorHAnsi"/>
        </w:rPr>
        <w:t>i</w:t>
      </w:r>
      <w:r w:rsidRPr="00A857A9">
        <w:rPr>
          <w:rFonts w:asciiTheme="minorHAnsi" w:hAnsiTheme="minorHAnsi" w:cstheme="minorHAnsi"/>
          <w:spacing w:val="-19"/>
        </w:rPr>
        <w:t>l</w:t>
      </w:r>
      <w:r w:rsidRPr="00A857A9">
        <w:rPr>
          <w:rFonts w:asciiTheme="minorHAnsi" w:hAnsiTheme="minorHAnsi" w:cstheme="minorHAnsi"/>
          <w:color w:val="B4B4B4"/>
          <w:spacing w:val="-127"/>
        </w:rPr>
        <w:t>G</w:t>
      </w:r>
      <w:r w:rsidRPr="00A857A9">
        <w:rPr>
          <w:rFonts w:asciiTheme="minorHAnsi" w:hAnsiTheme="minorHAnsi" w:cstheme="minorHAnsi"/>
        </w:rPr>
        <w:t>l</w:t>
      </w:r>
      <w:r w:rsidRPr="00A857A9">
        <w:rPr>
          <w:rFonts w:asciiTheme="minorHAnsi" w:hAnsiTheme="minorHAnsi" w:cstheme="minorHAnsi"/>
          <w:spacing w:val="-62"/>
        </w:rPr>
        <w:t>n</w:t>
      </w:r>
      <w:r w:rsidRPr="00A857A9">
        <w:rPr>
          <w:rFonts w:asciiTheme="minorHAnsi" w:hAnsiTheme="minorHAnsi" w:cstheme="minorHAnsi"/>
          <w:color w:val="B4B4B4"/>
          <w:spacing w:val="-61"/>
        </w:rPr>
        <w:t>T</w:t>
      </w:r>
      <w:r w:rsidRPr="00A857A9">
        <w:rPr>
          <w:rFonts w:asciiTheme="minorHAnsi" w:hAnsiTheme="minorHAnsi" w:cstheme="minorHAnsi"/>
          <w:spacing w:val="-46"/>
        </w:rPr>
        <w:t>e</w:t>
      </w:r>
      <w:r w:rsidRPr="00A857A9">
        <w:rPr>
          <w:rFonts w:asciiTheme="minorHAnsi" w:hAnsiTheme="minorHAnsi" w:cstheme="minorHAnsi"/>
          <w:color w:val="B4B4B4"/>
          <w:spacing w:val="-89"/>
        </w:rPr>
        <w:t>B</w:t>
      </w:r>
      <w:r w:rsidRPr="00A857A9">
        <w:rPr>
          <w:rFonts w:asciiTheme="minorHAnsi" w:hAnsiTheme="minorHAnsi" w:cstheme="minorHAnsi"/>
          <w:spacing w:val="-5"/>
          <w:w w:val="99"/>
        </w:rPr>
        <w:t>s</w:t>
      </w:r>
      <w:r w:rsidRPr="00A857A9">
        <w:rPr>
          <w:rFonts w:asciiTheme="minorHAnsi" w:hAnsiTheme="minorHAnsi" w:cstheme="minorHAnsi"/>
          <w:color w:val="B4B4B4"/>
          <w:spacing w:val="-46"/>
        </w:rPr>
        <w:t>.</w:t>
      </w:r>
      <w:r w:rsidRPr="00A857A9">
        <w:rPr>
          <w:rFonts w:asciiTheme="minorHAnsi" w:hAnsiTheme="minorHAnsi" w:cstheme="minorHAnsi"/>
          <w:spacing w:val="-48"/>
          <w:w w:val="99"/>
        </w:rPr>
        <w:t>s</w:t>
      </w:r>
      <w:r w:rsidRPr="00A857A9">
        <w:rPr>
          <w:rFonts w:asciiTheme="minorHAnsi" w:hAnsiTheme="minorHAnsi" w:cstheme="minorHAnsi"/>
          <w:color w:val="B4B4B4"/>
          <w:spacing w:val="-26"/>
        </w:rPr>
        <w:t>C</w:t>
      </w:r>
      <w:r w:rsidRPr="00A857A9">
        <w:rPr>
          <w:rFonts w:asciiTheme="minorHAnsi" w:hAnsiTheme="minorHAnsi" w:cstheme="minorHAnsi"/>
          <w:spacing w:val="-42"/>
        </w:rPr>
        <w:t>i</w:t>
      </w:r>
      <w:r w:rsidRPr="00A857A9">
        <w:rPr>
          <w:rFonts w:asciiTheme="minorHAnsi" w:hAnsiTheme="minorHAnsi" w:cstheme="minorHAnsi"/>
          <w:color w:val="B4B4B4"/>
          <w:spacing w:val="-103"/>
        </w:rPr>
        <w:t>O</w:t>
      </w:r>
      <w:r w:rsidRPr="00A857A9">
        <w:rPr>
          <w:rFonts w:asciiTheme="minorHAnsi" w:hAnsiTheme="minorHAnsi" w:cstheme="minorHAnsi"/>
          <w:spacing w:val="-18"/>
        </w:rPr>
        <w:t>n</w:t>
      </w:r>
      <w:r w:rsidRPr="00A857A9">
        <w:rPr>
          <w:rFonts w:asciiTheme="minorHAnsi" w:hAnsiTheme="minorHAnsi" w:cstheme="minorHAnsi"/>
          <w:color w:val="B4B4B4"/>
          <w:spacing w:val="-101"/>
        </w:rPr>
        <w:t>M</w:t>
      </w:r>
      <w:r w:rsidRPr="00A857A9">
        <w:rPr>
          <w:rFonts w:asciiTheme="minorHAnsi" w:hAnsiTheme="minorHAnsi" w:cstheme="minorHAnsi"/>
        </w:rPr>
        <w:t>older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  <w:spacing w:val="-1"/>
        </w:rPr>
        <w:t>c</w:t>
      </w:r>
      <w:r w:rsidRPr="00A857A9">
        <w:rPr>
          <w:rFonts w:asciiTheme="minorHAnsi" w:hAnsiTheme="minorHAnsi" w:cstheme="minorHAnsi"/>
        </w:rPr>
        <w:t>hildr</w:t>
      </w:r>
      <w:r w:rsidRPr="00A857A9">
        <w:rPr>
          <w:rFonts w:asciiTheme="minorHAnsi" w:hAnsiTheme="minorHAnsi" w:cstheme="minorHAnsi"/>
          <w:spacing w:val="-2"/>
        </w:rPr>
        <w:t>e</w:t>
      </w:r>
      <w:r w:rsidRPr="00A857A9">
        <w:rPr>
          <w:rFonts w:asciiTheme="minorHAnsi" w:hAnsiTheme="minorHAnsi" w:cstheme="minorHAnsi"/>
        </w:rPr>
        <w:t>n</w:t>
      </w:r>
      <w:r w:rsidRPr="00A857A9">
        <w:rPr>
          <w:rFonts w:asciiTheme="minorHAnsi" w:hAnsiTheme="minorHAnsi" w:cstheme="minorHAnsi"/>
          <w:spacing w:val="2"/>
        </w:rPr>
        <w:t xml:space="preserve"> 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</w:rPr>
        <w:t xml:space="preserve">nd 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</w:rPr>
        <w:t>dole</w:t>
      </w:r>
      <w:r w:rsidRPr="00A857A9">
        <w:rPr>
          <w:rFonts w:asciiTheme="minorHAnsi" w:hAnsiTheme="minorHAnsi" w:cstheme="minorHAnsi"/>
          <w:spacing w:val="1"/>
        </w:rPr>
        <w:t>s</w:t>
      </w:r>
      <w:r w:rsidRPr="00A857A9">
        <w:rPr>
          <w:rFonts w:asciiTheme="minorHAnsi" w:hAnsiTheme="minorHAnsi" w:cstheme="minorHAnsi"/>
          <w:spacing w:val="-1"/>
        </w:rPr>
        <w:t>ce</w:t>
      </w:r>
      <w:r w:rsidRPr="00A857A9">
        <w:rPr>
          <w:rFonts w:asciiTheme="minorHAnsi" w:hAnsiTheme="minorHAnsi" w:cstheme="minorHAnsi"/>
          <w:w w:val="99"/>
        </w:rPr>
        <w:t>nts,</w:t>
      </w:r>
      <w:r w:rsidRPr="00A857A9">
        <w:rPr>
          <w:rFonts w:asciiTheme="minorHAnsi" w:hAnsiTheme="minorHAnsi" w:cstheme="minorHAnsi"/>
        </w:rPr>
        <w:t xml:space="preserve"> </w:t>
      </w:r>
      <w:r w:rsidRPr="00A857A9">
        <w:rPr>
          <w:rFonts w:asciiTheme="minorHAnsi" w:hAnsiTheme="minorHAnsi" w:cstheme="minorHAnsi"/>
          <w:w w:val="99"/>
        </w:rPr>
        <w:t>wi</w:t>
      </w:r>
      <w:r w:rsidRPr="00A857A9">
        <w:rPr>
          <w:rFonts w:asciiTheme="minorHAnsi" w:hAnsiTheme="minorHAnsi" w:cstheme="minorHAnsi"/>
        </w:rPr>
        <w:t>th hoarseness and URI symptoms. Spasmodic croup is treated with humidity. LTB may progress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 medical emergency in some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children.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45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encourages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mother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toddler with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acute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laryngotracheobronchitis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(LTB) to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stay at the bedside as much as possible. The nurse’s rationale for this action is described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primarily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 wh</w:t>
      </w:r>
      <w:r w:rsidRPr="00A857A9">
        <w:rPr>
          <w:rFonts w:asciiTheme="minorHAnsi" w:hAnsiTheme="minorHAnsi" w:cstheme="minorHAnsi"/>
          <w:sz w:val="24"/>
          <w:szCs w:val="24"/>
        </w:rPr>
        <w:t>ich statement?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Mothers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hospitalized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toddlers often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experience guilt.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mother’s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presence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will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reduce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anxiety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ease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child’s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respiratory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efforts.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Separation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from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mother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major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developmental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threat 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age.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mother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can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provide constant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observations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 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child’s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respiratory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efforts.</w:t>
      </w:r>
    </w:p>
    <w:p w:rsidR="00A40658" w:rsidRPr="00A857A9" w:rsidRDefault="00C35636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</w:t>
      </w:r>
    </w:p>
    <w:p w:rsidR="00A40658" w:rsidRPr="00A857A9" w:rsidRDefault="00C35636">
      <w:pPr>
        <w:pStyle w:val="BodyText"/>
        <w:ind w:left="771" w:right="167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The family’s presence will decrease the child’s distress. It is true that mothers of hospitalized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toddlers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often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experience guilt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but this</w:t>
      </w:r>
      <w:r w:rsidRPr="00A857A9">
        <w:rPr>
          <w:rFonts w:asciiTheme="minorHAnsi" w:hAnsiTheme="minorHAnsi" w:cstheme="minorHAnsi"/>
          <w:spacing w:val="-4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not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 best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answer.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main reason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keep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parents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at the child’s bedside is to ease anxiety and therefore respiratory effort. The child should have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constant monitoring by cardiorespiratory monitor and noninvasive oxygen saturation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monitoring,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but the parent should not play this role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in the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ho</w:t>
      </w:r>
      <w:r w:rsidRPr="00A857A9">
        <w:rPr>
          <w:rFonts w:asciiTheme="minorHAnsi" w:hAnsiTheme="minorHAnsi" w:cstheme="minorHAnsi"/>
        </w:rPr>
        <w:t>spital.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524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school-age 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had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upper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respiratory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tract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infection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several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days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</w:t>
      </w:r>
      <w:r w:rsidRPr="00A857A9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began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having a persistent dry, hacking cough that was worse at night. The cough has become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productive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 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past 24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hours. This is most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suggestive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 which diagnosis?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Bronchitis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Bronchiolitis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Viral-induced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asthma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Acute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spasmodic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laryngitis</w:t>
      </w:r>
    </w:p>
    <w:p w:rsidR="00A40658" w:rsidRPr="00A857A9" w:rsidRDefault="00C35636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spacing w:before="2"/>
        <w:ind w:left="771" w:right="437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 xml:space="preserve">Bronchitis is </w:t>
      </w:r>
      <w:r w:rsidRPr="00A857A9">
        <w:rPr>
          <w:rFonts w:asciiTheme="minorHAnsi" w:hAnsiTheme="minorHAnsi" w:cstheme="minorHAnsi"/>
        </w:rPr>
        <w:t>characterized by these symptoms and occurs in children older than 6 years.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Bronchiolitis is rare in children older than 2 years. Asthma is a chronic inflammation of the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airways that may be exacerbated by a virus. Acute spasmodic laryngitis occurs in childr</w:t>
      </w:r>
      <w:r w:rsidRPr="00A857A9">
        <w:rPr>
          <w:rFonts w:asciiTheme="minorHAnsi" w:hAnsiTheme="minorHAnsi" w:cstheme="minorHAnsi"/>
        </w:rPr>
        <w:t>en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between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3 months and 3</w:t>
      </w:r>
      <w:r w:rsidRPr="00A857A9">
        <w:rPr>
          <w:rFonts w:asciiTheme="minorHAnsi" w:hAnsiTheme="minorHAnsi" w:cstheme="minorHAnsi"/>
          <w:spacing w:val="2"/>
        </w:rPr>
        <w:t xml:space="preserve"> </w:t>
      </w:r>
      <w:r w:rsidRPr="00A857A9">
        <w:rPr>
          <w:rFonts w:asciiTheme="minorHAnsi" w:hAnsiTheme="minorHAnsi" w:cstheme="minorHAnsi"/>
        </w:rPr>
        <w:t>years of age.</w:t>
      </w:r>
    </w:p>
    <w:p w:rsidR="00A40658" w:rsidRPr="00A857A9" w:rsidRDefault="00A40658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90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frequency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recommended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childhood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skin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testing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tuberculosis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(TB)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using the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Mantoux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test?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Every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year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 all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children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older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than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2 years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Every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year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 all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children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older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than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10 years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Every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2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years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 all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children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starting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age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1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year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Periodically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children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reside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high-prevalence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regions</w:t>
      </w:r>
    </w:p>
    <w:p w:rsidR="00A40658" w:rsidRPr="00A857A9" w:rsidRDefault="00A40658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C35636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</w:t>
      </w: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1605" w:space="1623"/>
            <w:col w:w="6772"/>
          </w:cols>
        </w:sectPr>
      </w:pPr>
    </w:p>
    <w:p w:rsidR="00A40658" w:rsidRPr="00A857A9" w:rsidRDefault="00C35636">
      <w:pPr>
        <w:pStyle w:val="BodyText"/>
        <w:ind w:left="771" w:right="516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Children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who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reside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high-prevalence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regions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for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TB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should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tested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every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2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3 years.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Annual testing is not necessary. Testing is not necessary unless exposure is likely or an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underlying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medical risk factor is present.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before="1"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consideration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most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important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managing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tuberculosis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(TB) 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children?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Skin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testing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annually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Pharmacotherapy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Adequate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nutrition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Adequate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hydration</w:t>
      </w:r>
    </w:p>
    <w:p w:rsidR="00A40658" w:rsidRPr="00A857A9" w:rsidRDefault="00C35636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</w:t>
      </w:r>
    </w:p>
    <w:p w:rsidR="00A40658" w:rsidRPr="00A857A9" w:rsidRDefault="00C35636">
      <w:pPr>
        <w:pStyle w:val="BodyText"/>
        <w:ind w:left="771" w:right="187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Drug therapy for TB includes isoniazid, rifampin, and pyrazinamide daily for 2 months and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two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or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three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times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week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for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remaining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4 months.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Pharmacotherapy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most important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intervention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for TB.</w:t>
      </w: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before="82" w:line="240" w:lineRule="auto"/>
        <w:ind w:right="522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 mother of a toddler yells to the nurse, “Help! He is choking to death on his food.” The</w:t>
      </w:r>
      <w:r w:rsidRPr="00A857A9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determines that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lifesaving measures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are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necessary based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on 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symptom?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Gagging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Coughing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Pulse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over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100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beats/min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Inability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speak</w:t>
      </w:r>
    </w:p>
    <w:p w:rsidR="00A40658" w:rsidRPr="00A857A9" w:rsidRDefault="00C35636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</w:t>
      </w:r>
    </w:p>
    <w:p w:rsidR="00A40658" w:rsidRPr="00A857A9" w:rsidRDefault="00C35636">
      <w:pPr>
        <w:pStyle w:val="BodyText"/>
        <w:spacing w:before="2"/>
        <w:ind w:left="771" w:right="296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The inability to speak is indicative of a foreign-body airway obstruction of the larynx.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Abdominal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thrusts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are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needed for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treatment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choking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child.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Gagging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indicates irritation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at the back of the throat, not obstruction. Coughing does not indicate a complete airway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obstruction.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Tachycardia may be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present for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many reasons.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504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caring for a child 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acute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respiratory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distress syndrome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(ARDS)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associated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sepsis. What is the priority nursing intervention?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Forcing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fluids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Monitoring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pulse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oximetry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Instituting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seizure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precautions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Encouraging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high-protein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diet</w:t>
      </w:r>
    </w:p>
    <w:p w:rsidR="00A40658" w:rsidRPr="00A857A9" w:rsidRDefault="00C35636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</w:t>
      </w:r>
    </w:p>
    <w:p w:rsidR="00A40658" w:rsidRPr="00A857A9" w:rsidRDefault="00C35636">
      <w:pPr>
        <w:pStyle w:val="BodyText"/>
        <w:spacing w:before="2" w:line="237" w:lineRule="auto"/>
        <w:ind w:left="771" w:right="324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Monitoring cardiopulmonary status is an important evaluation tool in the care of the child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wi</w:t>
      </w:r>
      <w:r w:rsidRPr="00A857A9">
        <w:rPr>
          <w:rFonts w:asciiTheme="minorHAnsi" w:hAnsiTheme="minorHAnsi" w:cstheme="minorHAnsi"/>
        </w:rPr>
        <w:t>th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ARDS.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Maintenance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vascular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volume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and hydration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important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should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done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p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</w:rPr>
        <w:t>r</w:t>
      </w:r>
      <w:r w:rsidRPr="00A857A9">
        <w:rPr>
          <w:rFonts w:asciiTheme="minorHAnsi" w:hAnsiTheme="minorHAnsi" w:cstheme="minorHAnsi"/>
          <w:spacing w:val="-2"/>
        </w:rPr>
        <w:t>e</w:t>
      </w:r>
      <w:r w:rsidRPr="00A857A9">
        <w:rPr>
          <w:rFonts w:asciiTheme="minorHAnsi" w:hAnsiTheme="minorHAnsi" w:cstheme="minorHAnsi"/>
        </w:rPr>
        <w:t>nt</w:t>
      </w:r>
      <w:r w:rsidRPr="00A857A9">
        <w:rPr>
          <w:rFonts w:asciiTheme="minorHAnsi" w:hAnsiTheme="minorHAnsi" w:cstheme="minorHAnsi"/>
          <w:spacing w:val="1"/>
        </w:rPr>
        <w:t>e</w:t>
      </w:r>
      <w:r w:rsidRPr="00A857A9">
        <w:rPr>
          <w:rFonts w:asciiTheme="minorHAnsi" w:hAnsiTheme="minorHAnsi" w:cstheme="minorHAnsi"/>
        </w:rPr>
        <w:t>r</w:t>
      </w:r>
      <w:r w:rsidRPr="00A857A9">
        <w:rPr>
          <w:rFonts w:asciiTheme="minorHAnsi" w:hAnsiTheme="minorHAnsi" w:cstheme="minorHAnsi"/>
          <w:spacing w:val="-2"/>
        </w:rPr>
        <w:t>a</w:t>
      </w:r>
      <w:r w:rsidRPr="00A857A9">
        <w:rPr>
          <w:rFonts w:asciiTheme="minorHAnsi" w:hAnsiTheme="minorHAnsi" w:cstheme="minorHAnsi"/>
        </w:rPr>
        <w:t xml:space="preserve">lly. </w:t>
      </w:r>
      <w:r w:rsidRPr="00A857A9">
        <w:rPr>
          <w:rFonts w:asciiTheme="minorHAnsi" w:hAnsiTheme="minorHAnsi" w:cstheme="minorHAnsi"/>
          <w:w w:val="99"/>
        </w:rPr>
        <w:t>S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</w:rPr>
        <w:t>izu</w:t>
      </w:r>
      <w:r w:rsidRPr="00A857A9">
        <w:rPr>
          <w:rFonts w:asciiTheme="minorHAnsi" w:hAnsiTheme="minorHAnsi" w:cstheme="minorHAnsi"/>
          <w:spacing w:val="-2"/>
        </w:rPr>
        <w:t>r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  <w:w w:val="99"/>
        </w:rPr>
        <w:t>s</w:t>
      </w:r>
      <w:r w:rsidRPr="00A857A9">
        <w:rPr>
          <w:rFonts w:asciiTheme="minorHAnsi" w:hAnsiTheme="minorHAnsi" w:cstheme="minorHAnsi"/>
          <w:spacing w:val="2"/>
        </w:rPr>
        <w:t xml:space="preserve"> 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</w:rPr>
        <w:t xml:space="preserve">re not a </w:t>
      </w:r>
      <w:r w:rsidR="00A857A9">
        <w:rPr>
          <w:rFonts w:asciiTheme="minorHAnsi" w:hAnsiTheme="minorHAnsi" w:cstheme="minorHAnsi"/>
          <w:w w:val="99"/>
        </w:rPr>
        <w:t>side effect of ARDS</w:t>
      </w:r>
      <w:r w:rsidRPr="00A857A9">
        <w:rPr>
          <w:rFonts w:asciiTheme="minorHAnsi" w:hAnsiTheme="minorHAnsi" w:cstheme="minorHAnsi"/>
        </w:rPr>
        <w:t xml:space="preserve">. </w:t>
      </w:r>
      <w:r w:rsidRPr="00A857A9">
        <w:rPr>
          <w:rFonts w:asciiTheme="minorHAnsi" w:hAnsiTheme="minorHAnsi" w:cstheme="minorHAnsi"/>
          <w:w w:val="99"/>
        </w:rPr>
        <w:t>Ad</w:t>
      </w:r>
      <w:r w:rsidRPr="00A857A9">
        <w:rPr>
          <w:rFonts w:asciiTheme="minorHAnsi" w:hAnsiTheme="minorHAnsi" w:cstheme="minorHAnsi"/>
          <w:spacing w:val="-2"/>
          <w:w w:val="99"/>
        </w:rPr>
        <w:t>e</w:t>
      </w:r>
      <w:r w:rsidRPr="00A857A9">
        <w:rPr>
          <w:rFonts w:asciiTheme="minorHAnsi" w:hAnsiTheme="minorHAnsi" w:cstheme="minorHAnsi"/>
        </w:rPr>
        <w:t>qu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</w:rPr>
        <w:t>te nut</w:t>
      </w:r>
      <w:r w:rsidRPr="00A857A9">
        <w:rPr>
          <w:rFonts w:asciiTheme="minorHAnsi" w:hAnsiTheme="minorHAnsi" w:cstheme="minorHAnsi"/>
          <w:spacing w:val="-1"/>
        </w:rPr>
        <w:t>r</w:t>
      </w:r>
      <w:r w:rsidRPr="00A857A9">
        <w:rPr>
          <w:rFonts w:asciiTheme="minorHAnsi" w:hAnsiTheme="minorHAnsi" w:cstheme="minorHAnsi"/>
        </w:rPr>
        <w:t>ition i</w:t>
      </w:r>
      <w:r w:rsidRPr="00A857A9">
        <w:rPr>
          <w:rFonts w:asciiTheme="minorHAnsi" w:hAnsiTheme="minorHAnsi" w:cstheme="minorHAnsi"/>
          <w:w w:val="99"/>
        </w:rPr>
        <w:t>s</w:t>
      </w:r>
      <w:r w:rsidRPr="00A857A9">
        <w:rPr>
          <w:rFonts w:asciiTheme="minorHAnsi" w:hAnsiTheme="minorHAnsi" w:cstheme="minorHAnsi"/>
        </w:rPr>
        <w:t xml:space="preserve"> n</w:t>
      </w:r>
      <w:r w:rsidRPr="00A857A9">
        <w:rPr>
          <w:rFonts w:asciiTheme="minorHAnsi" w:hAnsiTheme="minorHAnsi" w:cstheme="minorHAnsi"/>
          <w:spacing w:val="-1"/>
        </w:rPr>
        <w:t>ece</w:t>
      </w:r>
      <w:r w:rsidRPr="00A857A9">
        <w:rPr>
          <w:rFonts w:asciiTheme="minorHAnsi" w:hAnsiTheme="minorHAnsi" w:cstheme="minorHAnsi"/>
          <w:w w:val="99"/>
        </w:rPr>
        <w:t>ss</w:t>
      </w:r>
      <w:r w:rsidRPr="00A857A9">
        <w:rPr>
          <w:rFonts w:asciiTheme="minorHAnsi" w:hAnsiTheme="minorHAnsi" w:cstheme="minorHAnsi"/>
          <w:spacing w:val="1"/>
          <w:w w:val="99"/>
        </w:rPr>
        <w:t>a</w:t>
      </w:r>
      <w:r w:rsidRPr="00A857A9">
        <w:rPr>
          <w:rFonts w:asciiTheme="minorHAnsi" w:hAnsiTheme="minorHAnsi" w:cstheme="minorHAnsi"/>
          <w:w w:val="99"/>
        </w:rPr>
        <w:t>ry, b</w:t>
      </w:r>
      <w:r w:rsidRPr="00A857A9">
        <w:rPr>
          <w:rFonts w:asciiTheme="minorHAnsi" w:hAnsiTheme="minorHAnsi" w:cstheme="minorHAnsi"/>
          <w:spacing w:val="-1"/>
          <w:w w:val="99"/>
        </w:rPr>
        <w:t>u</w:t>
      </w:r>
      <w:r w:rsidRPr="00A857A9">
        <w:rPr>
          <w:rFonts w:asciiTheme="minorHAnsi" w:hAnsiTheme="minorHAnsi" w:cstheme="minorHAnsi"/>
          <w:w w:val="99"/>
        </w:rPr>
        <w:t xml:space="preserve">t a </w:t>
      </w:r>
      <w:r w:rsidRPr="00A857A9">
        <w:rPr>
          <w:rFonts w:asciiTheme="minorHAnsi" w:hAnsiTheme="minorHAnsi" w:cstheme="minorHAnsi"/>
        </w:rPr>
        <w:t>high-protein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diet is not helpful.</w:t>
      </w:r>
    </w:p>
    <w:p w:rsidR="00A40658" w:rsidRPr="00A857A9" w:rsidRDefault="00A40658">
      <w:pPr>
        <w:pStyle w:val="BodyText"/>
        <w:spacing w:before="9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900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 nurse is caring for a child with carbon monoxide poisoning associated with smoke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inhalation.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 essential in this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child’s care?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3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Monitor pulse oximetry.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Monitor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arterial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blood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gases.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Administer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oxygen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respiratory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distress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develops.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Administer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oxygen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child’s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lips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become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bright,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cherry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red.</w:t>
      </w:r>
    </w:p>
    <w:p w:rsidR="00A40658" w:rsidRPr="00A857A9" w:rsidRDefault="00C35636">
      <w:pPr>
        <w:spacing w:before="162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</w:t>
      </w:r>
    </w:p>
    <w:p w:rsidR="00A40658" w:rsidRPr="00A857A9" w:rsidRDefault="00C35636">
      <w:pPr>
        <w:pStyle w:val="BodyText"/>
        <w:ind w:left="771" w:right="162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Arterial blood gases are the best way to monitor carbon monoxide poisoning. Pulse oximetry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is</w:t>
      </w:r>
      <w:r w:rsidRPr="00A857A9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contraindicated</w:t>
      </w:r>
      <w:r w:rsidRPr="00A857A9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in</w:t>
      </w:r>
      <w:r w:rsidRPr="00A857A9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the</w:t>
      </w:r>
      <w:r w:rsidRPr="00A857A9">
        <w:rPr>
          <w:rFonts w:asciiTheme="minorHAnsi" w:hAnsiTheme="minorHAnsi" w:cstheme="minorHAnsi"/>
          <w:spacing w:val="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case</w:t>
      </w:r>
      <w:r w:rsidRPr="00A857A9">
        <w:rPr>
          <w:rFonts w:asciiTheme="minorHAnsi" w:hAnsiTheme="minorHAnsi" w:cstheme="minorHAnsi"/>
          <w:spacing w:val="-2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of carbon</w:t>
      </w:r>
      <w:r w:rsidRPr="00A857A9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monoxide poisoning</w:t>
      </w:r>
      <w:r w:rsidRPr="00A857A9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because</w:t>
      </w:r>
      <w:r w:rsidRPr="00A857A9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the</w:t>
      </w:r>
      <w:r w:rsidRPr="00A857A9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PaO</w:t>
      </w:r>
      <w:r w:rsidRPr="00A857A9">
        <w:rPr>
          <w:rFonts w:asciiTheme="minorHAnsi" w:hAnsiTheme="minorHAnsi" w:cstheme="minorHAnsi"/>
        </w:rPr>
        <w:t>2</w:t>
      </w:r>
      <w:r w:rsidRPr="00A857A9">
        <w:rPr>
          <w:rFonts w:asciiTheme="minorHAnsi" w:hAnsiTheme="minorHAnsi" w:cstheme="minorHAnsi"/>
          <w:spacing w:val="20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may be</w:t>
      </w:r>
      <w:r w:rsidRPr="00A857A9">
        <w:rPr>
          <w:rFonts w:asciiTheme="minorHAnsi" w:hAnsiTheme="minorHAnsi" w:cstheme="minorHAnsi"/>
          <w:spacing w:val="-3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normal.</w:t>
      </w:r>
      <w:r w:rsidRPr="00A857A9">
        <w:rPr>
          <w:rFonts w:asciiTheme="minorHAnsi" w:hAnsiTheme="minorHAnsi" w:cstheme="minorHAnsi"/>
          <w:spacing w:val="-57"/>
          <w:position w:val="2"/>
        </w:rPr>
        <w:t xml:space="preserve"> </w:t>
      </w:r>
      <w:r w:rsidRPr="00A857A9">
        <w:rPr>
          <w:rFonts w:asciiTheme="minorHAnsi" w:hAnsiTheme="minorHAnsi" w:cstheme="minorHAnsi"/>
        </w:rPr>
        <w:t xml:space="preserve">The child should receive 100% oxygen as quickly as possible, not only if </w:t>
      </w:r>
      <w:r w:rsidRPr="00A857A9">
        <w:rPr>
          <w:rFonts w:asciiTheme="minorHAnsi" w:hAnsiTheme="minorHAnsi" w:cstheme="minorHAnsi"/>
        </w:rPr>
        <w:t>respiratory distress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or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other symptoms develop.</w:t>
      </w: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admitting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infant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asthma.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What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usually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triggers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asthma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infants?</w:t>
      </w: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Medications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viral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infection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Exposure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 cold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air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Allergy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 dust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or dust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mites</w:t>
      </w:r>
    </w:p>
    <w:p w:rsidR="00A40658" w:rsidRPr="00A857A9" w:rsidRDefault="00C35636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</w:t>
      </w:r>
    </w:p>
    <w:p w:rsidR="00A40658" w:rsidRPr="00A857A9" w:rsidRDefault="00C35636">
      <w:pPr>
        <w:pStyle w:val="BodyText"/>
        <w:spacing w:before="2"/>
        <w:ind w:left="771" w:right="270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Viral illnesses cause inflammation that causes increased airway reactivity in asthma.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Medications such as</w:t>
      </w:r>
      <w:r w:rsidRPr="00A857A9">
        <w:rPr>
          <w:rFonts w:asciiTheme="minorHAnsi" w:hAnsiTheme="minorHAnsi" w:cstheme="minorHAnsi"/>
        </w:rPr>
        <w:t xml:space="preserve"> aspirin, nonsteroidal anti-inflammatory drugs (NSAIDs), and antibiotics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may aggravate asthma, but not frequently in infants. Exposure to cold air may exacerbate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already existing asthma. Allergy is associated with asthma, but 20% to 40% of children with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asthma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have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no evidence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of allergic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disease.</w:t>
      </w: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584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conducting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in-service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on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asthma.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statement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most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descriptive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bronchial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asthma?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There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heightened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airway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reactivity.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There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decreased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resistance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 airway.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single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cause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 asthma is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 allergic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hypersensitivity.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It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inherited.</w:t>
      </w:r>
    </w:p>
    <w:p w:rsidR="00A40658" w:rsidRPr="00A857A9" w:rsidRDefault="00C35636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spacing w:before="2" w:line="237" w:lineRule="auto"/>
        <w:ind w:left="771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In bronchial asthma, spasm of the smooth muscle of the bronchi and bronchioles causes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constriction, producing impaired respiratory function. In bronchial asthma, there is increased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resistance in the airway. There are multiple causes of asthma, including al</w:t>
      </w:r>
      <w:r w:rsidRPr="00A857A9">
        <w:rPr>
          <w:rFonts w:asciiTheme="minorHAnsi" w:hAnsiTheme="minorHAnsi" w:cstheme="minorHAnsi"/>
        </w:rPr>
        <w:t>lergens, irritants,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</w:rPr>
        <w:t>x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</w:rPr>
        <w:t>r</w:t>
      </w:r>
      <w:r w:rsidRPr="00A857A9">
        <w:rPr>
          <w:rFonts w:asciiTheme="minorHAnsi" w:hAnsiTheme="minorHAnsi" w:cstheme="minorHAnsi"/>
          <w:spacing w:val="-2"/>
        </w:rPr>
        <w:t>c</w:t>
      </w:r>
      <w:r w:rsidRPr="00A857A9">
        <w:rPr>
          <w:rFonts w:asciiTheme="minorHAnsi" w:hAnsiTheme="minorHAnsi" w:cstheme="minorHAnsi"/>
          <w:w w:val="99"/>
        </w:rPr>
        <w:t>i</w:t>
      </w:r>
      <w:r w:rsidRPr="00A857A9">
        <w:rPr>
          <w:rFonts w:asciiTheme="minorHAnsi" w:hAnsiTheme="minorHAnsi" w:cstheme="minorHAnsi"/>
          <w:spacing w:val="2"/>
          <w:w w:val="99"/>
        </w:rPr>
        <w:t>s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</w:rPr>
        <w:t xml:space="preserve">, </w:t>
      </w:r>
      <w:r w:rsidRPr="00A857A9">
        <w:rPr>
          <w:rFonts w:asciiTheme="minorHAnsi" w:hAnsiTheme="minorHAnsi" w:cstheme="minorHAnsi"/>
          <w:spacing w:val="-1"/>
        </w:rPr>
        <w:t>c</w:t>
      </w:r>
      <w:r w:rsidRPr="00A857A9">
        <w:rPr>
          <w:rFonts w:asciiTheme="minorHAnsi" w:hAnsiTheme="minorHAnsi" w:cstheme="minorHAnsi"/>
        </w:rPr>
        <w:t>old ai</w:t>
      </w:r>
      <w:r w:rsidRPr="00A857A9">
        <w:rPr>
          <w:rFonts w:asciiTheme="minorHAnsi" w:hAnsiTheme="minorHAnsi" w:cstheme="minorHAnsi"/>
          <w:spacing w:val="-1"/>
        </w:rPr>
        <w:t>r</w:t>
      </w:r>
      <w:r w:rsidRPr="00A857A9">
        <w:rPr>
          <w:rFonts w:asciiTheme="minorHAnsi" w:hAnsiTheme="minorHAnsi" w:cstheme="minorHAnsi"/>
        </w:rPr>
        <w:t>, in</w:t>
      </w:r>
      <w:r w:rsidRPr="00A857A9">
        <w:rPr>
          <w:rFonts w:asciiTheme="minorHAnsi" w:hAnsiTheme="minorHAnsi" w:cstheme="minorHAnsi"/>
          <w:spacing w:val="1"/>
        </w:rPr>
        <w:t>f</w:t>
      </w:r>
      <w:r w:rsidRPr="00A857A9">
        <w:rPr>
          <w:rFonts w:asciiTheme="minorHAnsi" w:hAnsiTheme="minorHAnsi" w:cstheme="minorHAnsi"/>
          <w:spacing w:val="-1"/>
        </w:rPr>
        <w:t>ec</w:t>
      </w:r>
      <w:r w:rsidRPr="00A857A9">
        <w:rPr>
          <w:rFonts w:asciiTheme="minorHAnsi" w:hAnsiTheme="minorHAnsi" w:cstheme="minorHAnsi"/>
        </w:rPr>
        <w:t>t</w:t>
      </w:r>
      <w:r w:rsidRPr="00A857A9">
        <w:rPr>
          <w:rFonts w:asciiTheme="minorHAnsi" w:hAnsiTheme="minorHAnsi" w:cstheme="minorHAnsi"/>
          <w:spacing w:val="3"/>
        </w:rPr>
        <w:t>i</w:t>
      </w:r>
      <w:r w:rsidRPr="00A857A9">
        <w:rPr>
          <w:rFonts w:asciiTheme="minorHAnsi" w:hAnsiTheme="minorHAnsi" w:cstheme="minorHAnsi"/>
        </w:rPr>
        <w:t>ons, m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  <w:spacing w:val="-4"/>
        </w:rPr>
        <w:t>d</w:t>
      </w:r>
      <w:r w:rsidRPr="00A857A9">
        <w:rPr>
          <w:rFonts w:asciiTheme="minorHAnsi" w:hAnsiTheme="minorHAnsi" w:cstheme="minorHAnsi"/>
          <w:color w:val="B4B4B4"/>
          <w:spacing w:val="-142"/>
          <w:position w:val="5"/>
        </w:rPr>
        <w:t>N</w:t>
      </w:r>
      <w:r w:rsidRPr="00A857A9">
        <w:rPr>
          <w:rFonts w:asciiTheme="minorHAnsi" w:hAnsiTheme="minorHAnsi" w:cstheme="minorHAnsi"/>
        </w:rPr>
        <w:t>i</w:t>
      </w:r>
      <w:r w:rsidRPr="00A857A9">
        <w:rPr>
          <w:rFonts w:asciiTheme="minorHAnsi" w:hAnsiTheme="minorHAnsi" w:cstheme="minorHAnsi"/>
          <w:spacing w:val="-32"/>
        </w:rPr>
        <w:t>c</w:t>
      </w:r>
      <w:r w:rsidRPr="00A857A9">
        <w:rPr>
          <w:rFonts w:asciiTheme="minorHAnsi" w:hAnsiTheme="minorHAnsi" w:cstheme="minorHAnsi"/>
          <w:color w:val="B4B4B4"/>
          <w:spacing w:val="-113"/>
          <w:position w:val="5"/>
        </w:rPr>
        <w:t>U</w:t>
      </w:r>
      <w:r w:rsidRPr="00A857A9">
        <w:rPr>
          <w:rFonts w:asciiTheme="minorHAnsi" w:hAnsiTheme="minorHAnsi" w:cstheme="minorHAnsi"/>
          <w:spacing w:val="-2"/>
        </w:rPr>
        <w:t>a</w:t>
      </w:r>
      <w:r w:rsidRPr="00A857A9">
        <w:rPr>
          <w:rFonts w:asciiTheme="minorHAnsi" w:hAnsiTheme="minorHAnsi" w:cstheme="minorHAnsi"/>
          <w:spacing w:val="-60"/>
        </w:rPr>
        <w:t>t</w:t>
      </w:r>
      <w:r w:rsidRPr="00A857A9">
        <w:rPr>
          <w:rFonts w:asciiTheme="minorHAnsi" w:hAnsiTheme="minorHAnsi" w:cstheme="minorHAnsi"/>
          <w:color w:val="B4B4B4"/>
          <w:spacing w:val="-75"/>
          <w:position w:val="5"/>
        </w:rPr>
        <w:t>R</w:t>
      </w:r>
      <w:r w:rsidRPr="00A857A9">
        <w:rPr>
          <w:rFonts w:asciiTheme="minorHAnsi" w:hAnsiTheme="minorHAnsi" w:cstheme="minorHAnsi"/>
        </w:rPr>
        <w:t>i</w:t>
      </w:r>
      <w:r w:rsidRPr="00A857A9">
        <w:rPr>
          <w:rFonts w:asciiTheme="minorHAnsi" w:hAnsiTheme="minorHAnsi" w:cstheme="minorHAnsi"/>
          <w:spacing w:val="-114"/>
        </w:rPr>
        <w:t>o</w:t>
      </w:r>
      <w:r w:rsidRPr="00A857A9">
        <w:rPr>
          <w:rFonts w:asciiTheme="minorHAnsi" w:hAnsiTheme="minorHAnsi" w:cstheme="minorHAnsi"/>
          <w:color w:val="B4B4B4"/>
          <w:position w:val="5"/>
        </w:rPr>
        <w:t>S</w:t>
      </w:r>
      <w:r w:rsidRPr="00A857A9">
        <w:rPr>
          <w:rFonts w:asciiTheme="minorHAnsi" w:hAnsiTheme="minorHAnsi" w:cstheme="minorHAnsi"/>
          <w:color w:val="B4B4B4"/>
          <w:spacing w:val="-65"/>
          <w:position w:val="5"/>
        </w:rPr>
        <w:t>I</w:t>
      </w:r>
      <w:r w:rsidRPr="00A857A9">
        <w:rPr>
          <w:rFonts w:asciiTheme="minorHAnsi" w:hAnsiTheme="minorHAnsi" w:cstheme="minorHAnsi"/>
          <w:spacing w:val="-56"/>
        </w:rPr>
        <w:t>n</w:t>
      </w:r>
      <w:r w:rsidRPr="00A857A9">
        <w:rPr>
          <w:rFonts w:asciiTheme="minorHAnsi" w:hAnsiTheme="minorHAnsi" w:cstheme="minorHAnsi"/>
          <w:color w:val="B4B4B4"/>
          <w:spacing w:val="-89"/>
          <w:position w:val="5"/>
        </w:rPr>
        <w:t>N</w:t>
      </w:r>
      <w:r w:rsidRPr="00A857A9">
        <w:rPr>
          <w:rFonts w:asciiTheme="minorHAnsi" w:hAnsiTheme="minorHAnsi" w:cstheme="minorHAnsi"/>
          <w:spacing w:val="-5"/>
          <w:w w:val="99"/>
        </w:rPr>
        <w:t>s</w:t>
      </w:r>
      <w:r w:rsidRPr="00A857A9">
        <w:rPr>
          <w:rFonts w:asciiTheme="minorHAnsi" w:hAnsiTheme="minorHAnsi" w:cstheme="minorHAnsi"/>
          <w:color w:val="B4B4B4"/>
          <w:spacing w:val="-141"/>
          <w:position w:val="5"/>
        </w:rPr>
        <w:t>G</w:t>
      </w:r>
      <w:r w:rsidRPr="00A857A9">
        <w:rPr>
          <w:rFonts w:asciiTheme="minorHAnsi" w:hAnsiTheme="minorHAnsi" w:cstheme="minorHAnsi"/>
        </w:rPr>
        <w:t xml:space="preserve">, </w:t>
      </w:r>
      <w:r w:rsidRPr="00A857A9">
        <w:rPr>
          <w:rFonts w:asciiTheme="minorHAnsi" w:hAnsiTheme="minorHAnsi" w:cstheme="minorHAnsi"/>
          <w:spacing w:val="-167"/>
        </w:rPr>
        <w:t>m</w:t>
      </w:r>
      <w:r w:rsidRPr="00A857A9">
        <w:rPr>
          <w:rFonts w:asciiTheme="minorHAnsi" w:hAnsiTheme="minorHAnsi" w:cstheme="minorHAnsi"/>
          <w:color w:val="B4B4B4"/>
          <w:position w:val="5"/>
        </w:rPr>
        <w:t>T</w:t>
      </w:r>
      <w:r w:rsidRPr="00A857A9">
        <w:rPr>
          <w:rFonts w:asciiTheme="minorHAnsi" w:hAnsiTheme="minorHAnsi" w:cstheme="minorHAnsi"/>
          <w:color w:val="B4B4B4"/>
          <w:spacing w:val="-89"/>
          <w:position w:val="5"/>
        </w:rPr>
        <w:t>B</w:t>
      </w:r>
      <w:r w:rsidRPr="00A857A9">
        <w:rPr>
          <w:rFonts w:asciiTheme="minorHAnsi" w:hAnsiTheme="minorHAnsi" w:cstheme="minorHAnsi"/>
          <w:spacing w:val="-19"/>
        </w:rPr>
        <w:t>e</w:t>
      </w:r>
      <w:r w:rsidRPr="00A857A9">
        <w:rPr>
          <w:rFonts w:asciiTheme="minorHAnsi" w:hAnsiTheme="minorHAnsi" w:cstheme="minorHAnsi"/>
          <w:color w:val="B4B4B4"/>
          <w:spacing w:val="-33"/>
          <w:position w:val="5"/>
        </w:rPr>
        <w:t>.</w:t>
      </w:r>
      <w:r w:rsidRPr="00A857A9">
        <w:rPr>
          <w:rFonts w:asciiTheme="minorHAnsi" w:hAnsiTheme="minorHAnsi" w:cstheme="minorHAnsi"/>
          <w:spacing w:val="-88"/>
        </w:rPr>
        <w:t>d</w:t>
      </w:r>
      <w:r w:rsidRPr="00A857A9">
        <w:rPr>
          <w:rFonts w:asciiTheme="minorHAnsi" w:hAnsiTheme="minorHAnsi" w:cstheme="minorHAnsi"/>
          <w:color w:val="B4B4B4"/>
          <w:spacing w:val="-47"/>
          <w:position w:val="5"/>
        </w:rPr>
        <w:t>C</w:t>
      </w:r>
      <w:r w:rsidRPr="00A857A9">
        <w:rPr>
          <w:rFonts w:asciiTheme="minorHAnsi" w:hAnsiTheme="minorHAnsi" w:cstheme="minorHAnsi"/>
          <w:spacing w:val="-21"/>
        </w:rPr>
        <w:t>i</w:t>
      </w:r>
      <w:r w:rsidRPr="00A857A9">
        <w:rPr>
          <w:rFonts w:asciiTheme="minorHAnsi" w:hAnsiTheme="minorHAnsi" w:cstheme="minorHAnsi"/>
          <w:color w:val="B4B4B4"/>
          <w:spacing w:val="-124"/>
          <w:position w:val="5"/>
        </w:rPr>
        <w:t>O</w:t>
      </w:r>
      <w:r w:rsidRPr="00A857A9">
        <w:rPr>
          <w:rFonts w:asciiTheme="minorHAnsi" w:hAnsiTheme="minorHAnsi" w:cstheme="minorHAnsi"/>
        </w:rPr>
        <w:t>c</w:t>
      </w:r>
      <w:r w:rsidRPr="00A857A9">
        <w:rPr>
          <w:rFonts w:asciiTheme="minorHAnsi" w:hAnsiTheme="minorHAnsi" w:cstheme="minorHAnsi"/>
          <w:spacing w:val="-90"/>
        </w:rPr>
        <w:t>a</w:t>
      </w:r>
      <w:r w:rsidRPr="00A857A9">
        <w:rPr>
          <w:rFonts w:asciiTheme="minorHAnsi" w:hAnsiTheme="minorHAnsi" w:cstheme="minorHAnsi"/>
          <w:color w:val="B4B4B4"/>
          <w:spacing w:val="-89"/>
          <w:position w:val="5"/>
        </w:rPr>
        <w:t>M</w:t>
      </w:r>
      <w:r w:rsidRPr="00A857A9">
        <w:rPr>
          <w:rFonts w:asciiTheme="minorHAnsi" w:hAnsiTheme="minorHAnsi" w:cstheme="minorHAnsi"/>
        </w:rPr>
        <w:t>l condit</w:t>
      </w:r>
      <w:r w:rsidRPr="00A857A9">
        <w:rPr>
          <w:rFonts w:asciiTheme="minorHAnsi" w:hAnsiTheme="minorHAnsi" w:cstheme="minorHAnsi"/>
          <w:spacing w:val="4"/>
        </w:rPr>
        <w:t>i</w:t>
      </w:r>
      <w:r w:rsidRPr="00A857A9">
        <w:rPr>
          <w:rFonts w:asciiTheme="minorHAnsi" w:hAnsiTheme="minorHAnsi" w:cstheme="minorHAnsi"/>
        </w:rPr>
        <w:t xml:space="preserve">ons, 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</w:rPr>
        <w:t xml:space="preserve">nd 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</w:rPr>
        <w:t>ndo</w:t>
      </w:r>
      <w:r w:rsidRPr="00A857A9">
        <w:rPr>
          <w:rFonts w:asciiTheme="minorHAnsi" w:hAnsiTheme="minorHAnsi" w:cstheme="minorHAnsi"/>
          <w:spacing w:val="-1"/>
        </w:rPr>
        <w:t>c</w:t>
      </w:r>
      <w:r w:rsidRPr="00A857A9">
        <w:rPr>
          <w:rFonts w:asciiTheme="minorHAnsi" w:hAnsiTheme="minorHAnsi" w:cstheme="minorHAnsi"/>
        </w:rPr>
        <w:t>r</w:t>
      </w:r>
      <w:r w:rsidRPr="00A857A9">
        <w:rPr>
          <w:rFonts w:asciiTheme="minorHAnsi" w:hAnsiTheme="minorHAnsi" w:cstheme="minorHAnsi"/>
          <w:spacing w:val="1"/>
        </w:rPr>
        <w:t>i</w:t>
      </w:r>
      <w:r w:rsidRPr="00A857A9">
        <w:rPr>
          <w:rFonts w:asciiTheme="minorHAnsi" w:hAnsiTheme="minorHAnsi" w:cstheme="minorHAnsi"/>
        </w:rPr>
        <w:t>ne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</w:t>
      </w:r>
      <w:r w:rsidRPr="00A857A9">
        <w:rPr>
          <w:rFonts w:asciiTheme="minorHAnsi" w:hAnsiTheme="minorHAnsi" w:cstheme="minorHAnsi"/>
          <w:spacing w:val="-2"/>
        </w:rPr>
        <w:t>a</w:t>
      </w:r>
      <w:r w:rsidRPr="00A857A9">
        <w:rPr>
          <w:rFonts w:asciiTheme="minorHAnsi" w:hAnsiTheme="minorHAnsi" w:cstheme="minorHAnsi"/>
          <w:spacing w:val="-1"/>
        </w:rPr>
        <w:t>c</w:t>
      </w:r>
      <w:r w:rsidRPr="00A857A9">
        <w:rPr>
          <w:rFonts w:asciiTheme="minorHAnsi" w:hAnsiTheme="minorHAnsi" w:cstheme="minorHAnsi"/>
        </w:rPr>
        <w:t>t</w:t>
      </w:r>
      <w:r w:rsidRPr="00A857A9">
        <w:rPr>
          <w:rFonts w:asciiTheme="minorHAnsi" w:hAnsiTheme="minorHAnsi" w:cstheme="minorHAnsi"/>
          <w:spacing w:val="2"/>
        </w:rPr>
        <w:t>o</w:t>
      </w:r>
      <w:r w:rsidRPr="00A857A9">
        <w:rPr>
          <w:rFonts w:asciiTheme="minorHAnsi" w:hAnsiTheme="minorHAnsi" w:cstheme="minorHAnsi"/>
          <w:w w:val="99"/>
        </w:rPr>
        <w:t>rs.</w:t>
      </w:r>
      <w:r w:rsidRPr="00A857A9">
        <w:rPr>
          <w:rFonts w:asciiTheme="minorHAnsi" w:hAnsiTheme="minorHAnsi" w:cstheme="minorHAnsi"/>
        </w:rPr>
        <w:t xml:space="preserve"> </w:t>
      </w:r>
      <w:r w:rsidRPr="00A857A9">
        <w:rPr>
          <w:rFonts w:asciiTheme="minorHAnsi" w:hAnsiTheme="minorHAnsi" w:cstheme="minorHAnsi"/>
          <w:spacing w:val="-1"/>
          <w:w w:val="99"/>
        </w:rPr>
        <w:t>A</w:t>
      </w:r>
      <w:r w:rsidRPr="00A857A9">
        <w:rPr>
          <w:rFonts w:asciiTheme="minorHAnsi" w:hAnsiTheme="minorHAnsi" w:cstheme="minorHAnsi"/>
        </w:rPr>
        <w:t>topy or development of an immunoglobulin E (IgE)–mediated response is inherited but is not the only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cause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asthma.</w:t>
      </w:r>
    </w:p>
    <w:p w:rsidR="00A40658" w:rsidRPr="00A857A9" w:rsidRDefault="00A40658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before="1" w:line="237" w:lineRule="auto"/>
        <w:ind w:right="829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 admitted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hospital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asthma. 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assessment findings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support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this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diagnosis?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Nonproductive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cough, wheezing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Fever,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general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malaise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Productive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cough,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rales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Stridor,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substernal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retractions</w:t>
      </w:r>
    </w:p>
    <w:p w:rsidR="00A40658" w:rsidRPr="00A857A9" w:rsidRDefault="00C35636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ind w:left="771" w:right="172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Asthma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presents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with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nonproductive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cough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and wheezing.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Pneumonia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appears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with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an acute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onset, fever, and general malaise. A productive cough and rales would be indicative of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pneumonia.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Stridor and substernal retractions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are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indicative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 croup.</w:t>
      </w: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before="82" w:line="240" w:lineRule="auto"/>
        <w:ind w:right="408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It is now recommended that children with asthma who are taking long-term inhaled steroids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should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assessed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frequently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because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disease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or assessment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findings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develop?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Cough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Osteoporosis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Slowed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growth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Cushing syndrome</w:t>
      </w:r>
    </w:p>
    <w:p w:rsidR="00A40658" w:rsidRPr="00A857A9" w:rsidRDefault="00C35636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</w:t>
      </w:r>
    </w:p>
    <w:p w:rsidR="00A40658" w:rsidRPr="00A857A9" w:rsidRDefault="00C35636">
      <w:pPr>
        <w:pStyle w:val="BodyText"/>
        <w:spacing w:before="2"/>
        <w:ind w:left="771" w:right="146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The growth of children on long-term inhaled steroids should be assessed frequently to assess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for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systemic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effects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these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drugs.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Cough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prevented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inhaled steroids.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No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evidence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exists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that inhaled steroids cause osteoporosis. Cushing syndrome is caused by long-term systemic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steroids.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A40658" w:rsidRPr="00A857A9" w:rsidRDefault="00A857A9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513" w:hanging="456"/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</w:t>
      </w:r>
      <w:r w:rsidR="00C35636" w:rsidRPr="00A857A9">
        <w:rPr>
          <w:rFonts w:asciiTheme="minorHAnsi" w:hAnsiTheme="minorHAnsi" w:cstheme="minorHAnsi"/>
          <w:sz w:val="24"/>
          <w:szCs w:val="24"/>
        </w:rPr>
        <w:t>Adrenergic</w:t>
      </w:r>
      <w:r w:rsidR="00C35636"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agonists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and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methylxanthines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are</w:t>
      </w:r>
      <w:r w:rsidR="00C35636"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often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prescribed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for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a</w:t>
      </w:r>
      <w:r w:rsidR="00C35636"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child</w:t>
      </w:r>
      <w:r w:rsidR="00C35636"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with an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asthma</w:t>
      </w:r>
      <w:r w:rsidR="00C35636"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attack.</w:t>
      </w:r>
      <w:r w:rsidR="00C35636"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35636" w:rsidRPr="00A857A9">
        <w:rPr>
          <w:rFonts w:asciiTheme="minorHAnsi" w:hAnsiTheme="minorHAnsi" w:cstheme="minorHAnsi"/>
          <w:sz w:val="24"/>
          <w:szCs w:val="24"/>
        </w:rPr>
        <w:t>Which describes their action?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Liquefy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secretions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Dilate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bronchioles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Reduce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inflammation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 the lungs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Reduce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infection</w:t>
      </w:r>
    </w:p>
    <w:p w:rsidR="00A40658" w:rsidRPr="00A857A9" w:rsidRDefault="00C35636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</w:t>
      </w:r>
    </w:p>
    <w:p w:rsidR="00A40658" w:rsidRPr="00A857A9" w:rsidRDefault="00A857A9">
      <w:pPr>
        <w:pStyle w:val="BodyText"/>
        <w:spacing w:before="1"/>
        <w:ind w:left="771" w:right="1291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</w:t>
      </w:r>
      <w:r w:rsidR="00C35636" w:rsidRPr="00A857A9">
        <w:rPr>
          <w:rFonts w:asciiTheme="minorHAnsi" w:hAnsiTheme="minorHAnsi" w:cstheme="minorHAnsi"/>
        </w:rPr>
        <w:t>Adrenergic</w:t>
      </w:r>
      <w:r w:rsidR="00C35636" w:rsidRPr="00A857A9">
        <w:rPr>
          <w:rFonts w:asciiTheme="minorHAnsi" w:hAnsiTheme="minorHAnsi" w:cstheme="minorHAnsi"/>
          <w:spacing w:val="-3"/>
        </w:rPr>
        <w:t xml:space="preserve"> </w:t>
      </w:r>
      <w:r w:rsidR="00C35636" w:rsidRPr="00A857A9">
        <w:rPr>
          <w:rFonts w:asciiTheme="minorHAnsi" w:hAnsiTheme="minorHAnsi" w:cstheme="minorHAnsi"/>
        </w:rPr>
        <w:t>agonists</w:t>
      </w:r>
      <w:r w:rsidR="00C35636" w:rsidRPr="00A857A9">
        <w:rPr>
          <w:rFonts w:asciiTheme="minorHAnsi" w:hAnsiTheme="minorHAnsi" w:cstheme="minorHAnsi"/>
          <w:spacing w:val="-1"/>
        </w:rPr>
        <w:t xml:space="preserve"> </w:t>
      </w:r>
      <w:r w:rsidR="00C35636" w:rsidRPr="00A857A9">
        <w:rPr>
          <w:rFonts w:asciiTheme="minorHAnsi" w:hAnsiTheme="minorHAnsi" w:cstheme="minorHAnsi"/>
        </w:rPr>
        <w:t>and</w:t>
      </w:r>
      <w:r w:rsidR="00C35636" w:rsidRPr="00A857A9">
        <w:rPr>
          <w:rFonts w:asciiTheme="minorHAnsi" w:hAnsiTheme="minorHAnsi" w:cstheme="minorHAnsi"/>
          <w:spacing w:val="-1"/>
        </w:rPr>
        <w:t xml:space="preserve"> </w:t>
      </w:r>
      <w:r w:rsidR="00C35636" w:rsidRPr="00A857A9">
        <w:rPr>
          <w:rFonts w:asciiTheme="minorHAnsi" w:hAnsiTheme="minorHAnsi" w:cstheme="minorHAnsi"/>
        </w:rPr>
        <w:t>methylxanthines</w:t>
      </w:r>
      <w:r w:rsidR="00C35636" w:rsidRPr="00A857A9">
        <w:rPr>
          <w:rFonts w:asciiTheme="minorHAnsi" w:hAnsiTheme="minorHAnsi" w:cstheme="minorHAnsi"/>
          <w:spacing w:val="-1"/>
        </w:rPr>
        <w:t xml:space="preserve"> </w:t>
      </w:r>
      <w:r w:rsidR="00C35636" w:rsidRPr="00A857A9">
        <w:rPr>
          <w:rFonts w:asciiTheme="minorHAnsi" w:hAnsiTheme="minorHAnsi" w:cstheme="minorHAnsi"/>
        </w:rPr>
        <w:t>work</w:t>
      </w:r>
      <w:r w:rsidR="00C35636" w:rsidRPr="00A857A9">
        <w:rPr>
          <w:rFonts w:asciiTheme="minorHAnsi" w:hAnsiTheme="minorHAnsi" w:cstheme="minorHAnsi"/>
          <w:spacing w:val="-1"/>
        </w:rPr>
        <w:t xml:space="preserve"> </w:t>
      </w:r>
      <w:r w:rsidR="00C35636" w:rsidRPr="00A857A9">
        <w:rPr>
          <w:rFonts w:asciiTheme="minorHAnsi" w:hAnsiTheme="minorHAnsi" w:cstheme="minorHAnsi"/>
        </w:rPr>
        <w:t>to dilate</w:t>
      </w:r>
      <w:r w:rsidR="00C35636" w:rsidRPr="00A857A9">
        <w:rPr>
          <w:rFonts w:asciiTheme="minorHAnsi" w:hAnsiTheme="minorHAnsi" w:cstheme="minorHAnsi"/>
          <w:spacing w:val="-1"/>
        </w:rPr>
        <w:t xml:space="preserve"> </w:t>
      </w:r>
      <w:r w:rsidR="00C35636" w:rsidRPr="00A857A9">
        <w:rPr>
          <w:rFonts w:asciiTheme="minorHAnsi" w:hAnsiTheme="minorHAnsi" w:cstheme="minorHAnsi"/>
        </w:rPr>
        <w:t>the</w:t>
      </w:r>
      <w:r w:rsidR="00C35636" w:rsidRPr="00A857A9">
        <w:rPr>
          <w:rFonts w:asciiTheme="minorHAnsi" w:hAnsiTheme="minorHAnsi" w:cstheme="minorHAnsi"/>
          <w:spacing w:val="-2"/>
        </w:rPr>
        <w:t xml:space="preserve"> </w:t>
      </w:r>
      <w:r w:rsidR="00C35636" w:rsidRPr="00A857A9">
        <w:rPr>
          <w:rFonts w:asciiTheme="minorHAnsi" w:hAnsiTheme="minorHAnsi" w:cstheme="minorHAnsi"/>
        </w:rPr>
        <w:t>bronchioles</w:t>
      </w:r>
      <w:r w:rsidR="00C35636" w:rsidRPr="00A857A9">
        <w:rPr>
          <w:rFonts w:asciiTheme="minorHAnsi" w:hAnsiTheme="minorHAnsi" w:cstheme="minorHAnsi"/>
          <w:spacing w:val="-1"/>
        </w:rPr>
        <w:t xml:space="preserve"> </w:t>
      </w:r>
      <w:r w:rsidR="00C35636" w:rsidRPr="00A857A9">
        <w:rPr>
          <w:rFonts w:asciiTheme="minorHAnsi" w:hAnsiTheme="minorHAnsi" w:cstheme="minorHAnsi"/>
        </w:rPr>
        <w:t>in</w:t>
      </w:r>
      <w:r w:rsidR="00C35636" w:rsidRPr="00A857A9">
        <w:rPr>
          <w:rFonts w:asciiTheme="minorHAnsi" w:hAnsiTheme="minorHAnsi" w:cstheme="minorHAnsi"/>
          <w:spacing w:val="-1"/>
        </w:rPr>
        <w:t xml:space="preserve"> </w:t>
      </w:r>
      <w:r w:rsidR="00C35636" w:rsidRPr="00A857A9">
        <w:rPr>
          <w:rFonts w:asciiTheme="minorHAnsi" w:hAnsiTheme="minorHAnsi" w:cstheme="minorHAnsi"/>
        </w:rPr>
        <w:t>acute</w:t>
      </w:r>
      <w:r w:rsidR="00C35636" w:rsidRPr="00A857A9">
        <w:rPr>
          <w:rFonts w:asciiTheme="minorHAnsi" w:hAnsiTheme="minorHAnsi" w:cstheme="minorHAnsi"/>
          <w:spacing w:val="-57"/>
        </w:rPr>
        <w:t xml:space="preserve"> </w:t>
      </w:r>
      <w:r w:rsidR="00C35636" w:rsidRPr="00A857A9">
        <w:rPr>
          <w:rFonts w:asciiTheme="minorHAnsi" w:hAnsiTheme="minorHAnsi" w:cstheme="minorHAnsi"/>
        </w:rPr>
        <w:t>exacerbations.</w:t>
      </w:r>
      <w:r w:rsidR="00C35636" w:rsidRPr="00A857A9">
        <w:rPr>
          <w:rFonts w:asciiTheme="minorHAnsi" w:hAnsiTheme="minorHAnsi" w:cstheme="minorHAnsi"/>
          <w:spacing w:val="-1"/>
        </w:rPr>
        <w:t xml:space="preserve"> </w:t>
      </w:r>
      <w:r w:rsidR="00C35636" w:rsidRPr="00A857A9">
        <w:rPr>
          <w:rFonts w:asciiTheme="minorHAnsi" w:hAnsiTheme="minorHAnsi" w:cstheme="minorHAnsi"/>
        </w:rPr>
        <w:t>These</w:t>
      </w:r>
      <w:r w:rsidR="00C35636" w:rsidRPr="00A857A9">
        <w:rPr>
          <w:rFonts w:asciiTheme="minorHAnsi" w:hAnsiTheme="minorHAnsi" w:cstheme="minorHAnsi"/>
          <w:spacing w:val="-2"/>
        </w:rPr>
        <w:t xml:space="preserve"> </w:t>
      </w:r>
      <w:r w:rsidR="00C35636" w:rsidRPr="00A857A9">
        <w:rPr>
          <w:rFonts w:asciiTheme="minorHAnsi" w:hAnsiTheme="minorHAnsi" w:cstheme="minorHAnsi"/>
        </w:rPr>
        <w:t>medications</w:t>
      </w:r>
      <w:r w:rsidR="00C35636" w:rsidRPr="00A857A9">
        <w:rPr>
          <w:rFonts w:asciiTheme="minorHAnsi" w:hAnsiTheme="minorHAnsi" w:cstheme="minorHAnsi"/>
          <w:spacing w:val="-1"/>
        </w:rPr>
        <w:t xml:space="preserve"> </w:t>
      </w:r>
      <w:r w:rsidR="00C35636" w:rsidRPr="00A857A9">
        <w:rPr>
          <w:rFonts w:asciiTheme="minorHAnsi" w:hAnsiTheme="minorHAnsi" w:cstheme="minorHAnsi"/>
        </w:rPr>
        <w:t>do</w:t>
      </w:r>
      <w:r w:rsidR="00C35636" w:rsidRPr="00A857A9">
        <w:rPr>
          <w:rFonts w:asciiTheme="minorHAnsi" w:hAnsiTheme="minorHAnsi" w:cstheme="minorHAnsi"/>
          <w:spacing w:val="-1"/>
        </w:rPr>
        <w:t xml:space="preserve"> </w:t>
      </w:r>
      <w:r w:rsidR="00C35636" w:rsidRPr="00A857A9">
        <w:rPr>
          <w:rFonts w:asciiTheme="minorHAnsi" w:hAnsiTheme="minorHAnsi" w:cstheme="minorHAnsi"/>
        </w:rPr>
        <w:t>not</w:t>
      </w:r>
      <w:r w:rsidR="00C35636" w:rsidRPr="00A857A9">
        <w:rPr>
          <w:rFonts w:asciiTheme="minorHAnsi" w:hAnsiTheme="minorHAnsi" w:cstheme="minorHAnsi"/>
          <w:spacing w:val="-1"/>
        </w:rPr>
        <w:t xml:space="preserve"> </w:t>
      </w:r>
      <w:r w:rsidR="00C35636" w:rsidRPr="00A857A9">
        <w:rPr>
          <w:rFonts w:asciiTheme="minorHAnsi" w:hAnsiTheme="minorHAnsi" w:cstheme="minorHAnsi"/>
        </w:rPr>
        <w:t>liquefy secretions</w:t>
      </w:r>
      <w:r w:rsidR="00C35636" w:rsidRPr="00A857A9">
        <w:rPr>
          <w:rFonts w:asciiTheme="minorHAnsi" w:hAnsiTheme="minorHAnsi" w:cstheme="minorHAnsi"/>
          <w:spacing w:val="-1"/>
        </w:rPr>
        <w:t xml:space="preserve"> </w:t>
      </w:r>
      <w:r w:rsidR="00C35636" w:rsidRPr="00A857A9">
        <w:rPr>
          <w:rFonts w:asciiTheme="minorHAnsi" w:hAnsiTheme="minorHAnsi" w:cstheme="minorHAnsi"/>
        </w:rPr>
        <w:t>or reduce</w:t>
      </w:r>
      <w:r w:rsidR="00C35636" w:rsidRPr="00A857A9">
        <w:rPr>
          <w:rFonts w:asciiTheme="minorHAnsi" w:hAnsiTheme="minorHAnsi" w:cstheme="minorHAnsi"/>
          <w:spacing w:val="-2"/>
        </w:rPr>
        <w:t xml:space="preserve"> </w:t>
      </w:r>
      <w:r w:rsidR="00C35636" w:rsidRPr="00A857A9">
        <w:rPr>
          <w:rFonts w:asciiTheme="minorHAnsi" w:hAnsiTheme="minorHAnsi" w:cstheme="minorHAnsi"/>
        </w:rPr>
        <w:t>infection.</w:t>
      </w:r>
    </w:p>
    <w:p w:rsidR="00A40658" w:rsidRPr="00A857A9" w:rsidRDefault="00C35636">
      <w:pPr>
        <w:pStyle w:val="BodyText"/>
        <w:spacing w:line="275" w:lineRule="exact"/>
        <w:ind w:left="771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Corti</w:t>
      </w:r>
      <w:r w:rsidRPr="00A857A9">
        <w:rPr>
          <w:rFonts w:asciiTheme="minorHAnsi" w:hAnsiTheme="minorHAnsi" w:cstheme="minorHAnsi"/>
          <w:spacing w:val="-1"/>
        </w:rPr>
        <w:t>c</w:t>
      </w:r>
      <w:r w:rsidRPr="00A857A9">
        <w:rPr>
          <w:rFonts w:asciiTheme="minorHAnsi" w:hAnsiTheme="minorHAnsi" w:cstheme="minorHAnsi"/>
        </w:rPr>
        <w:t>oste</w:t>
      </w:r>
      <w:r w:rsidRPr="00A857A9">
        <w:rPr>
          <w:rFonts w:asciiTheme="minorHAnsi" w:hAnsiTheme="minorHAnsi" w:cstheme="minorHAnsi"/>
          <w:spacing w:val="-1"/>
        </w:rPr>
        <w:t>r</w:t>
      </w:r>
      <w:r w:rsidRPr="00A857A9">
        <w:rPr>
          <w:rFonts w:asciiTheme="minorHAnsi" w:hAnsiTheme="minorHAnsi" w:cstheme="minorHAnsi"/>
        </w:rPr>
        <w:t>oids and m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  <w:w w:val="99"/>
        </w:rPr>
        <w:t>st</w:t>
      </w:r>
      <w:r w:rsidRPr="00A857A9">
        <w:rPr>
          <w:rFonts w:asciiTheme="minorHAnsi" w:hAnsiTheme="minorHAnsi" w:cstheme="minorHAnsi"/>
        </w:rPr>
        <w:t xml:space="preserve"> c</w:t>
      </w:r>
      <w:r w:rsidRPr="00A857A9">
        <w:rPr>
          <w:rFonts w:asciiTheme="minorHAnsi" w:hAnsiTheme="minorHAnsi" w:cstheme="minorHAnsi"/>
          <w:spacing w:val="-2"/>
        </w:rPr>
        <w:t>e</w:t>
      </w:r>
      <w:r w:rsidRPr="00A857A9">
        <w:rPr>
          <w:rFonts w:asciiTheme="minorHAnsi" w:hAnsiTheme="minorHAnsi" w:cstheme="minorHAnsi"/>
        </w:rPr>
        <w:t xml:space="preserve">ll </w:t>
      </w:r>
      <w:r w:rsidRPr="00A857A9">
        <w:rPr>
          <w:rFonts w:asciiTheme="minorHAnsi" w:hAnsiTheme="minorHAnsi" w:cstheme="minorHAnsi"/>
          <w:w w:val="99"/>
        </w:rPr>
        <w:t>sta</w:t>
      </w:r>
      <w:r w:rsidRPr="00A857A9">
        <w:rPr>
          <w:rFonts w:asciiTheme="minorHAnsi" w:hAnsiTheme="minorHAnsi" w:cstheme="minorHAnsi"/>
          <w:spacing w:val="-9"/>
        </w:rPr>
        <w:t>b</w:t>
      </w:r>
      <w:r w:rsidRPr="00A857A9">
        <w:rPr>
          <w:rFonts w:asciiTheme="minorHAnsi" w:hAnsiTheme="minorHAnsi" w:cstheme="minorHAnsi"/>
          <w:color w:val="B4B4B4"/>
          <w:spacing w:val="-136"/>
          <w:position w:val="8"/>
        </w:rPr>
        <w:t>N</w:t>
      </w:r>
      <w:r w:rsidRPr="00A857A9">
        <w:rPr>
          <w:rFonts w:asciiTheme="minorHAnsi" w:hAnsiTheme="minorHAnsi" w:cstheme="minorHAnsi"/>
        </w:rPr>
        <w:t>il</w:t>
      </w:r>
      <w:r w:rsidRPr="00A857A9">
        <w:rPr>
          <w:rFonts w:asciiTheme="minorHAnsi" w:hAnsiTheme="minorHAnsi" w:cstheme="minorHAnsi"/>
          <w:spacing w:val="-65"/>
        </w:rPr>
        <w:t>i</w:t>
      </w:r>
      <w:r w:rsidRPr="00A857A9">
        <w:rPr>
          <w:rFonts w:asciiTheme="minorHAnsi" w:hAnsiTheme="minorHAnsi" w:cstheme="minorHAnsi"/>
          <w:color w:val="B4B4B4"/>
          <w:spacing w:val="-80"/>
          <w:position w:val="8"/>
        </w:rPr>
        <w:t>U</w:t>
      </w:r>
      <w:r w:rsidRPr="00A857A9">
        <w:rPr>
          <w:rFonts w:asciiTheme="minorHAnsi" w:hAnsiTheme="minorHAnsi" w:cstheme="minorHAnsi"/>
          <w:spacing w:val="-27"/>
        </w:rPr>
        <w:t>z</w:t>
      </w:r>
      <w:r w:rsidRPr="00A857A9">
        <w:rPr>
          <w:rFonts w:asciiTheme="minorHAnsi" w:hAnsiTheme="minorHAnsi" w:cstheme="minorHAnsi"/>
          <w:color w:val="B4B4B4"/>
          <w:spacing w:val="-107"/>
          <w:position w:val="8"/>
        </w:rPr>
        <w:t>R</w:t>
      </w:r>
      <w:r w:rsidRPr="00A857A9">
        <w:rPr>
          <w:rFonts w:asciiTheme="minorHAnsi" w:hAnsiTheme="minorHAnsi" w:cstheme="minorHAnsi"/>
          <w:spacing w:val="-2"/>
        </w:rPr>
        <w:t>e</w:t>
      </w:r>
      <w:r w:rsidRPr="00A857A9">
        <w:rPr>
          <w:rFonts w:asciiTheme="minorHAnsi" w:hAnsiTheme="minorHAnsi" w:cstheme="minorHAnsi"/>
          <w:spacing w:val="-79"/>
        </w:rPr>
        <w:t>r</w:t>
      </w:r>
      <w:r w:rsidRPr="00A857A9">
        <w:rPr>
          <w:rFonts w:asciiTheme="minorHAnsi" w:hAnsiTheme="minorHAnsi" w:cstheme="minorHAnsi"/>
          <w:color w:val="B4B4B4"/>
          <w:spacing w:val="-33"/>
          <w:position w:val="8"/>
        </w:rPr>
        <w:t>S</w:t>
      </w:r>
      <w:r w:rsidRPr="00A857A9">
        <w:rPr>
          <w:rFonts w:asciiTheme="minorHAnsi" w:hAnsiTheme="minorHAnsi" w:cstheme="minorHAnsi"/>
          <w:spacing w:val="-61"/>
          <w:w w:val="99"/>
        </w:rPr>
        <w:t>s</w:t>
      </w:r>
      <w:r w:rsidRPr="00A857A9">
        <w:rPr>
          <w:rFonts w:asciiTheme="minorHAnsi" w:hAnsiTheme="minorHAnsi" w:cstheme="minorHAnsi"/>
          <w:color w:val="B4B4B4"/>
          <w:position w:val="8"/>
        </w:rPr>
        <w:t>I</w:t>
      </w:r>
      <w:r w:rsidRPr="00A857A9">
        <w:rPr>
          <w:rFonts w:asciiTheme="minorHAnsi" w:hAnsiTheme="minorHAnsi" w:cstheme="minorHAnsi"/>
          <w:color w:val="B4B4B4"/>
          <w:spacing w:val="-91"/>
          <w:position w:val="8"/>
        </w:rPr>
        <w:t>N</w:t>
      </w:r>
      <w:r w:rsidRPr="00A857A9">
        <w:rPr>
          <w:rFonts w:asciiTheme="minorHAnsi" w:hAnsiTheme="minorHAnsi" w:cstheme="minorHAnsi"/>
          <w:spacing w:val="-2"/>
        </w:rPr>
        <w:t>r</w:t>
      </w:r>
      <w:r w:rsidRPr="00A857A9">
        <w:rPr>
          <w:rFonts w:asciiTheme="minorHAnsi" w:hAnsiTheme="minorHAnsi" w:cstheme="minorHAnsi"/>
          <w:spacing w:val="-95"/>
        </w:rPr>
        <w:t>e</w:t>
      </w:r>
      <w:r w:rsidRPr="00A857A9">
        <w:rPr>
          <w:rFonts w:asciiTheme="minorHAnsi" w:hAnsiTheme="minorHAnsi" w:cstheme="minorHAnsi"/>
          <w:color w:val="B4B4B4"/>
          <w:spacing w:val="-51"/>
          <w:position w:val="8"/>
        </w:rPr>
        <w:t>G</w:t>
      </w:r>
      <w:r w:rsidRPr="00A857A9">
        <w:rPr>
          <w:rFonts w:asciiTheme="minorHAnsi" w:hAnsiTheme="minorHAnsi" w:cstheme="minorHAnsi"/>
          <w:spacing w:val="-70"/>
        </w:rPr>
        <w:t>d</w:t>
      </w:r>
      <w:r w:rsidRPr="00A857A9">
        <w:rPr>
          <w:rFonts w:asciiTheme="minorHAnsi" w:hAnsiTheme="minorHAnsi" w:cstheme="minorHAnsi"/>
          <w:color w:val="B4B4B4"/>
          <w:spacing w:val="-51"/>
          <w:position w:val="8"/>
        </w:rPr>
        <w:t>T</w:t>
      </w:r>
      <w:r w:rsidRPr="00A857A9">
        <w:rPr>
          <w:rFonts w:asciiTheme="minorHAnsi" w:hAnsiTheme="minorHAnsi" w:cstheme="minorHAnsi"/>
          <w:spacing w:val="-70"/>
        </w:rPr>
        <w:t>u</w:t>
      </w:r>
      <w:r w:rsidRPr="00A857A9">
        <w:rPr>
          <w:rFonts w:asciiTheme="minorHAnsi" w:hAnsiTheme="minorHAnsi" w:cstheme="minorHAnsi"/>
          <w:color w:val="B4B4B4"/>
          <w:spacing w:val="-65"/>
          <w:position w:val="8"/>
        </w:rPr>
        <w:t>B</w:t>
      </w:r>
      <w:r w:rsidRPr="00A857A9">
        <w:rPr>
          <w:rFonts w:asciiTheme="minorHAnsi" w:hAnsiTheme="minorHAnsi" w:cstheme="minorHAnsi"/>
          <w:spacing w:val="-43"/>
        </w:rPr>
        <w:t>c</w:t>
      </w:r>
      <w:r w:rsidRPr="00A857A9">
        <w:rPr>
          <w:rFonts w:asciiTheme="minorHAnsi" w:hAnsiTheme="minorHAnsi" w:cstheme="minorHAnsi"/>
          <w:color w:val="B4B4B4"/>
          <w:spacing w:val="-9"/>
          <w:position w:val="8"/>
        </w:rPr>
        <w:t>.</w:t>
      </w:r>
      <w:r w:rsidRPr="00A857A9">
        <w:rPr>
          <w:rFonts w:asciiTheme="minorHAnsi" w:hAnsiTheme="minorHAnsi" w:cstheme="minorHAnsi"/>
          <w:spacing w:val="-99"/>
        </w:rPr>
        <w:t>e</w:t>
      </w:r>
      <w:r w:rsidRPr="00A857A9">
        <w:rPr>
          <w:rFonts w:asciiTheme="minorHAnsi" w:hAnsiTheme="minorHAnsi" w:cstheme="minorHAnsi"/>
          <w:color w:val="B4B4B4"/>
          <w:position w:val="8"/>
        </w:rPr>
        <w:t>C</w:t>
      </w:r>
      <w:r w:rsidRPr="00A857A9">
        <w:rPr>
          <w:rFonts w:asciiTheme="minorHAnsi" w:hAnsiTheme="minorHAnsi" w:cstheme="minorHAnsi"/>
          <w:color w:val="B4B4B4"/>
          <w:spacing w:val="-121"/>
          <w:position w:val="8"/>
        </w:rPr>
        <w:t>O</w:t>
      </w:r>
      <w:r w:rsidRPr="00A857A9">
        <w:rPr>
          <w:rFonts w:asciiTheme="minorHAnsi" w:hAnsiTheme="minorHAnsi" w:cstheme="minorHAnsi"/>
        </w:rPr>
        <w:t>i</w:t>
      </w:r>
      <w:r w:rsidRPr="00A857A9">
        <w:rPr>
          <w:rFonts w:asciiTheme="minorHAnsi" w:hAnsiTheme="minorHAnsi" w:cstheme="minorHAnsi"/>
          <w:spacing w:val="-66"/>
        </w:rPr>
        <w:t>n</w:t>
      </w:r>
      <w:r w:rsidRPr="00A857A9">
        <w:rPr>
          <w:rFonts w:asciiTheme="minorHAnsi" w:hAnsiTheme="minorHAnsi" w:cstheme="minorHAnsi"/>
          <w:color w:val="B4B4B4"/>
          <w:spacing w:val="-112"/>
          <w:position w:val="8"/>
        </w:rPr>
        <w:t>M</w:t>
      </w:r>
      <w:r w:rsidRPr="00A857A9">
        <w:rPr>
          <w:rFonts w:asciiTheme="minorHAnsi" w:hAnsiTheme="minorHAnsi" w:cstheme="minorHAnsi"/>
          <w:spacing w:val="1"/>
        </w:rPr>
        <w:t>f</w:t>
      </w:r>
      <w:r w:rsidRPr="00A857A9">
        <w:rPr>
          <w:rFonts w:asciiTheme="minorHAnsi" w:hAnsiTheme="minorHAnsi" w:cstheme="minorHAnsi"/>
        </w:rPr>
        <w:t>lammation in the lungs.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58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Parents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two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school-age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children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asthma ask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“What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sports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can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our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children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participate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in?”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should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recommend which sport?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Soccer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Running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Swimming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Basketball</w:t>
      </w:r>
    </w:p>
    <w:p w:rsidR="00A40658" w:rsidRPr="00A857A9" w:rsidRDefault="00C35636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</w:t>
      </w:r>
    </w:p>
    <w:p w:rsidR="00A40658" w:rsidRPr="00A857A9" w:rsidRDefault="00C35636">
      <w:pPr>
        <w:pStyle w:val="BodyText"/>
        <w:ind w:left="771" w:right="804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Swimming is well tolerated in children with asthma because they are breathing air fully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saturated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with moisture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and because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of the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type of breathing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required in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swimming.</w:t>
      </w:r>
    </w:p>
    <w:p w:rsidR="00A40658" w:rsidRPr="00A857A9" w:rsidRDefault="00C35636">
      <w:pPr>
        <w:pStyle w:val="BodyText"/>
        <w:spacing w:before="1"/>
        <w:ind w:left="771" w:right="490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Exercise-induced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bronchospasm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more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common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sports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that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involve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endurance,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such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as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soccer.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Prophylaxis with medications may be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necessary.</w:t>
      </w: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814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drug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usually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given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first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emergency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treatment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 acute,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severe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asthma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episode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 a young child?</w:t>
      </w: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Ephedrine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Theophylline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4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Aminophylline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98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position w:val="2"/>
          <w:sz w:val="24"/>
          <w:szCs w:val="24"/>
        </w:rPr>
        <w:t>Short-acting</w:t>
      </w:r>
      <w:r w:rsidRPr="00A857A9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position w:val="2"/>
          <w:sz w:val="24"/>
          <w:szCs w:val="24"/>
        </w:rPr>
        <w:t></w:t>
      </w:r>
      <w:r w:rsidRPr="00A857A9">
        <w:rPr>
          <w:rFonts w:asciiTheme="minorHAnsi" w:hAnsiTheme="minorHAnsi" w:cstheme="minorHAnsi"/>
          <w:sz w:val="24"/>
          <w:szCs w:val="24"/>
        </w:rPr>
        <w:t>2</w:t>
      </w:r>
      <w:r w:rsidRPr="00A857A9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position w:val="2"/>
          <w:sz w:val="24"/>
          <w:szCs w:val="24"/>
        </w:rPr>
        <w:t>agonists</w:t>
      </w:r>
    </w:p>
    <w:p w:rsidR="00A40658" w:rsidRPr="00A857A9" w:rsidRDefault="00C35636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</w:t>
      </w:r>
    </w:p>
    <w:p w:rsidR="00A40658" w:rsidRPr="00A857A9" w:rsidRDefault="00C35636">
      <w:pPr>
        <w:pStyle w:val="BodyText"/>
        <w:spacing w:before="1"/>
        <w:ind w:left="771" w:right="351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  <w:position w:val="2"/>
        </w:rPr>
        <w:t>Short-acting</w:t>
      </w:r>
      <w:r w:rsidRPr="00A857A9">
        <w:rPr>
          <w:rFonts w:asciiTheme="minorHAnsi" w:hAnsiTheme="minorHAnsi" w:cstheme="minorHAnsi"/>
          <w:spacing w:val="-2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</w:t>
      </w:r>
      <w:r w:rsidRPr="00A857A9">
        <w:rPr>
          <w:rFonts w:asciiTheme="minorHAnsi" w:hAnsiTheme="minorHAnsi" w:cstheme="minorHAnsi"/>
        </w:rPr>
        <w:t>2</w:t>
      </w:r>
      <w:r w:rsidRPr="00A857A9">
        <w:rPr>
          <w:rFonts w:asciiTheme="minorHAnsi" w:hAnsiTheme="minorHAnsi" w:cstheme="minorHAnsi"/>
          <w:spacing w:val="20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agonists</w:t>
      </w:r>
      <w:r w:rsidRPr="00A857A9">
        <w:rPr>
          <w:rFonts w:asciiTheme="minorHAnsi" w:hAnsiTheme="minorHAnsi" w:cstheme="minorHAnsi"/>
          <w:spacing w:val="-3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are</w:t>
      </w:r>
      <w:r w:rsidRPr="00A857A9">
        <w:rPr>
          <w:rFonts w:asciiTheme="minorHAnsi" w:hAnsiTheme="minorHAnsi" w:cstheme="minorHAnsi"/>
          <w:spacing w:val="-3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the first</w:t>
      </w:r>
      <w:r w:rsidRPr="00A857A9">
        <w:rPr>
          <w:rFonts w:asciiTheme="minorHAnsi" w:hAnsiTheme="minorHAnsi" w:cstheme="minorHAnsi"/>
          <w:spacing w:val="-2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treatment</w:t>
      </w:r>
      <w:r w:rsidRPr="00A857A9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in</w:t>
      </w:r>
      <w:r w:rsidRPr="00A857A9">
        <w:rPr>
          <w:rFonts w:asciiTheme="minorHAnsi" w:hAnsiTheme="minorHAnsi" w:cstheme="minorHAnsi"/>
          <w:spacing w:val="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an</w:t>
      </w:r>
      <w:r w:rsidRPr="00A857A9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acute asthma</w:t>
      </w:r>
      <w:r w:rsidRPr="00A857A9">
        <w:rPr>
          <w:rFonts w:asciiTheme="minorHAnsi" w:hAnsiTheme="minorHAnsi" w:cstheme="minorHAnsi"/>
          <w:spacing w:val="-3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exacerbation.</w:t>
      </w:r>
      <w:r w:rsidRPr="00A857A9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Ephedrine</w:t>
      </w:r>
      <w:r w:rsidRPr="00A857A9">
        <w:rPr>
          <w:rFonts w:asciiTheme="minorHAnsi" w:hAnsiTheme="minorHAnsi" w:cstheme="minorHAnsi"/>
          <w:spacing w:val="-3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is</w:t>
      </w:r>
      <w:r w:rsidRPr="00A857A9">
        <w:rPr>
          <w:rFonts w:asciiTheme="minorHAnsi" w:hAnsiTheme="minorHAnsi" w:cstheme="minorHAnsi"/>
          <w:spacing w:val="-57"/>
          <w:position w:val="2"/>
        </w:rPr>
        <w:t xml:space="preserve"> </w:t>
      </w:r>
      <w:r w:rsidRPr="00A857A9">
        <w:rPr>
          <w:rFonts w:asciiTheme="minorHAnsi" w:hAnsiTheme="minorHAnsi" w:cstheme="minorHAnsi"/>
        </w:rPr>
        <w:t>not helpful in acute asthma exacerbations. Theophylline is unnecessary for treating asthma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exacerbations.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Aminophylline is not helpful for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acute asthma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exacerbation.</w:t>
      </w: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44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Parents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 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cystic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fibrosis ask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 about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genetic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implications 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disorder.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statement, made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by 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nurse, expresses accurately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 genetic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implications?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If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 present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child,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both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parents are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carriers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defective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gene.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It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inherited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autosomal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dominant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trait.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It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 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genetic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defect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found primarily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 non-Caucasian population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groups.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There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 50%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chance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that siblings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 affected 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also will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affected.</w:t>
      </w:r>
    </w:p>
    <w:p w:rsidR="00A40658" w:rsidRPr="00A857A9" w:rsidRDefault="00C35636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ind w:left="771" w:right="438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CF is an autosomal recessive g</w:t>
      </w:r>
      <w:r w:rsidRPr="00A857A9">
        <w:rPr>
          <w:rFonts w:asciiTheme="minorHAnsi" w:hAnsiTheme="minorHAnsi" w:cstheme="minorHAnsi"/>
        </w:rPr>
        <w:t>ene inherited from both parents and is inherited as an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autosomal recessive, not autosomal dominant, trait. CF is found primarily in Caucasian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populations.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autosomal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recessive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inheritance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pattern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means that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there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2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25%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chance a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sibling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will be infected but 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50%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chance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sibling will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carrier.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706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teaching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students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about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clinical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manifestations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cystic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fibrosis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(CF).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is/are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 earliest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recognizable clinical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manifestation(s) of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CF?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Meconium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ileus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History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poor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intestinal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absorption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Foul-smelling,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frothy,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greasy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stools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Recurrent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pne</w:t>
      </w:r>
      <w:r w:rsidRPr="00A857A9">
        <w:rPr>
          <w:rFonts w:asciiTheme="minorHAnsi" w:hAnsiTheme="minorHAnsi" w:cstheme="minorHAnsi"/>
          <w:sz w:val="24"/>
          <w:szCs w:val="24"/>
        </w:rPr>
        <w:t>umonia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lung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infections</w:t>
      </w:r>
    </w:p>
    <w:p w:rsidR="00A40658" w:rsidRPr="00A857A9" w:rsidRDefault="00C35636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ind w:left="771" w:right="217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The earliest clinical manifestation of CF is a meconium ileus, which is found in about 10% of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children with CF. Clinical manifestations include abdominal distention, vomiting, failure to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 xml:space="preserve">pass stools, and rapid development </w:t>
      </w:r>
      <w:r w:rsidRPr="00A857A9">
        <w:rPr>
          <w:rFonts w:asciiTheme="minorHAnsi" w:hAnsiTheme="minorHAnsi" w:cstheme="minorHAnsi"/>
        </w:rPr>
        <w:t>of dehydration. History of malabsorption is a later sign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that manifests as failure to thrive. Foul-smelling stools are a later manifestation of CF.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Recurrent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respiratory tract infections are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later sign 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CF.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731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 being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admitted 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hospital 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tested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cystic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fibrosis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(CF).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tests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should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 nurse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expect?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Sweat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chloride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test,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stool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fat,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chest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radiograph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films</w:t>
      </w:r>
    </w:p>
    <w:p w:rsidR="00A40658" w:rsidRPr="00A857A9" w:rsidRDefault="00A40658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Stool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fat,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gastric contents for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hydrochloride,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chest radiograph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films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Sweat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chloride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test,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bronchoscopy,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duodenal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fluid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analysis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Sweat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chloride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test,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stool for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trypsin,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biopsy 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intestinal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mucosa</w:t>
      </w:r>
    </w:p>
    <w:p w:rsidR="00A40658" w:rsidRPr="00A857A9" w:rsidRDefault="00C35636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spacing w:before="2"/>
        <w:ind w:left="771" w:right="242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A sweat test result of greater than 60 mEq/L is diagnostic of CF, a high level of fecal fat is a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gastrointestinal (GI) manifestation of CF, and a chest radiograph showing patchy atelectasis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obstructive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emphysema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indicates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CF.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Gastric contents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contain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hydrochloride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normally;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it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is not diagnostic. Bronchoscopy and duodenal fluid are not diagnostic. Stool test for trypsin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intestinal biopsy are not helpful in diagnosing CF.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832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Cystic fibrosis (CF) is suspected in a toddler. Which test is essential in establishing this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diagnosis?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Bronchoscopy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Serum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calcium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Urine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creatinine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Sweat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chloride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test</w:t>
      </w:r>
    </w:p>
    <w:p w:rsidR="00A40658" w:rsidRPr="00A857A9" w:rsidRDefault="00C35636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</w:t>
      </w:r>
    </w:p>
    <w:p w:rsidR="00A40658" w:rsidRPr="00A857A9" w:rsidRDefault="00C35636">
      <w:pPr>
        <w:pStyle w:val="BodyText"/>
        <w:ind w:left="771" w:right="703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A sweat chloride test result greater than 60 mEq/L is diagnostic of CF. Bronchoscopy,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although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helpful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for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identifying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bacterial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infection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children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with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CF,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not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diagnostic.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Serum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calcium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normal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in childr</w:t>
      </w:r>
      <w:r w:rsidRPr="00A857A9">
        <w:rPr>
          <w:rFonts w:asciiTheme="minorHAnsi" w:hAnsiTheme="minorHAnsi" w:cstheme="minorHAnsi"/>
        </w:rPr>
        <w:t>en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with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CF.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Urine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creatinine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not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diagnostic of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CF.</w:t>
      </w: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824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cystic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fibrosis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(CF)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receives aerosolized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bronchodilator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medication.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When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should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this medication be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administered?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Before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chest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physiotherapy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(CPT)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After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CPT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Before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receiving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100%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oxygen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After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receiving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100%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oxygen</w:t>
      </w:r>
    </w:p>
    <w:p w:rsidR="00A40658" w:rsidRPr="00A857A9" w:rsidRDefault="00C35636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ind w:left="771" w:right="325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Bronchodilators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should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given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before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CPT 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open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bronchi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make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expectoration easier.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Aerosolized bronchodilator medications are not helpful when used after CPT. Oxygen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administration is necessary only in acute episodes with caution because of chronic carbon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dioxide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retention.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179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cystic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fibrosis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(CF)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receiving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recombinant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human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deoxyribonuclease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(DNase).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 an adverse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effect of this medication?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Mucus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thickens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Voice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alters</w:t>
      </w:r>
    </w:p>
    <w:p w:rsidR="00A40658" w:rsidRPr="00A857A9" w:rsidRDefault="00A40658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Tachycardia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Jitteriness</w:t>
      </w:r>
    </w:p>
    <w:p w:rsidR="00A40658" w:rsidRPr="00A857A9" w:rsidRDefault="00C35636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</w:t>
      </w:r>
    </w:p>
    <w:p w:rsidR="00A40658" w:rsidRPr="00A857A9" w:rsidRDefault="00C35636">
      <w:pPr>
        <w:pStyle w:val="BodyText"/>
        <w:spacing w:before="2"/>
        <w:ind w:left="771" w:right="278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One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only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adverse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effects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DNase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is voice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alterations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laryngitis.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DNase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decreases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viscosity of mucus, is given in an aerosolized form, and is safe for children younger than 12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years.</w:t>
      </w:r>
      <w:r w:rsidRPr="00A857A9">
        <w:rPr>
          <w:rFonts w:asciiTheme="minorHAnsi" w:hAnsiTheme="minorHAnsi" w:cstheme="minorHAnsi"/>
          <w:spacing w:val="-2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</w:t>
      </w:r>
      <w:r w:rsidRPr="00A857A9">
        <w:rPr>
          <w:rFonts w:asciiTheme="minorHAnsi" w:hAnsiTheme="minorHAnsi" w:cstheme="minorHAnsi"/>
        </w:rPr>
        <w:t>2</w:t>
      </w:r>
      <w:r w:rsidRPr="00A857A9">
        <w:rPr>
          <w:rFonts w:asciiTheme="minorHAnsi" w:hAnsiTheme="minorHAnsi" w:cstheme="minorHAnsi"/>
          <w:spacing w:val="21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Agonists can cause</w:t>
      </w:r>
      <w:r w:rsidRPr="00A857A9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tachycardia and</w:t>
      </w:r>
      <w:r w:rsidRPr="00A857A9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jitteriness.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716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Pancreatic enzymes are administered to the child with cystic fibrosis (CF). What nursing</w:t>
      </w:r>
      <w:r w:rsidRPr="00A857A9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considerations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should be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included?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Do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not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administer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pancreatic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enzymes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if 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receiving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antibiotics.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Decrease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dose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 pancreatic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enzymes if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 having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frequent, bulky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stools.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Administer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pancreatic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enzymes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between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meals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if 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possible.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256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Pancreatic enzymes can be swallowed whole or sprinkled on a small amount of</w:t>
      </w:r>
      <w:r w:rsidRPr="00A857A9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food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taken at 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beginning 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meal.</w:t>
      </w:r>
    </w:p>
    <w:p w:rsidR="00A40658" w:rsidRPr="00A857A9" w:rsidRDefault="00C35636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</w:t>
      </w:r>
    </w:p>
    <w:p w:rsidR="00A40658" w:rsidRPr="00A857A9" w:rsidRDefault="00C35636">
      <w:pPr>
        <w:pStyle w:val="BodyText"/>
        <w:spacing w:before="2"/>
        <w:ind w:left="771" w:right="149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Enzymes may be administered in a small amount of cereal or fruit at the beginning of a meal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or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swallowed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whole.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Pancreatic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enzymes are</w:t>
      </w:r>
      <w:r w:rsidRPr="00A857A9">
        <w:rPr>
          <w:rFonts w:asciiTheme="minorHAnsi" w:hAnsiTheme="minorHAnsi" w:cstheme="minorHAnsi"/>
          <w:spacing w:val="-4"/>
        </w:rPr>
        <w:t xml:space="preserve"> </w:t>
      </w:r>
      <w:r w:rsidRPr="00A857A9">
        <w:rPr>
          <w:rFonts w:asciiTheme="minorHAnsi" w:hAnsiTheme="minorHAnsi" w:cstheme="minorHAnsi"/>
        </w:rPr>
        <w:t>not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contraindication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for antibiotics.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dosage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of enzymes should be increase</w:t>
      </w:r>
      <w:r w:rsidRPr="00A857A9">
        <w:rPr>
          <w:rFonts w:asciiTheme="minorHAnsi" w:hAnsiTheme="minorHAnsi" w:cstheme="minorHAnsi"/>
        </w:rPr>
        <w:t>d if the child is having frequent, bulky stools. Enzymes should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be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given just before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meals and snacks.</w:t>
      </w: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372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providing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nourishment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 cystic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fibrosis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(CF),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 factor should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keep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 mind?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Diet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should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 high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carbohydrates and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protein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Diet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should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high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easily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digested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carbohydrates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 fats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Most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fruits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vegetables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are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not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well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tolerated.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Fats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proteins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must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greatly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curtailed.</w:t>
      </w:r>
    </w:p>
    <w:p w:rsidR="00A40658" w:rsidRPr="00A857A9" w:rsidRDefault="00C35636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ind w:left="771" w:right="207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Children with CF require a well-balanced, high-protein, high-calorie diet because of impaired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intestinal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absorption.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Enzyme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supplementation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helps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digest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foods;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other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modifications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are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not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necessary. A well-balanced diet containing fruits and vegetables is important. Fats and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proteins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are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necessary</w:t>
      </w:r>
      <w:r w:rsidRPr="00A857A9">
        <w:rPr>
          <w:rFonts w:asciiTheme="minorHAnsi" w:hAnsiTheme="minorHAnsi" w:cstheme="minorHAnsi"/>
          <w:spacing w:val="2"/>
        </w:rPr>
        <w:t xml:space="preserve"> </w:t>
      </w:r>
      <w:r w:rsidRPr="00A857A9">
        <w:rPr>
          <w:rFonts w:asciiTheme="minorHAnsi" w:hAnsiTheme="minorHAnsi" w:cstheme="minorHAnsi"/>
        </w:rPr>
        <w:t>part 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well-balanced diet.</w:t>
      </w:r>
    </w:p>
    <w:p w:rsidR="00A40658" w:rsidRPr="00A857A9" w:rsidRDefault="00A40658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44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Cardiopulmonary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resuscitation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(CPR)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begun 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toddler.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 pulse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usually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palpated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because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it is 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most central and accessible?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Radial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Carotid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Femoral</w:t>
      </w:r>
    </w:p>
    <w:p w:rsidR="00A40658" w:rsidRPr="00A857A9" w:rsidRDefault="00A40658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before="80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Brachial</w:t>
      </w:r>
    </w:p>
    <w:p w:rsidR="00A40658" w:rsidRPr="00A857A9" w:rsidRDefault="00C35636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</w:t>
      </w:r>
    </w:p>
    <w:p w:rsidR="00A40658" w:rsidRPr="00A857A9" w:rsidRDefault="00C35636">
      <w:pPr>
        <w:pStyle w:val="BodyText"/>
        <w:spacing w:before="2"/>
        <w:ind w:left="771" w:right="458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In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toddler,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carotid pulse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palpated.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radial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pulse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not considered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central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pulse.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The femoral pulse is not the most central and accessible. Brachial pulse is felt in infants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younger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than 1 year.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drug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considered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most useful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treating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childhood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cardiac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arrest?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Bretylium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tosylate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(Bretylium)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Lidocaine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hydrochloride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(Lidocaine)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Epinephrine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hydrochloride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(Adrenaline)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Naloxone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(Narcan)</w:t>
      </w:r>
    </w:p>
    <w:p w:rsidR="00A40658" w:rsidRPr="00A857A9" w:rsidRDefault="00C35636">
      <w:pPr>
        <w:spacing w:before="164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</w:t>
      </w:r>
    </w:p>
    <w:p w:rsidR="00A40658" w:rsidRPr="00A857A9" w:rsidRDefault="00C35636">
      <w:pPr>
        <w:pStyle w:val="BodyText"/>
        <w:ind w:left="771" w:right="291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Epinephrine works on alpha and beta receptors in the heart and is the most useful drug in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childhood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cardiac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arrest. Bretylium 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longer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used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pediatric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cardiac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arrest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management.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Lidocaine is used for ventricular arrhythmias only. Naloxone is useful o</w:t>
      </w:r>
      <w:r w:rsidRPr="00A857A9">
        <w:rPr>
          <w:rFonts w:asciiTheme="minorHAnsi" w:hAnsiTheme="minorHAnsi" w:cstheme="minorHAnsi"/>
        </w:rPr>
        <w:t>nly to reverse effects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of opioids.</w:t>
      </w: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306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>f</w:t>
      </w:r>
      <w:r w:rsidRPr="00A857A9">
        <w:rPr>
          <w:rFonts w:asciiTheme="minorHAnsi" w:hAnsiTheme="minorHAnsi" w:cstheme="minorHAnsi"/>
          <w:sz w:val="24"/>
          <w:szCs w:val="24"/>
        </w:rPr>
        <w:t>f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>c</w:t>
      </w:r>
      <w:r w:rsidRPr="00A857A9">
        <w:rPr>
          <w:rFonts w:asciiTheme="minorHAnsi" w:hAnsiTheme="minorHAnsi" w:cstheme="minorHAnsi"/>
          <w:sz w:val="24"/>
          <w:szCs w:val="24"/>
        </w:rPr>
        <w:t>tive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lo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>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>e-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A857A9">
        <w:rPr>
          <w:rFonts w:asciiTheme="minorHAnsi" w:hAnsiTheme="minorHAnsi" w:cstheme="minorHAnsi"/>
          <w:w w:val="99"/>
          <w:sz w:val="24"/>
          <w:szCs w:val="24"/>
        </w:rPr>
        <w:t>s</w:t>
      </w:r>
      <w:r w:rsidRPr="00A857A9">
        <w:rPr>
          <w:rFonts w:asciiTheme="minorHAnsi" w:hAnsiTheme="minorHAnsi" w:cstheme="minorHAnsi"/>
          <w:spacing w:val="-1"/>
          <w:w w:val="99"/>
          <w:sz w:val="24"/>
          <w:szCs w:val="24"/>
        </w:rPr>
        <w:t>c</w:t>
      </w:r>
      <w:r w:rsidRPr="00A857A9">
        <w:rPr>
          <w:rFonts w:asciiTheme="minorHAnsi" w:hAnsiTheme="minorHAnsi" w:cstheme="minorHAnsi"/>
          <w:sz w:val="24"/>
          <w:szCs w:val="24"/>
        </w:rPr>
        <w:t>u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>e</w:t>
      </w:r>
      <w:r w:rsidRPr="00A857A9">
        <w:rPr>
          <w:rFonts w:asciiTheme="minorHAnsi" w:hAnsiTheme="minorHAnsi" w:cstheme="minorHAnsi"/>
          <w:sz w:val="24"/>
          <w:szCs w:val="24"/>
        </w:rPr>
        <w:t xml:space="preserve">r </w:t>
      </w:r>
      <w:r w:rsidRPr="00A857A9">
        <w:rPr>
          <w:rFonts w:asciiTheme="minorHAnsi" w:hAnsiTheme="minorHAnsi" w:cstheme="minorHAnsi"/>
          <w:w w:val="99"/>
          <w:sz w:val="24"/>
          <w:szCs w:val="24"/>
        </w:rPr>
        <w:t>CP</w:t>
      </w:r>
      <w:r w:rsidRPr="00A857A9">
        <w:rPr>
          <w:rFonts w:asciiTheme="minorHAnsi" w:hAnsiTheme="minorHAnsi" w:cstheme="minorHAnsi"/>
          <w:sz w:val="24"/>
          <w:szCs w:val="24"/>
        </w:rPr>
        <w:t>R on 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>5</w:t>
      </w:r>
      <w:r w:rsidRPr="00A857A9">
        <w:rPr>
          <w:rFonts w:asciiTheme="minorHAnsi" w:hAnsiTheme="minorHAnsi" w:cstheme="minorHAnsi"/>
          <w:color w:val="B4B4B4"/>
          <w:spacing w:val="-87"/>
          <w:position w:val="-6"/>
          <w:sz w:val="24"/>
          <w:szCs w:val="24"/>
        </w:rPr>
        <w:t>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>-</w:t>
      </w:r>
      <w:r w:rsidRPr="00A857A9">
        <w:rPr>
          <w:rFonts w:asciiTheme="minorHAnsi" w:hAnsiTheme="minorHAnsi" w:cstheme="minorHAnsi"/>
          <w:spacing w:val="-113"/>
          <w:sz w:val="24"/>
          <w:szCs w:val="24"/>
        </w:rPr>
        <w:t>y</w:t>
      </w:r>
      <w:r w:rsidRPr="00A857A9">
        <w:rPr>
          <w:rFonts w:asciiTheme="minorHAnsi" w:hAnsiTheme="minorHAnsi" w:cstheme="minorHAnsi"/>
          <w:color w:val="B4B4B4"/>
          <w:spacing w:val="-32"/>
          <w:position w:val="-6"/>
          <w:sz w:val="24"/>
          <w:szCs w:val="24"/>
        </w:rPr>
        <w:t>U</w:t>
      </w:r>
      <w:r w:rsidRPr="00A857A9">
        <w:rPr>
          <w:rFonts w:asciiTheme="minorHAnsi" w:hAnsiTheme="minorHAnsi" w:cstheme="minorHAnsi"/>
          <w:spacing w:val="-75"/>
          <w:sz w:val="24"/>
          <w:szCs w:val="24"/>
        </w:rPr>
        <w:t>e</w:t>
      </w:r>
      <w:r w:rsidRPr="00A857A9">
        <w:rPr>
          <w:rFonts w:asciiTheme="minorHAnsi" w:hAnsiTheme="minorHAnsi" w:cstheme="minorHAnsi"/>
          <w:color w:val="B4B4B4"/>
          <w:spacing w:val="-60"/>
          <w:position w:val="-6"/>
          <w:sz w:val="24"/>
          <w:szCs w:val="24"/>
        </w:rPr>
        <w:t>R</w:t>
      </w:r>
      <w:r w:rsidRPr="00A857A9">
        <w:rPr>
          <w:rFonts w:asciiTheme="minorHAnsi" w:hAnsiTheme="minorHAnsi" w:cstheme="minorHAnsi"/>
          <w:spacing w:val="-47"/>
          <w:sz w:val="24"/>
          <w:szCs w:val="24"/>
        </w:rPr>
        <w:t>a</w:t>
      </w:r>
      <w:r w:rsidRPr="00A857A9">
        <w:rPr>
          <w:rFonts w:asciiTheme="minorHAnsi" w:hAnsiTheme="minorHAnsi" w:cstheme="minorHAnsi"/>
          <w:color w:val="B4B4B4"/>
          <w:spacing w:val="-66"/>
          <w:position w:val="-6"/>
          <w:sz w:val="24"/>
          <w:szCs w:val="24"/>
        </w:rPr>
        <w:t>S</w:t>
      </w:r>
      <w:r w:rsidRPr="00A857A9">
        <w:rPr>
          <w:rFonts w:asciiTheme="minorHAnsi" w:hAnsiTheme="minorHAnsi" w:cstheme="minorHAnsi"/>
          <w:spacing w:val="-15"/>
          <w:sz w:val="24"/>
          <w:szCs w:val="24"/>
        </w:rPr>
        <w:t>r</w:t>
      </w:r>
      <w:r w:rsidRPr="00A857A9">
        <w:rPr>
          <w:rFonts w:asciiTheme="minorHAnsi" w:hAnsiTheme="minorHAnsi" w:cstheme="minorHAnsi"/>
          <w:color w:val="B4B4B4"/>
          <w:spacing w:val="-53"/>
          <w:position w:val="-6"/>
          <w:sz w:val="24"/>
          <w:szCs w:val="24"/>
        </w:rPr>
        <w:t>I</w:t>
      </w:r>
      <w:r w:rsidRPr="00A857A9">
        <w:rPr>
          <w:rFonts w:asciiTheme="minorHAnsi" w:hAnsiTheme="minorHAnsi" w:cstheme="minorHAnsi"/>
          <w:spacing w:val="-28"/>
          <w:sz w:val="24"/>
          <w:szCs w:val="24"/>
        </w:rPr>
        <w:t>-</w:t>
      </w:r>
      <w:r w:rsidRPr="00A857A9">
        <w:rPr>
          <w:rFonts w:asciiTheme="minorHAnsi" w:hAnsiTheme="minorHAnsi" w:cstheme="minorHAnsi"/>
          <w:color w:val="B4B4B4"/>
          <w:spacing w:val="-118"/>
          <w:position w:val="-6"/>
          <w:sz w:val="24"/>
          <w:szCs w:val="24"/>
        </w:rPr>
        <w:t>N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>o</w:t>
      </w:r>
      <w:r w:rsidRPr="00A857A9">
        <w:rPr>
          <w:rFonts w:asciiTheme="minorHAnsi" w:hAnsiTheme="minorHAnsi" w:cstheme="minorHAnsi"/>
          <w:color w:val="B4B4B4"/>
          <w:spacing w:val="-143"/>
          <w:position w:val="-6"/>
          <w:sz w:val="24"/>
          <w:szCs w:val="24"/>
        </w:rPr>
        <w:t>G</w:t>
      </w:r>
      <w:r w:rsidRPr="00A857A9">
        <w:rPr>
          <w:rFonts w:asciiTheme="minorHAnsi" w:hAnsiTheme="minorHAnsi" w:cstheme="minorHAnsi"/>
          <w:sz w:val="24"/>
          <w:szCs w:val="24"/>
        </w:rPr>
        <w:t>l</w:t>
      </w:r>
      <w:r w:rsidRPr="00A857A9">
        <w:rPr>
          <w:rFonts w:asciiTheme="minorHAnsi" w:hAnsiTheme="minorHAnsi" w:cstheme="minorHAnsi"/>
          <w:spacing w:val="-45"/>
          <w:sz w:val="24"/>
          <w:szCs w:val="24"/>
        </w:rPr>
        <w:t>d</w:t>
      </w:r>
      <w:r w:rsidRPr="00A857A9">
        <w:rPr>
          <w:rFonts w:asciiTheme="minorHAnsi" w:hAnsiTheme="minorHAnsi" w:cstheme="minorHAnsi"/>
          <w:color w:val="B4B4B4"/>
          <w:spacing w:val="-16"/>
          <w:position w:val="-6"/>
          <w:sz w:val="24"/>
          <w:szCs w:val="24"/>
        </w:rPr>
        <w:t>T</w:t>
      </w:r>
      <w:r w:rsidRPr="00A857A9">
        <w:rPr>
          <w:rFonts w:asciiTheme="minorHAnsi" w:hAnsiTheme="minorHAnsi" w:cstheme="minorHAnsi"/>
          <w:spacing w:val="-92"/>
          <w:sz w:val="24"/>
          <w:szCs w:val="24"/>
        </w:rPr>
        <w:t>c</w:t>
      </w:r>
      <w:r w:rsidRPr="00A857A9">
        <w:rPr>
          <w:rFonts w:asciiTheme="minorHAnsi" w:hAnsiTheme="minorHAnsi" w:cstheme="minorHAnsi"/>
          <w:color w:val="B4B4B4"/>
          <w:spacing w:val="-44"/>
          <w:position w:val="-6"/>
          <w:sz w:val="24"/>
          <w:szCs w:val="24"/>
        </w:rPr>
        <w:t>B</w:t>
      </w:r>
      <w:r w:rsidRPr="00A857A9">
        <w:rPr>
          <w:rFonts w:asciiTheme="minorHAnsi" w:hAnsiTheme="minorHAnsi" w:cstheme="minorHAnsi"/>
          <w:spacing w:val="-77"/>
          <w:sz w:val="24"/>
          <w:szCs w:val="24"/>
        </w:rPr>
        <w:t>h</w:t>
      </w:r>
      <w:r w:rsidRPr="00A857A9">
        <w:rPr>
          <w:rFonts w:asciiTheme="minorHAnsi" w:hAnsiTheme="minorHAnsi" w:cstheme="minorHAnsi"/>
          <w:color w:val="B4B4B4"/>
          <w:position w:val="-6"/>
          <w:sz w:val="24"/>
          <w:szCs w:val="24"/>
        </w:rPr>
        <w:t>.</w:t>
      </w:r>
      <w:r w:rsidRPr="00A857A9">
        <w:rPr>
          <w:rFonts w:asciiTheme="minorHAnsi" w:hAnsiTheme="minorHAnsi" w:cstheme="minorHAnsi"/>
          <w:color w:val="B4B4B4"/>
          <w:spacing w:val="-107"/>
          <w:position w:val="-6"/>
          <w:sz w:val="24"/>
          <w:szCs w:val="24"/>
        </w:rPr>
        <w:t>C</w:t>
      </w:r>
      <w:r w:rsidRPr="00A857A9">
        <w:rPr>
          <w:rFonts w:asciiTheme="minorHAnsi" w:hAnsiTheme="minorHAnsi" w:cstheme="minorHAnsi"/>
          <w:sz w:val="24"/>
          <w:szCs w:val="24"/>
        </w:rPr>
        <w:t>i</w:t>
      </w:r>
      <w:r w:rsidRPr="00A857A9">
        <w:rPr>
          <w:rFonts w:asciiTheme="minorHAnsi" w:hAnsiTheme="minorHAnsi" w:cstheme="minorHAnsi"/>
          <w:spacing w:val="-27"/>
          <w:sz w:val="24"/>
          <w:szCs w:val="24"/>
        </w:rPr>
        <w:t>l</w:t>
      </w:r>
      <w:r w:rsidRPr="00A857A9">
        <w:rPr>
          <w:rFonts w:asciiTheme="minorHAnsi" w:hAnsiTheme="minorHAnsi" w:cstheme="minorHAnsi"/>
          <w:color w:val="B4B4B4"/>
          <w:spacing w:val="-117"/>
          <w:position w:val="-6"/>
          <w:sz w:val="24"/>
          <w:szCs w:val="24"/>
        </w:rPr>
        <w:t>O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>d</w:t>
      </w:r>
      <w:r w:rsidRPr="00A857A9">
        <w:rPr>
          <w:rFonts w:asciiTheme="minorHAnsi" w:hAnsiTheme="minorHAnsi" w:cstheme="minorHAnsi"/>
          <w:color w:val="B4B4B4"/>
          <w:spacing w:val="-115"/>
          <w:position w:val="-6"/>
          <w:sz w:val="24"/>
          <w:szCs w:val="24"/>
        </w:rPr>
        <w:t>M</w:t>
      </w:r>
      <w:r w:rsidRPr="00A857A9">
        <w:rPr>
          <w:rFonts w:asciiTheme="minorHAnsi" w:hAnsiTheme="minorHAnsi" w:cstheme="minorHAnsi"/>
          <w:sz w:val="24"/>
          <w:szCs w:val="24"/>
        </w:rPr>
        <w:t>should inclu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>d</w:t>
      </w:r>
      <w:r w:rsidRPr="00A857A9">
        <w:rPr>
          <w:rFonts w:asciiTheme="minorHAnsi" w:hAnsiTheme="minorHAnsi" w:cstheme="minorHAnsi"/>
          <w:sz w:val="24"/>
          <w:szCs w:val="24"/>
        </w:rPr>
        <w:t>e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6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two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breaths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every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30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chest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compressions.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two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breaths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every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15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chest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compressions.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reassessment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after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50 cycles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 compression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ventilation.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reassessment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every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10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minutes that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CPR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continues.</w:t>
      </w:r>
    </w:p>
    <w:p w:rsidR="00A40658" w:rsidRPr="00A857A9" w:rsidRDefault="00C35636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ind w:left="771" w:right="151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Lone-rescuer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CPR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two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breaths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30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compressions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for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all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ages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until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signs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recovery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occur.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Reassessment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 child should take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place after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20 cycles or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1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minute.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  <w:tab w:val="left" w:pos="9766"/>
        </w:tabs>
        <w:spacing w:line="240" w:lineRule="auto"/>
        <w:ind w:right="231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Heimlich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maneuver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recommended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airway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obstruction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children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older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 xml:space="preserve">than </w:t>
      </w:r>
      <w:r w:rsidRPr="00A857A9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857A9">
        <w:rPr>
          <w:rFonts w:asciiTheme="minorHAnsi" w:hAnsiTheme="minorHAnsi" w:cstheme="minorHAnsi"/>
          <w:sz w:val="24"/>
          <w:szCs w:val="24"/>
        </w:rPr>
        <w:t xml:space="preserve"> year(s).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1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4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8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12</w:t>
      </w:r>
    </w:p>
    <w:p w:rsidR="00A40658" w:rsidRPr="00A857A9" w:rsidRDefault="00C35636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spacing w:before="2"/>
        <w:ind w:left="771" w:right="233" w:firstLine="0"/>
        <w:jc w:val="both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Heimlich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maneuver 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recommended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for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airway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obstruction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children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older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than 1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year.</w:t>
      </w:r>
      <w:r w:rsidRPr="00A857A9">
        <w:rPr>
          <w:rFonts w:asciiTheme="minorHAnsi" w:hAnsiTheme="minorHAnsi" w:cstheme="minorHAnsi"/>
          <w:spacing w:val="-58"/>
        </w:rPr>
        <w:t xml:space="preserve"> </w:t>
      </w:r>
      <w:r w:rsidRPr="00A857A9">
        <w:rPr>
          <w:rFonts w:asciiTheme="minorHAnsi" w:hAnsiTheme="minorHAnsi" w:cstheme="minorHAnsi"/>
        </w:rPr>
        <w:t>In children younger than 1 year, back blows and chest thrusts are administered. The Heimlich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maneuver can be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used in</w:t>
      </w:r>
      <w:r w:rsidRPr="00A857A9">
        <w:rPr>
          <w:rFonts w:asciiTheme="minorHAnsi" w:hAnsiTheme="minorHAnsi" w:cstheme="minorHAnsi"/>
          <w:spacing w:val="2"/>
        </w:rPr>
        <w:t xml:space="preserve"> </w:t>
      </w:r>
      <w:r w:rsidRPr="00A857A9">
        <w:rPr>
          <w:rFonts w:asciiTheme="minorHAnsi" w:hAnsiTheme="minorHAnsi" w:cstheme="minorHAnsi"/>
        </w:rPr>
        <w:t>children older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than 1 year.</w:t>
      </w:r>
    </w:p>
    <w:p w:rsidR="00A40658" w:rsidRPr="00A857A9" w:rsidRDefault="00A40658">
      <w:pPr>
        <w:jc w:val="both"/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A40658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55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 nurse is caring for a child in acute respiratory failure. Which blood gas analysis indicates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 is still in respiratory acidosis?</w:t>
      </w:r>
    </w:p>
    <w:p w:rsidR="00A40658" w:rsidRPr="00A857A9" w:rsidRDefault="00C35636">
      <w:pPr>
        <w:tabs>
          <w:tab w:val="left" w:pos="1131"/>
        </w:tabs>
        <w:spacing w:line="276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position w:val="4"/>
          <w:sz w:val="24"/>
          <w:szCs w:val="24"/>
        </w:rPr>
        <w:t>a.</w:t>
      </w:r>
      <w:r w:rsidRPr="00A857A9">
        <w:rPr>
          <w:rFonts w:asciiTheme="minorHAnsi" w:hAnsiTheme="minorHAnsi" w:cstheme="minorHAnsi"/>
          <w:position w:val="4"/>
          <w:sz w:val="24"/>
          <w:szCs w:val="24"/>
        </w:rPr>
        <w:tab/>
      </w:r>
      <w:r w:rsidRPr="00A857A9">
        <w:rPr>
          <w:rFonts w:asciiTheme="minorHAnsi" w:hAnsiTheme="minorHAnsi" w:cstheme="minorHAnsi"/>
          <w:position w:val="2"/>
          <w:sz w:val="24"/>
          <w:szCs w:val="24"/>
        </w:rPr>
        <w:t>pH</w:t>
      </w:r>
      <w:r w:rsidRPr="00A857A9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position w:val="2"/>
          <w:sz w:val="24"/>
          <w:szCs w:val="24"/>
        </w:rPr>
        <w:t>7.50, CO</w:t>
      </w:r>
      <w:r w:rsidRPr="00A857A9">
        <w:rPr>
          <w:rFonts w:asciiTheme="minorHAnsi" w:hAnsiTheme="minorHAnsi" w:cstheme="minorHAnsi"/>
          <w:sz w:val="24"/>
          <w:szCs w:val="24"/>
        </w:rPr>
        <w:t>2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position w:val="2"/>
          <w:sz w:val="24"/>
          <w:szCs w:val="24"/>
        </w:rPr>
        <w:t>48</w:t>
      </w:r>
    </w:p>
    <w:p w:rsidR="00A40658" w:rsidRPr="00A857A9" w:rsidRDefault="00C35636">
      <w:pPr>
        <w:spacing w:line="276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position w:val="4"/>
          <w:sz w:val="24"/>
          <w:szCs w:val="24"/>
        </w:rPr>
        <w:t xml:space="preserve">b.  </w:t>
      </w:r>
      <w:r w:rsidRPr="00A857A9">
        <w:rPr>
          <w:rFonts w:asciiTheme="minorHAnsi" w:hAnsiTheme="minorHAnsi" w:cstheme="minorHAnsi"/>
          <w:spacing w:val="28"/>
          <w:position w:val="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position w:val="2"/>
          <w:sz w:val="24"/>
          <w:szCs w:val="24"/>
        </w:rPr>
        <w:t>pH 7.30, CO</w:t>
      </w:r>
      <w:r w:rsidRPr="00A857A9">
        <w:rPr>
          <w:rFonts w:asciiTheme="minorHAnsi" w:hAnsiTheme="minorHAnsi" w:cstheme="minorHAnsi"/>
          <w:sz w:val="24"/>
          <w:szCs w:val="24"/>
        </w:rPr>
        <w:t>2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position w:val="2"/>
          <w:sz w:val="24"/>
          <w:szCs w:val="24"/>
        </w:rPr>
        <w:t>30</w:t>
      </w:r>
    </w:p>
    <w:p w:rsidR="00A40658" w:rsidRPr="00A857A9" w:rsidRDefault="00C35636">
      <w:pPr>
        <w:tabs>
          <w:tab w:val="left" w:pos="1131"/>
        </w:tabs>
        <w:spacing w:line="276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position w:val="4"/>
          <w:sz w:val="24"/>
          <w:szCs w:val="24"/>
        </w:rPr>
        <w:t>c.</w:t>
      </w:r>
      <w:r w:rsidRPr="00A857A9">
        <w:rPr>
          <w:rFonts w:asciiTheme="minorHAnsi" w:hAnsiTheme="minorHAnsi" w:cstheme="minorHAnsi"/>
          <w:position w:val="4"/>
          <w:sz w:val="24"/>
          <w:szCs w:val="24"/>
        </w:rPr>
        <w:tab/>
      </w:r>
      <w:r w:rsidRPr="00A857A9">
        <w:rPr>
          <w:rFonts w:asciiTheme="minorHAnsi" w:hAnsiTheme="minorHAnsi" w:cstheme="minorHAnsi"/>
          <w:position w:val="2"/>
          <w:sz w:val="24"/>
          <w:szCs w:val="24"/>
        </w:rPr>
        <w:t>pH</w:t>
      </w:r>
      <w:r w:rsidRPr="00A857A9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position w:val="2"/>
          <w:sz w:val="24"/>
          <w:szCs w:val="24"/>
        </w:rPr>
        <w:t>7.32, CO</w:t>
      </w:r>
      <w:r w:rsidRPr="00A857A9">
        <w:rPr>
          <w:rFonts w:asciiTheme="minorHAnsi" w:hAnsiTheme="minorHAnsi" w:cstheme="minorHAnsi"/>
          <w:sz w:val="24"/>
          <w:szCs w:val="24"/>
        </w:rPr>
        <w:t>2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position w:val="2"/>
          <w:sz w:val="24"/>
          <w:szCs w:val="24"/>
        </w:rPr>
        <w:t>50</w:t>
      </w:r>
    </w:p>
    <w:p w:rsidR="00A40658" w:rsidRPr="00A857A9" w:rsidRDefault="00C35636">
      <w:pPr>
        <w:spacing w:line="278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position w:val="4"/>
          <w:sz w:val="24"/>
          <w:szCs w:val="24"/>
        </w:rPr>
        <w:t xml:space="preserve">d.  </w:t>
      </w:r>
      <w:r w:rsidRPr="00A857A9">
        <w:rPr>
          <w:rFonts w:asciiTheme="minorHAnsi" w:hAnsiTheme="minorHAnsi" w:cstheme="minorHAnsi"/>
          <w:spacing w:val="28"/>
          <w:position w:val="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position w:val="2"/>
          <w:sz w:val="24"/>
          <w:szCs w:val="24"/>
        </w:rPr>
        <w:t>pH 7.48, CO</w:t>
      </w:r>
      <w:r w:rsidRPr="00A857A9">
        <w:rPr>
          <w:rFonts w:asciiTheme="minorHAnsi" w:hAnsiTheme="minorHAnsi" w:cstheme="minorHAnsi"/>
          <w:sz w:val="24"/>
          <w:szCs w:val="24"/>
        </w:rPr>
        <w:t>2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position w:val="2"/>
          <w:sz w:val="24"/>
          <w:szCs w:val="24"/>
        </w:rPr>
        <w:t>33</w:t>
      </w:r>
    </w:p>
    <w:p w:rsidR="00A40658" w:rsidRPr="00A857A9" w:rsidRDefault="00C35636">
      <w:pPr>
        <w:spacing w:before="161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</w:t>
      </w:r>
    </w:p>
    <w:p w:rsidR="00A40658" w:rsidRPr="00A857A9" w:rsidRDefault="00C35636">
      <w:pPr>
        <w:pStyle w:val="BodyText"/>
        <w:spacing w:before="2" w:line="237" w:lineRule="auto"/>
        <w:ind w:left="771" w:right="177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Respiratory failure is a process that involves pulmonary dysfunction generally resulting in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impaired alveolar gas exchange, which can lead to hypoxemia or hypercapnia. Acidosis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indicates the pH is less than 7.35 and the CO</w:t>
      </w:r>
      <w:r w:rsidRPr="00A857A9">
        <w:rPr>
          <w:rFonts w:asciiTheme="minorHAnsi" w:hAnsiTheme="minorHAnsi" w:cstheme="minorHAnsi"/>
        </w:rPr>
        <w:t xml:space="preserve">2 </w:t>
      </w:r>
      <w:r w:rsidRPr="00A857A9">
        <w:rPr>
          <w:rFonts w:asciiTheme="minorHAnsi" w:hAnsiTheme="minorHAnsi" w:cstheme="minorHAnsi"/>
          <w:position w:val="2"/>
        </w:rPr>
        <w:t>is greater than 45. If the pH is less than 7.35 but</w:t>
      </w:r>
      <w:r w:rsidRPr="00A857A9">
        <w:rPr>
          <w:rFonts w:asciiTheme="minorHAnsi" w:hAnsiTheme="minorHAnsi" w:cstheme="minorHAnsi"/>
          <w:spacing w:val="-57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the CO</w:t>
      </w:r>
      <w:r w:rsidRPr="00A857A9">
        <w:rPr>
          <w:rFonts w:asciiTheme="minorHAnsi" w:hAnsiTheme="minorHAnsi" w:cstheme="minorHAnsi"/>
        </w:rPr>
        <w:t xml:space="preserve">2 </w:t>
      </w:r>
      <w:r w:rsidRPr="00A857A9">
        <w:rPr>
          <w:rFonts w:asciiTheme="minorHAnsi" w:hAnsiTheme="minorHAnsi" w:cstheme="minorHAnsi"/>
          <w:position w:val="2"/>
        </w:rPr>
        <w:t>is low, it is metabolic acidosis. Alkalosis is when the pH is gr</w:t>
      </w:r>
      <w:r w:rsidRPr="00A857A9">
        <w:rPr>
          <w:rFonts w:asciiTheme="minorHAnsi" w:hAnsiTheme="minorHAnsi" w:cstheme="minorHAnsi"/>
          <w:position w:val="2"/>
        </w:rPr>
        <w:t>eater than 7.45. If the</w:t>
      </w:r>
      <w:r w:rsidRPr="00A857A9">
        <w:rPr>
          <w:rFonts w:asciiTheme="minorHAnsi" w:hAnsiTheme="minorHAnsi" w:cstheme="minorHAnsi"/>
          <w:spacing w:val="1"/>
          <w:position w:val="2"/>
        </w:rPr>
        <w:t xml:space="preserve"> </w:t>
      </w:r>
      <w:r w:rsidRPr="00A857A9">
        <w:rPr>
          <w:rFonts w:asciiTheme="minorHAnsi" w:hAnsiTheme="minorHAnsi" w:cstheme="minorHAnsi"/>
          <w:position w:val="2"/>
        </w:rPr>
        <w:t>pH is high and the CO</w:t>
      </w:r>
      <w:r w:rsidRPr="00A857A9">
        <w:rPr>
          <w:rFonts w:asciiTheme="minorHAnsi" w:hAnsiTheme="minorHAnsi" w:cstheme="minorHAnsi"/>
        </w:rPr>
        <w:t xml:space="preserve">2 </w:t>
      </w:r>
      <w:r w:rsidRPr="00A857A9">
        <w:rPr>
          <w:rFonts w:asciiTheme="minorHAnsi" w:hAnsiTheme="minorHAnsi" w:cstheme="minorHAnsi"/>
          <w:position w:val="2"/>
        </w:rPr>
        <w:t>is high, it is metabolic alkalosis. When the pH is high and the CO</w:t>
      </w:r>
      <w:r w:rsidRPr="00A857A9">
        <w:rPr>
          <w:rFonts w:asciiTheme="minorHAnsi" w:hAnsiTheme="minorHAnsi" w:cstheme="minorHAnsi"/>
        </w:rPr>
        <w:t xml:space="preserve">2 </w:t>
      </w:r>
      <w:r w:rsidRPr="00A857A9">
        <w:rPr>
          <w:rFonts w:asciiTheme="minorHAnsi" w:hAnsiTheme="minorHAnsi" w:cstheme="minorHAnsi"/>
          <w:position w:val="2"/>
        </w:rPr>
        <w:t>is</w:t>
      </w:r>
      <w:r w:rsidRPr="00A857A9">
        <w:rPr>
          <w:rFonts w:asciiTheme="minorHAnsi" w:hAnsiTheme="minorHAnsi" w:cstheme="minorHAnsi"/>
          <w:spacing w:val="1"/>
          <w:position w:val="2"/>
        </w:rPr>
        <w:t xml:space="preserve"> </w:t>
      </w:r>
      <w:r w:rsidRPr="00A857A9">
        <w:rPr>
          <w:rFonts w:asciiTheme="minorHAnsi" w:hAnsiTheme="minorHAnsi" w:cstheme="minorHAnsi"/>
        </w:rPr>
        <w:t>low,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it is respiratory alkalosis.</w:t>
      </w:r>
    </w:p>
    <w:p w:rsidR="00A40658" w:rsidRPr="00A857A9" w:rsidRDefault="00A40658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96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 nurse is teaching an adolescent how to use the peak expiratory flowmeter. The adolescent</w:t>
      </w:r>
      <w:r w:rsidRPr="00A857A9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has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understood the teaching if which statement is made?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60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“I</w:t>
      </w:r>
      <w:r w:rsidRPr="00A857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will record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average of the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readings.”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92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pacing w:val="1"/>
          <w:sz w:val="24"/>
          <w:szCs w:val="24"/>
        </w:rPr>
        <w:t>“</w:t>
      </w:r>
      <w:r w:rsidRPr="00A857A9">
        <w:rPr>
          <w:rFonts w:asciiTheme="minorHAnsi" w:hAnsiTheme="minorHAnsi" w:cstheme="minorHAnsi"/>
          <w:sz w:val="24"/>
          <w:szCs w:val="24"/>
        </w:rPr>
        <w:t>I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>shou</w:t>
      </w:r>
      <w:r w:rsidRPr="00A857A9">
        <w:rPr>
          <w:rFonts w:asciiTheme="minorHAnsi" w:hAnsiTheme="minorHAnsi" w:cstheme="minorHAnsi"/>
          <w:sz w:val="24"/>
          <w:szCs w:val="24"/>
        </w:rPr>
        <w:t>ld be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si</w:t>
      </w:r>
      <w:r w:rsidRPr="00A857A9">
        <w:rPr>
          <w:rFonts w:asciiTheme="minorHAnsi" w:hAnsiTheme="minorHAnsi" w:cstheme="minorHAnsi"/>
          <w:sz w:val="24"/>
          <w:szCs w:val="24"/>
        </w:rPr>
        <w:t xml:space="preserve">tting 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>c</w:t>
      </w:r>
      <w:r w:rsidRPr="00A857A9">
        <w:rPr>
          <w:rFonts w:asciiTheme="minorHAnsi" w:hAnsiTheme="minorHAnsi" w:cstheme="minorHAnsi"/>
          <w:sz w:val="24"/>
          <w:szCs w:val="24"/>
        </w:rPr>
        <w:t>omfo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>r</w:t>
      </w:r>
      <w:r w:rsidRPr="00A857A9">
        <w:rPr>
          <w:rFonts w:asciiTheme="minorHAnsi" w:hAnsiTheme="minorHAnsi" w:cstheme="minorHAnsi"/>
          <w:sz w:val="24"/>
          <w:szCs w:val="24"/>
        </w:rPr>
        <w:t>ta</w:t>
      </w:r>
      <w:r w:rsidR="00A857A9">
        <w:rPr>
          <w:rFonts w:asciiTheme="minorHAnsi" w:hAnsiTheme="minorHAnsi" w:cstheme="minorHAnsi"/>
          <w:spacing w:val="-9"/>
          <w:sz w:val="24"/>
          <w:szCs w:val="24"/>
        </w:rPr>
        <w:t>bly when I performe</w:t>
      </w:r>
      <w:r w:rsidRPr="00A857A9">
        <w:rPr>
          <w:rFonts w:asciiTheme="minorHAnsi" w:hAnsiTheme="minorHAnsi" w:cstheme="minorHAnsi"/>
          <w:sz w:val="24"/>
          <w:szCs w:val="24"/>
        </w:rPr>
        <w:t xml:space="preserve"> 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A857A9">
        <w:rPr>
          <w:rFonts w:asciiTheme="minorHAnsi" w:hAnsiTheme="minorHAnsi" w:cstheme="minorHAnsi"/>
          <w:sz w:val="24"/>
          <w:szCs w:val="24"/>
        </w:rPr>
        <w:t>dings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>.</w:t>
      </w:r>
      <w:r w:rsidRPr="00A857A9">
        <w:rPr>
          <w:rFonts w:asciiTheme="minorHAnsi" w:hAnsiTheme="minorHAnsi" w:cstheme="minorHAnsi"/>
          <w:sz w:val="24"/>
          <w:szCs w:val="24"/>
        </w:rPr>
        <w:t>”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“I</w:t>
      </w:r>
      <w:r w:rsidRPr="00A857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record the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readings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same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time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every day.”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“I</w:t>
      </w:r>
      <w:r w:rsidRPr="00A857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repeat 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routine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two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times.”</w:t>
      </w:r>
    </w:p>
    <w:p w:rsidR="00A40658" w:rsidRPr="00A857A9" w:rsidRDefault="00C35636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</w:t>
      </w:r>
    </w:p>
    <w:p w:rsidR="00A40658" w:rsidRPr="00A857A9" w:rsidRDefault="00C35636">
      <w:pPr>
        <w:pStyle w:val="BodyText"/>
        <w:spacing w:before="2"/>
        <w:ind w:left="771" w:right="310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Instructions for use of a peak flowmeter include standing up straight before performing the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reading, recording the highest of the three readings (not the average), measuring the peak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expiratory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flow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rate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(PEFR)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close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same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time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each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day,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repeatin</w:t>
      </w:r>
      <w:r w:rsidRPr="00A857A9">
        <w:rPr>
          <w:rFonts w:asciiTheme="minorHAnsi" w:hAnsiTheme="minorHAnsi" w:cstheme="minorHAnsi"/>
        </w:rPr>
        <w:t>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entire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routine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three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times, waiting 30 seconds between each routine.</w:t>
      </w: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544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school-age 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has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admitted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acute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asthma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episode.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 receiving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oxygen by nasal prongs at 2 liters. How often should the nurse plan to monitor the child’s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pulse oximetry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status?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Continuous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Every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30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minutes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Every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hour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Every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2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hours</w:t>
      </w:r>
    </w:p>
    <w:p w:rsidR="00A40658" w:rsidRPr="00A857A9" w:rsidRDefault="00C35636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C35636">
      <w:pPr>
        <w:pStyle w:val="BodyText"/>
        <w:spacing w:before="82"/>
        <w:ind w:left="771" w:right="369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The child on supplemental oxygen requires intermittent or continuous oxygenation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monitoring,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depending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severity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respiratory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compromise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initial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oxygenation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status.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The child in status asthmaticus should be placed on continuous cardi</w:t>
      </w:r>
      <w:r w:rsidRPr="00A857A9">
        <w:rPr>
          <w:rFonts w:asciiTheme="minorHAnsi" w:hAnsiTheme="minorHAnsi" w:cstheme="minorHAnsi"/>
        </w:rPr>
        <w:t>orespiratory (including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blood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pressure)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and pulse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oximetry monitoring.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59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 nurse is interpreting the results of a tuberculin skin test (TST) on an adolescent who is HIV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positive.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induration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size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indicates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positive result for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48 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72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hours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after the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test?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93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</w:t>
      </w:r>
      <w:r w:rsidRPr="00A857A9">
        <w:rPr>
          <w:rFonts w:asciiTheme="minorHAnsi" w:hAnsiTheme="minorHAnsi" w:cstheme="minorHAnsi"/>
          <w:sz w:val="24"/>
          <w:szCs w:val="24"/>
        </w:rPr>
        <w:t>5 mm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94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</w:t>
      </w:r>
      <w:r w:rsidRPr="00A857A9">
        <w:rPr>
          <w:rFonts w:asciiTheme="minorHAnsi" w:hAnsiTheme="minorHAnsi" w:cstheme="minorHAnsi"/>
          <w:sz w:val="24"/>
          <w:szCs w:val="24"/>
        </w:rPr>
        <w:t>10 mm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94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</w:t>
      </w:r>
      <w:r w:rsidRPr="00A857A9">
        <w:rPr>
          <w:rFonts w:asciiTheme="minorHAnsi" w:hAnsiTheme="minorHAnsi" w:cstheme="minorHAnsi"/>
          <w:sz w:val="24"/>
          <w:szCs w:val="24"/>
        </w:rPr>
        <w:t>15 mm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96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</w:t>
      </w:r>
      <w:r w:rsidRPr="00A857A9">
        <w:rPr>
          <w:rFonts w:asciiTheme="minorHAnsi" w:hAnsiTheme="minorHAnsi" w:cstheme="minorHAnsi"/>
          <w:sz w:val="24"/>
          <w:szCs w:val="24"/>
        </w:rPr>
        <w:t>20 mm</w:t>
      </w:r>
    </w:p>
    <w:p w:rsidR="00A40658" w:rsidRPr="00A857A9" w:rsidRDefault="00C35636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</w:p>
    <w:p w:rsidR="00A40658" w:rsidRPr="00A857A9" w:rsidRDefault="00C35636">
      <w:pPr>
        <w:pStyle w:val="BodyText"/>
        <w:ind w:left="771" w:right="225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Clinical evidence of</w:t>
      </w:r>
      <w:r w:rsidRPr="00A857A9">
        <w:rPr>
          <w:rFonts w:asciiTheme="minorHAnsi" w:hAnsiTheme="minorHAnsi" w:cstheme="minorHAnsi"/>
        </w:rPr>
        <w:t xml:space="preserve"> a positive TST in children receiving immunosuppressive therapy,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including immunosuppressive doses of steroids or who have immunosuppressive conditions,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 xml:space="preserve">including HIV infection is an induration of </w:t>
      </w:r>
      <w:r w:rsidRPr="00A857A9">
        <w:rPr>
          <w:rFonts w:asciiTheme="minorHAnsi" w:hAnsiTheme="minorHAnsi" w:cstheme="minorHAnsi"/>
        </w:rPr>
        <w:t></w:t>
      </w:r>
      <w:r w:rsidRPr="00A857A9">
        <w:rPr>
          <w:rFonts w:asciiTheme="minorHAnsi" w:hAnsiTheme="minorHAnsi" w:cstheme="minorHAnsi"/>
        </w:rPr>
        <w:t>5 mm. Children younger than 4 years of age: (a)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with other medical risk conditions, including Hodgkin disease, lymphoma, diabetes mellitus,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chronic renal failure, or malnutrition; (b) born or whose parents were born in high-prevalence</w:t>
      </w:r>
      <w:r w:rsidRPr="00A857A9">
        <w:rPr>
          <w:rFonts w:asciiTheme="minorHAnsi" w:hAnsiTheme="minorHAnsi" w:cstheme="minorHAnsi"/>
          <w:spacing w:val="-58"/>
        </w:rPr>
        <w:t xml:space="preserve"> </w:t>
      </w:r>
      <w:r w:rsidRPr="00A857A9">
        <w:rPr>
          <w:rFonts w:asciiTheme="minorHAnsi" w:hAnsiTheme="minorHAnsi" w:cstheme="minorHAnsi"/>
        </w:rPr>
        <w:t>(TB) regions of the world; (c) frequently exposed to adults who are H</w:t>
      </w:r>
      <w:r w:rsidRPr="00A857A9">
        <w:rPr>
          <w:rFonts w:asciiTheme="minorHAnsi" w:hAnsiTheme="minorHAnsi" w:cstheme="minorHAnsi"/>
        </w:rPr>
        <w:t>IV infected, homeless,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users of illicit drugs, residents of nursing homes, incarcerated or institutionalized, or migrant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farm workers; and (d) who travel to high-prevalence (TB) regions of the world are positive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  <w:w w:val="99"/>
        </w:rPr>
        <w:t>wh</w:t>
      </w:r>
      <w:r w:rsidRPr="00A857A9">
        <w:rPr>
          <w:rFonts w:asciiTheme="minorHAnsi" w:hAnsiTheme="minorHAnsi" w:cstheme="minorHAnsi"/>
          <w:spacing w:val="-2"/>
          <w:w w:val="99"/>
        </w:rPr>
        <w:t>e</w:t>
      </w:r>
      <w:r w:rsidRPr="00A857A9">
        <w:rPr>
          <w:rFonts w:asciiTheme="minorHAnsi" w:hAnsiTheme="minorHAnsi" w:cstheme="minorHAnsi"/>
        </w:rPr>
        <w:t>n the indu</w:t>
      </w:r>
      <w:r w:rsidRPr="00A857A9">
        <w:rPr>
          <w:rFonts w:asciiTheme="minorHAnsi" w:hAnsiTheme="minorHAnsi" w:cstheme="minorHAnsi"/>
          <w:spacing w:val="-1"/>
        </w:rPr>
        <w:t>ra</w:t>
      </w:r>
      <w:r w:rsidRPr="00A857A9">
        <w:rPr>
          <w:rFonts w:asciiTheme="minorHAnsi" w:hAnsiTheme="minorHAnsi" w:cstheme="minorHAnsi"/>
        </w:rPr>
        <w:t xml:space="preserve">tion </w:t>
      </w:r>
      <w:r w:rsidRPr="00A857A9">
        <w:rPr>
          <w:rFonts w:asciiTheme="minorHAnsi" w:hAnsiTheme="minorHAnsi" w:cstheme="minorHAnsi"/>
          <w:w w:val="99"/>
        </w:rPr>
        <w:t>is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</w:t>
      </w:r>
      <w:r w:rsidRPr="00A857A9">
        <w:rPr>
          <w:rFonts w:asciiTheme="minorHAnsi" w:hAnsiTheme="minorHAnsi" w:cstheme="minorHAnsi"/>
        </w:rPr>
        <w:t xml:space="preserve">10 mm. </w:t>
      </w:r>
      <w:r w:rsidRPr="00A857A9">
        <w:rPr>
          <w:rFonts w:asciiTheme="minorHAnsi" w:hAnsiTheme="minorHAnsi" w:cstheme="minorHAnsi"/>
          <w:spacing w:val="-57"/>
        </w:rPr>
        <w:t>C</w:t>
      </w:r>
      <w:r w:rsidRPr="00A857A9">
        <w:rPr>
          <w:rFonts w:asciiTheme="minorHAnsi" w:hAnsiTheme="minorHAnsi" w:cstheme="minorHAnsi"/>
          <w:color w:val="B4B4B4"/>
          <w:spacing w:val="-88"/>
          <w:position w:val="2"/>
        </w:rPr>
        <w:t>N</w:t>
      </w:r>
      <w:r w:rsidRPr="00A857A9">
        <w:rPr>
          <w:rFonts w:asciiTheme="minorHAnsi" w:hAnsiTheme="minorHAnsi" w:cstheme="minorHAnsi"/>
          <w:spacing w:val="-33"/>
        </w:rPr>
        <w:t>h</w:t>
      </w:r>
      <w:r w:rsidRPr="00A857A9">
        <w:rPr>
          <w:rFonts w:asciiTheme="minorHAnsi" w:hAnsiTheme="minorHAnsi" w:cstheme="minorHAnsi"/>
          <w:color w:val="B4B4B4"/>
          <w:spacing w:val="-112"/>
          <w:position w:val="2"/>
        </w:rPr>
        <w:t>U</w:t>
      </w:r>
      <w:r w:rsidRPr="00A857A9">
        <w:rPr>
          <w:rFonts w:asciiTheme="minorHAnsi" w:hAnsiTheme="minorHAnsi" w:cstheme="minorHAnsi"/>
          <w:spacing w:val="1"/>
        </w:rPr>
        <w:t>i</w:t>
      </w:r>
      <w:r w:rsidRPr="00A857A9">
        <w:rPr>
          <w:rFonts w:asciiTheme="minorHAnsi" w:hAnsiTheme="minorHAnsi" w:cstheme="minorHAnsi"/>
          <w:spacing w:val="-23"/>
        </w:rPr>
        <w:t>l</w:t>
      </w:r>
      <w:r w:rsidRPr="00A857A9">
        <w:rPr>
          <w:rFonts w:asciiTheme="minorHAnsi" w:hAnsiTheme="minorHAnsi" w:cstheme="minorHAnsi"/>
          <w:color w:val="B4B4B4"/>
          <w:spacing w:val="-111"/>
          <w:position w:val="2"/>
        </w:rPr>
        <w:t>R</w:t>
      </w:r>
      <w:r w:rsidRPr="00A857A9">
        <w:rPr>
          <w:rFonts w:asciiTheme="minorHAnsi" w:hAnsiTheme="minorHAnsi" w:cstheme="minorHAnsi"/>
          <w:spacing w:val="-10"/>
        </w:rPr>
        <w:t>d</w:t>
      </w:r>
      <w:r w:rsidRPr="00A857A9">
        <w:rPr>
          <w:rFonts w:asciiTheme="minorHAnsi" w:hAnsiTheme="minorHAnsi" w:cstheme="minorHAnsi"/>
          <w:color w:val="B4B4B4"/>
          <w:spacing w:val="-102"/>
          <w:position w:val="2"/>
        </w:rPr>
        <w:t>S</w:t>
      </w:r>
      <w:r w:rsidRPr="00A857A9">
        <w:rPr>
          <w:rFonts w:asciiTheme="minorHAnsi" w:hAnsiTheme="minorHAnsi" w:cstheme="minorHAnsi"/>
        </w:rPr>
        <w:t>r</w:t>
      </w:r>
      <w:r w:rsidRPr="00A857A9">
        <w:rPr>
          <w:rFonts w:asciiTheme="minorHAnsi" w:hAnsiTheme="minorHAnsi" w:cstheme="minorHAnsi"/>
          <w:spacing w:val="-85"/>
        </w:rPr>
        <w:t>e</w:t>
      </w:r>
      <w:r w:rsidRPr="00A857A9">
        <w:rPr>
          <w:rFonts w:asciiTheme="minorHAnsi" w:hAnsiTheme="minorHAnsi" w:cstheme="minorHAnsi"/>
          <w:color w:val="B4B4B4"/>
          <w:position w:val="2"/>
        </w:rPr>
        <w:t>I</w:t>
      </w:r>
      <w:r w:rsidRPr="00A857A9">
        <w:rPr>
          <w:rFonts w:asciiTheme="minorHAnsi" w:hAnsiTheme="minorHAnsi" w:cstheme="minorHAnsi"/>
          <w:color w:val="B4B4B4"/>
          <w:spacing w:val="-128"/>
          <w:position w:val="2"/>
        </w:rPr>
        <w:t>N</w:t>
      </w:r>
      <w:r w:rsidRPr="00A857A9">
        <w:rPr>
          <w:rFonts w:asciiTheme="minorHAnsi" w:hAnsiTheme="minorHAnsi" w:cstheme="minorHAnsi"/>
          <w:spacing w:val="7"/>
        </w:rPr>
        <w:t>n</w:t>
      </w:r>
      <w:r w:rsidRPr="00A857A9">
        <w:rPr>
          <w:rFonts w:asciiTheme="minorHAnsi" w:hAnsiTheme="minorHAnsi" w:cstheme="minorHAnsi"/>
          <w:color w:val="B4B4B4"/>
          <w:spacing w:val="-92"/>
          <w:position w:val="2"/>
        </w:rPr>
        <w:t>G</w:t>
      </w:r>
      <w:r w:rsidRPr="00A857A9">
        <w:rPr>
          <w:rFonts w:asciiTheme="minorHAnsi" w:hAnsiTheme="minorHAnsi" w:cstheme="minorHAnsi"/>
          <w:spacing w:val="-29"/>
        </w:rPr>
        <w:t>4</w:t>
      </w:r>
      <w:r w:rsidRPr="00A857A9">
        <w:rPr>
          <w:rFonts w:asciiTheme="minorHAnsi" w:hAnsiTheme="minorHAnsi" w:cstheme="minorHAnsi"/>
          <w:color w:val="B4B4B4"/>
          <w:spacing w:val="-35"/>
          <w:position w:val="2"/>
        </w:rPr>
        <w:t>T</w:t>
      </w:r>
      <w:r w:rsidRPr="00A857A9">
        <w:rPr>
          <w:rFonts w:asciiTheme="minorHAnsi" w:hAnsiTheme="minorHAnsi" w:cstheme="minorHAnsi"/>
          <w:spacing w:val="-86"/>
        </w:rPr>
        <w:t>y</w:t>
      </w:r>
      <w:r w:rsidRPr="00A857A9">
        <w:rPr>
          <w:rFonts w:asciiTheme="minorHAnsi" w:hAnsiTheme="minorHAnsi" w:cstheme="minorHAnsi"/>
          <w:color w:val="B4B4B4"/>
          <w:spacing w:val="-48"/>
          <w:position w:val="2"/>
        </w:rPr>
        <w:t>B</w:t>
      </w:r>
      <w:r w:rsidRPr="00A857A9">
        <w:rPr>
          <w:rFonts w:asciiTheme="minorHAnsi" w:hAnsiTheme="minorHAnsi" w:cstheme="minorHAnsi"/>
          <w:spacing w:val="-59"/>
        </w:rPr>
        <w:t>e</w:t>
      </w:r>
      <w:r w:rsidRPr="00A857A9">
        <w:rPr>
          <w:rFonts w:asciiTheme="minorHAnsi" w:hAnsiTheme="minorHAnsi" w:cstheme="minorHAnsi"/>
          <w:color w:val="B4B4B4"/>
          <w:position w:val="2"/>
        </w:rPr>
        <w:t>.</w:t>
      </w:r>
      <w:r w:rsidRPr="00A857A9">
        <w:rPr>
          <w:rFonts w:asciiTheme="minorHAnsi" w:hAnsiTheme="minorHAnsi" w:cstheme="minorHAnsi"/>
          <w:color w:val="B4B4B4"/>
          <w:spacing w:val="-126"/>
          <w:position w:val="2"/>
        </w:rPr>
        <w:t>C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  <w:spacing w:val="-61"/>
        </w:rPr>
        <w:t>r</w:t>
      </w:r>
      <w:r w:rsidRPr="00A857A9">
        <w:rPr>
          <w:rFonts w:asciiTheme="minorHAnsi" w:hAnsiTheme="minorHAnsi" w:cstheme="minorHAnsi"/>
          <w:color w:val="B4B4B4"/>
          <w:spacing w:val="-85"/>
          <w:position w:val="2"/>
        </w:rPr>
        <w:t>O</w:t>
      </w:r>
      <w:r w:rsidRPr="00A857A9">
        <w:rPr>
          <w:rFonts w:asciiTheme="minorHAnsi" w:hAnsiTheme="minorHAnsi" w:cstheme="minorHAnsi"/>
          <w:spacing w:val="-10"/>
          <w:w w:val="99"/>
        </w:rPr>
        <w:t>s</w:t>
      </w:r>
      <w:r w:rsidRPr="00A857A9">
        <w:rPr>
          <w:rFonts w:asciiTheme="minorHAnsi" w:hAnsiTheme="minorHAnsi" w:cstheme="minorHAnsi"/>
          <w:color w:val="B4B4B4"/>
          <w:spacing w:val="-109"/>
          <w:position w:val="2"/>
        </w:rPr>
        <w:t>M</w:t>
      </w:r>
      <w:r w:rsidRPr="00A857A9">
        <w:rPr>
          <w:rFonts w:asciiTheme="minorHAnsi" w:hAnsiTheme="minorHAnsi" w:cstheme="minorHAnsi"/>
          <w:spacing w:val="1"/>
        </w:rPr>
        <w:t>o</w:t>
      </w:r>
      <w:r w:rsidRPr="00A857A9">
        <w:rPr>
          <w:rFonts w:asciiTheme="minorHAnsi" w:hAnsiTheme="minorHAnsi" w:cstheme="minorHAnsi"/>
        </w:rPr>
        <w:t xml:space="preserve">f </w:t>
      </w:r>
      <w:r w:rsidRPr="00A857A9">
        <w:rPr>
          <w:rFonts w:asciiTheme="minorHAnsi" w:hAnsiTheme="minorHAnsi" w:cstheme="minorHAnsi"/>
          <w:spacing w:val="-2"/>
        </w:rPr>
        <w:t>a</w:t>
      </w:r>
      <w:r w:rsidRPr="00A857A9">
        <w:rPr>
          <w:rFonts w:asciiTheme="minorHAnsi" w:hAnsiTheme="minorHAnsi" w:cstheme="minorHAnsi"/>
        </w:rPr>
        <w:t>ge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or ol</w:t>
      </w:r>
      <w:r w:rsidRPr="00A857A9">
        <w:rPr>
          <w:rFonts w:asciiTheme="minorHAnsi" w:hAnsiTheme="minorHAnsi" w:cstheme="minorHAnsi"/>
          <w:spacing w:val="1"/>
        </w:rPr>
        <w:t>d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</w:rPr>
        <w:t xml:space="preserve">r </w:t>
      </w:r>
      <w:r w:rsidRPr="00A857A9">
        <w:rPr>
          <w:rFonts w:asciiTheme="minorHAnsi" w:hAnsiTheme="minorHAnsi" w:cstheme="minorHAnsi"/>
          <w:spacing w:val="-2"/>
          <w:w w:val="99"/>
        </w:rPr>
        <w:t>w</w:t>
      </w:r>
      <w:r w:rsidRPr="00A857A9">
        <w:rPr>
          <w:rFonts w:asciiTheme="minorHAnsi" w:hAnsiTheme="minorHAnsi" w:cstheme="minorHAnsi"/>
        </w:rPr>
        <w:t>ithout a</w:t>
      </w:r>
      <w:r w:rsidRPr="00A857A9">
        <w:rPr>
          <w:rFonts w:asciiTheme="minorHAnsi" w:hAnsiTheme="minorHAnsi" w:cstheme="minorHAnsi"/>
          <w:spacing w:val="1"/>
        </w:rPr>
        <w:t>n</w:t>
      </w:r>
      <w:r w:rsidRPr="00A857A9">
        <w:rPr>
          <w:rFonts w:asciiTheme="minorHAnsi" w:hAnsiTheme="minorHAnsi" w:cstheme="minorHAnsi"/>
        </w:rPr>
        <w:t xml:space="preserve">y </w:t>
      </w:r>
      <w:r w:rsidRPr="00A857A9">
        <w:rPr>
          <w:rFonts w:asciiTheme="minorHAnsi" w:hAnsiTheme="minorHAnsi" w:cstheme="minorHAnsi"/>
          <w:w w:val="99"/>
        </w:rPr>
        <w:t>risk</w:t>
      </w:r>
      <w:r w:rsidRPr="00A857A9">
        <w:rPr>
          <w:rFonts w:asciiTheme="minorHAnsi" w:hAnsiTheme="minorHAnsi" w:cstheme="minorHAnsi"/>
        </w:rPr>
        <w:t xml:space="preserve"> </w:t>
      </w:r>
      <w:r w:rsidRPr="00A857A9">
        <w:rPr>
          <w:rFonts w:asciiTheme="minorHAnsi" w:hAnsiTheme="minorHAnsi" w:cstheme="minorHAnsi"/>
          <w:spacing w:val="-1"/>
        </w:rPr>
        <w:t>fac</w:t>
      </w:r>
      <w:r w:rsidRPr="00A857A9">
        <w:rPr>
          <w:rFonts w:asciiTheme="minorHAnsi" w:hAnsiTheme="minorHAnsi" w:cstheme="minorHAnsi"/>
          <w:w w:val="99"/>
        </w:rPr>
        <w:t>tors</w:t>
      </w:r>
      <w:r w:rsidRPr="00A857A9">
        <w:rPr>
          <w:rFonts w:asciiTheme="minorHAnsi" w:hAnsiTheme="minorHAnsi" w:cstheme="minorHAnsi"/>
          <w:spacing w:val="2"/>
        </w:rPr>
        <w:t xml:space="preserve"> 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</w:rPr>
        <w:t>re positive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when the induration is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</w:t>
      </w:r>
      <w:r w:rsidRPr="00A857A9">
        <w:rPr>
          <w:rFonts w:asciiTheme="minorHAnsi" w:hAnsiTheme="minorHAnsi" w:cstheme="minorHAnsi"/>
        </w:rPr>
        <w:t>20 mm.</w:t>
      </w:r>
    </w:p>
    <w:p w:rsidR="00A40658" w:rsidRPr="00A857A9" w:rsidRDefault="00A40658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24" w:hanging="456"/>
        <w:jc w:val="left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Home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care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being considered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 a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young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 who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 ventilator-dependent.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 factor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most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important in deciding whether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home care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is appropriate?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Level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parents’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education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Presence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two parents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 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home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Preparation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training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family</w:t>
      </w:r>
    </w:p>
    <w:p w:rsidR="00A40658" w:rsidRPr="00A857A9" w:rsidRDefault="00C35636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Family’s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ability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assume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all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health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care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costs</w:t>
      </w:r>
    </w:p>
    <w:p w:rsidR="00A40658" w:rsidRPr="00A857A9" w:rsidRDefault="00C35636">
      <w:pPr>
        <w:spacing w:before="162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</w:t>
      </w:r>
    </w:p>
    <w:p w:rsidR="00A40658" w:rsidRPr="00A857A9" w:rsidRDefault="00C35636">
      <w:pPr>
        <w:pStyle w:val="BodyText"/>
        <w:spacing w:before="1"/>
        <w:ind w:left="771" w:right="158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One of the essential elements is the family’s training and preparation. The family must be able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to demonstrate all aspects of care for the child. In many areas, it cannot be guaranteed that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nursing care will be available on a continual basis, and the family will have to care for the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 xml:space="preserve">child. The amount of formal education reached by the parents is not </w:t>
      </w:r>
      <w:r w:rsidRPr="00A857A9">
        <w:rPr>
          <w:rFonts w:asciiTheme="minorHAnsi" w:hAnsiTheme="minorHAnsi" w:cstheme="minorHAnsi"/>
        </w:rPr>
        <w:t>the important issue. The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determinant is the family’s ability to care adequately for the child in the home. At least two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family members should learn and demonstrate all aspects of the child’s care in the hospital,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but it does not have to be two parents. Few</w:t>
      </w:r>
      <w:r w:rsidRPr="00A857A9">
        <w:rPr>
          <w:rFonts w:asciiTheme="minorHAnsi" w:hAnsiTheme="minorHAnsi" w:cstheme="minorHAnsi"/>
        </w:rPr>
        <w:t xml:space="preserve"> families can assume all health care costs. Creative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financial planning, including negotiating arrangements with the insurance company and/or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public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programs, may be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required.</w:t>
      </w: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spacing w:before="138"/>
        <w:ind w:left="123" w:right="7448"/>
        <w:jc w:val="center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MULTIPLE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RESPONSE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52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 infant has developed staphylococcal pneumonia. Nursing care of the child with pneumonia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includes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 interventions?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3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Cluster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care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conserve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energy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Round-the-clock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administration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antitussive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agents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Strict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intake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 output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avoid congestive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heart failure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Administration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antibiotics</w:t>
      </w:r>
    </w:p>
    <w:p w:rsidR="00A40658" w:rsidRPr="00A857A9" w:rsidRDefault="00C35636">
      <w:pPr>
        <w:spacing w:before="163" w:line="253" w:lineRule="exact"/>
        <w:ind w:left="123" w:right="7516"/>
        <w:jc w:val="center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</w:t>
      </w:r>
    </w:p>
    <w:p w:rsidR="00A40658" w:rsidRPr="00A857A9" w:rsidRDefault="00C35636">
      <w:pPr>
        <w:pStyle w:val="BodyText"/>
        <w:ind w:left="771" w:right="333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Antibiotics are indicated for a bacterial pneumonia. Often the child will have decreased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pulmonary reserve, and the clustering of care is essential. Antitussive agents are used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sparingly.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It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desirable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for the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child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cough up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some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the secretions.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Fl</w:t>
      </w:r>
      <w:r w:rsidRPr="00A857A9">
        <w:rPr>
          <w:rFonts w:asciiTheme="minorHAnsi" w:hAnsiTheme="minorHAnsi" w:cstheme="minorHAnsi"/>
        </w:rPr>
        <w:t>uids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are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essential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kept secretions as liquefied as possible.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82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 nurse is caring for a 10-month-old infant with respiratory syncytial virus (RSV)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 xml:space="preserve">bronchiolitis. Which intervention should be included in the child’s care? </w:t>
      </w: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Place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 mist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tent.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Administer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antibiotics.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Administer</w:t>
      </w:r>
      <w:r w:rsidRPr="00A857A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</w:t>
      </w:r>
      <w:r w:rsidRPr="00A857A9">
        <w:rPr>
          <w:rFonts w:asciiTheme="minorHAnsi" w:hAnsiTheme="minorHAnsi" w:cstheme="minorHAnsi"/>
          <w:sz w:val="24"/>
          <w:szCs w:val="24"/>
        </w:rPr>
        <w:t>ough</w:t>
      </w:r>
      <w:r w:rsidRPr="00A857A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syrup.</w:t>
      </w: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3511" w:space="40"/>
            <w:col w:w="6449"/>
          </w:cols>
        </w:sectPr>
      </w:pP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Encourage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drink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8 ounces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formula every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4 hours.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Cluster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care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 encourage adequate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rest.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Place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on noninvasive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oxygen monitoring.</w:t>
      </w:r>
    </w:p>
    <w:p w:rsidR="00A40658" w:rsidRPr="00A857A9" w:rsidRDefault="00C35636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E, F</w:t>
      </w:r>
    </w:p>
    <w:p w:rsidR="00A40658" w:rsidRPr="00A857A9" w:rsidRDefault="00C35636">
      <w:pPr>
        <w:pStyle w:val="BodyText"/>
        <w:spacing w:before="2"/>
        <w:ind w:left="771" w:right="196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Hydration is important in children with RSV bronchiolitis to loosen secretions and prevent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shock.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Clustering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care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promotes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periods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rest.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use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noninvasive oxygen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monitoring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 xml:space="preserve">is recommended. Mist tents are no longer used. Antibiotics do not treat </w:t>
      </w:r>
      <w:r w:rsidRPr="00A857A9">
        <w:rPr>
          <w:rFonts w:asciiTheme="minorHAnsi" w:hAnsiTheme="minorHAnsi" w:cstheme="minorHAnsi"/>
        </w:rPr>
        <w:t>illnesses with viral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causes. Cough syrup suppresses clearing of respiratory secretions and is not indicated for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young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children.</w:t>
      </w: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72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 nurse is caring for a 5-year-old child who is scheduled for a tonsillectomy in 2 hours.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 xml:space="preserve">Which action should the nurse include in the child’s postoperative care plan? 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Notify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</w:t>
      </w:r>
      <w:r w:rsidRPr="00A857A9">
        <w:rPr>
          <w:rFonts w:asciiTheme="minorHAnsi" w:hAnsiTheme="minorHAnsi" w:cstheme="minorHAnsi"/>
          <w:sz w:val="24"/>
          <w:szCs w:val="24"/>
        </w:rPr>
        <w:t>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surgeon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 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swallows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frequently.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Apply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heat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collar to the child for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pain relief.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Place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 abdomen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until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fully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wake.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Allow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 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 have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diluted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juice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after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procedure.</w:t>
      </w:r>
    </w:p>
    <w:p w:rsidR="00A40658" w:rsidRPr="00A857A9" w:rsidRDefault="00A40658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A40658" w:rsidRPr="00A857A9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before="80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Encourage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cough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frequently.</w:t>
      </w:r>
    </w:p>
    <w:p w:rsidR="00A40658" w:rsidRPr="00A857A9" w:rsidRDefault="00C35636">
      <w:pPr>
        <w:spacing w:before="161"/>
        <w:ind w:left="771"/>
        <w:jc w:val="both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</w:t>
      </w:r>
    </w:p>
    <w:p w:rsidR="00A40658" w:rsidRPr="00A857A9" w:rsidRDefault="00C35636">
      <w:pPr>
        <w:pStyle w:val="BodyText"/>
        <w:spacing w:before="2"/>
        <w:ind w:left="771" w:right="325" w:firstLine="0"/>
        <w:jc w:val="both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Frequent swallowing is a sign of bleeding in children after a tonsillectomy. The child should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be placed on the abdomen or the side to facilitate drainage. The child can drink diluted juice,</w:t>
      </w:r>
      <w:r w:rsidRPr="00A857A9">
        <w:rPr>
          <w:rFonts w:asciiTheme="minorHAnsi" w:hAnsiTheme="minorHAnsi" w:cstheme="minorHAnsi"/>
          <w:spacing w:val="-58"/>
        </w:rPr>
        <w:t xml:space="preserve"> </w:t>
      </w:r>
      <w:r w:rsidRPr="00A857A9">
        <w:rPr>
          <w:rFonts w:asciiTheme="minorHAnsi" w:hAnsiTheme="minorHAnsi" w:cstheme="minorHAnsi"/>
        </w:rPr>
        <w:t>cool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water, or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popsicles after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procedure. An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ice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collar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should be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used</w:t>
      </w:r>
      <w:r w:rsidRPr="00A857A9">
        <w:rPr>
          <w:rFonts w:asciiTheme="minorHAnsi" w:hAnsiTheme="minorHAnsi" w:cstheme="minorHAnsi"/>
          <w:spacing w:val="2"/>
        </w:rPr>
        <w:t xml:space="preserve"> </w:t>
      </w:r>
      <w:r w:rsidRPr="00A857A9">
        <w:rPr>
          <w:rFonts w:asciiTheme="minorHAnsi" w:hAnsiTheme="minorHAnsi" w:cstheme="minorHAnsi"/>
        </w:rPr>
        <w:t>after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surgery.</w:t>
      </w:r>
    </w:p>
    <w:p w:rsidR="00A40658" w:rsidRPr="00A857A9" w:rsidRDefault="00C35636">
      <w:pPr>
        <w:pStyle w:val="BodyText"/>
        <w:ind w:left="771" w:firstLine="0"/>
        <w:jc w:val="both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Frequent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coughing and nose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blowing should be avoided.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857A9" w:rsidP="00A857A9">
      <w:pPr>
        <w:pStyle w:val="BodyText"/>
        <w:tabs>
          <w:tab w:val="left" w:pos="2925"/>
        </w:tabs>
        <w:spacing w:before="1"/>
        <w:ind w:left="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A40658" w:rsidRPr="00A857A9" w:rsidRDefault="00C35636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43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 nurse is caring for a school-age child with left unilateral pneumonia and pleural effusion. A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chest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tube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has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inserted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 promote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continuous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closed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chest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drainage.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 interventions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should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 nurse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implement when caring for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this child?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Positioning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 on</w:t>
      </w:r>
      <w:r w:rsidRPr="00A857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 right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side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Assessing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chest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tube and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drainage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device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correct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settings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Administering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prescribed doses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analgesia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Clamping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chest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tube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when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child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ambulates</w:t>
      </w:r>
    </w:p>
    <w:p w:rsidR="00A40658" w:rsidRPr="00A857A9" w:rsidRDefault="00C35636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Monitoring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need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of supplemental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oxygen</w:t>
      </w:r>
    </w:p>
    <w:p w:rsidR="00A40658" w:rsidRPr="00A857A9" w:rsidRDefault="00C35636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  <w:r w:rsidRPr="00A857A9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B,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C, E</w:t>
      </w:r>
    </w:p>
    <w:p w:rsidR="00A40658" w:rsidRPr="00A857A9" w:rsidRDefault="00C35636">
      <w:pPr>
        <w:pStyle w:val="BodyText"/>
        <w:ind w:left="771" w:right="377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Nursing care of the child with a chest tube requires close attention to respiratory status; the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chest tube and drainage device used are monitored for proper function (i.e., drainage is not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impeded, vacuum setting is correct, tubing is f</w:t>
      </w:r>
      <w:r w:rsidRPr="00A857A9">
        <w:rPr>
          <w:rFonts w:asciiTheme="minorHAnsi" w:hAnsiTheme="minorHAnsi" w:cstheme="minorHAnsi"/>
        </w:rPr>
        <w:t>ree of kinks, dressing covering chest tube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insertion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site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intact,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water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seal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maintained,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chest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tube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remains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</w:t>
      </w:r>
      <w:r w:rsidRPr="00A857A9">
        <w:rPr>
          <w:rFonts w:asciiTheme="minorHAnsi" w:hAnsiTheme="minorHAnsi" w:cstheme="minorHAnsi"/>
          <w:spacing w:val="3"/>
        </w:rPr>
        <w:t xml:space="preserve"> </w:t>
      </w:r>
      <w:r w:rsidRPr="00A857A9">
        <w:rPr>
          <w:rFonts w:asciiTheme="minorHAnsi" w:hAnsiTheme="minorHAnsi" w:cstheme="minorHAnsi"/>
        </w:rPr>
        <w:t>place).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Movement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in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ambulation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with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 chest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tube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are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encouraged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according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 the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child’s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respiratory</w:t>
      </w:r>
    </w:p>
    <w:p w:rsidR="00A40658" w:rsidRPr="00A857A9" w:rsidRDefault="00C35636">
      <w:pPr>
        <w:pStyle w:val="BodyText"/>
        <w:ind w:left="771" w:right="137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  <w:w w:val="99"/>
        </w:rPr>
        <w:t>status,</w:t>
      </w:r>
      <w:r w:rsidRPr="00A857A9">
        <w:rPr>
          <w:rFonts w:asciiTheme="minorHAnsi" w:hAnsiTheme="minorHAnsi" w:cstheme="minorHAnsi"/>
        </w:rPr>
        <w:t xml:space="preserve"> but </w:t>
      </w:r>
      <w:r w:rsidRPr="00A857A9">
        <w:rPr>
          <w:rFonts w:asciiTheme="minorHAnsi" w:hAnsiTheme="minorHAnsi" w:cstheme="minorHAnsi"/>
          <w:spacing w:val="-1"/>
        </w:rPr>
        <w:t>c</w:t>
      </w:r>
      <w:r w:rsidRPr="00A857A9">
        <w:rPr>
          <w:rFonts w:asciiTheme="minorHAnsi" w:hAnsiTheme="minorHAnsi" w:cstheme="minorHAnsi"/>
        </w:rPr>
        <w:t>hildr</w:t>
      </w:r>
      <w:r w:rsidRPr="00A857A9">
        <w:rPr>
          <w:rFonts w:asciiTheme="minorHAnsi" w:hAnsiTheme="minorHAnsi" w:cstheme="minorHAnsi"/>
          <w:spacing w:val="-2"/>
        </w:rPr>
        <w:t>e</w:t>
      </w:r>
      <w:r w:rsidRPr="00A857A9">
        <w:rPr>
          <w:rFonts w:asciiTheme="minorHAnsi" w:hAnsiTheme="minorHAnsi" w:cstheme="minorHAnsi"/>
        </w:rPr>
        <w:t>n r</w:t>
      </w:r>
      <w:r w:rsidRPr="00A857A9">
        <w:rPr>
          <w:rFonts w:asciiTheme="minorHAnsi" w:hAnsiTheme="minorHAnsi" w:cstheme="minorHAnsi"/>
          <w:spacing w:val="-2"/>
        </w:rPr>
        <w:t>e</w:t>
      </w:r>
      <w:r w:rsidRPr="00A857A9">
        <w:rPr>
          <w:rFonts w:asciiTheme="minorHAnsi" w:hAnsiTheme="minorHAnsi" w:cstheme="minorHAnsi"/>
        </w:rPr>
        <w:t>qui</w:t>
      </w:r>
      <w:r w:rsidRPr="00A857A9">
        <w:rPr>
          <w:rFonts w:asciiTheme="minorHAnsi" w:hAnsiTheme="minorHAnsi" w:cstheme="minorHAnsi"/>
          <w:spacing w:val="1"/>
        </w:rPr>
        <w:t>r</w:t>
      </w:r>
      <w:r w:rsidRPr="00A857A9">
        <w:rPr>
          <w:rFonts w:asciiTheme="minorHAnsi" w:hAnsiTheme="minorHAnsi" w:cstheme="minorHAnsi"/>
        </w:rPr>
        <w:t>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</w:t>
      </w:r>
      <w:r w:rsidRPr="00A857A9">
        <w:rPr>
          <w:rFonts w:asciiTheme="minorHAnsi" w:hAnsiTheme="minorHAnsi" w:cstheme="minorHAnsi"/>
          <w:spacing w:val="-2"/>
        </w:rPr>
        <w:t>r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</w:rPr>
        <w:t>q</w:t>
      </w:r>
      <w:r w:rsidRPr="00A857A9">
        <w:rPr>
          <w:rFonts w:asciiTheme="minorHAnsi" w:hAnsiTheme="minorHAnsi" w:cstheme="minorHAnsi"/>
          <w:spacing w:val="2"/>
        </w:rPr>
        <w:t>u</w:t>
      </w:r>
      <w:r w:rsidRPr="00A857A9">
        <w:rPr>
          <w:rFonts w:asciiTheme="minorHAnsi" w:hAnsiTheme="minorHAnsi" w:cstheme="minorHAnsi"/>
          <w:spacing w:val="-2"/>
        </w:rPr>
        <w:t>e</w:t>
      </w:r>
      <w:r w:rsidRPr="00A857A9">
        <w:rPr>
          <w:rFonts w:asciiTheme="minorHAnsi" w:hAnsiTheme="minorHAnsi" w:cstheme="minorHAnsi"/>
          <w:color w:val="B4B4B4"/>
          <w:spacing w:val="-144"/>
          <w:position w:val="5"/>
        </w:rPr>
        <w:t>N</w:t>
      </w:r>
      <w:r w:rsidRPr="00A857A9">
        <w:rPr>
          <w:rFonts w:asciiTheme="minorHAnsi" w:hAnsiTheme="minorHAnsi" w:cstheme="minorHAnsi"/>
        </w:rPr>
        <w:t>n</w:t>
      </w:r>
      <w:r w:rsidRPr="00A857A9">
        <w:rPr>
          <w:rFonts w:asciiTheme="minorHAnsi" w:hAnsiTheme="minorHAnsi" w:cstheme="minorHAnsi"/>
          <w:spacing w:val="-43"/>
        </w:rPr>
        <w:t>t</w:t>
      </w:r>
      <w:r w:rsidRPr="00A857A9">
        <w:rPr>
          <w:rFonts w:asciiTheme="minorHAnsi" w:hAnsiTheme="minorHAnsi" w:cstheme="minorHAnsi"/>
          <w:color w:val="B4B4B4"/>
          <w:spacing w:val="-42"/>
          <w:position w:val="5"/>
        </w:rPr>
        <w:t>U</w:t>
      </w:r>
      <w:r w:rsidRPr="00A857A9">
        <w:rPr>
          <w:rFonts w:asciiTheme="minorHAnsi" w:hAnsiTheme="minorHAnsi" w:cstheme="minorHAnsi"/>
          <w:spacing w:val="-79"/>
        </w:rPr>
        <w:t>d</w:t>
      </w:r>
      <w:r w:rsidRPr="00A857A9">
        <w:rPr>
          <w:rFonts w:asciiTheme="minorHAnsi" w:hAnsiTheme="minorHAnsi" w:cstheme="minorHAnsi"/>
          <w:color w:val="B4B4B4"/>
          <w:spacing w:val="-55"/>
          <w:position w:val="5"/>
        </w:rPr>
        <w:t>R</w:t>
      </w:r>
      <w:r w:rsidRPr="00A857A9">
        <w:rPr>
          <w:rFonts w:asciiTheme="minorHAnsi" w:hAnsiTheme="minorHAnsi" w:cstheme="minorHAnsi"/>
          <w:spacing w:val="-66"/>
        </w:rPr>
        <w:t>o</w:t>
      </w:r>
      <w:r w:rsidRPr="00A857A9">
        <w:rPr>
          <w:rFonts w:asciiTheme="minorHAnsi" w:hAnsiTheme="minorHAnsi" w:cstheme="minorHAnsi"/>
          <w:color w:val="B4B4B4"/>
          <w:spacing w:val="-47"/>
          <w:position w:val="5"/>
        </w:rPr>
        <w:t>S</w:t>
      </w:r>
      <w:r w:rsidRPr="00A857A9">
        <w:rPr>
          <w:rFonts w:asciiTheme="minorHAnsi" w:hAnsiTheme="minorHAnsi" w:cstheme="minorHAnsi"/>
          <w:spacing w:val="-48"/>
          <w:w w:val="99"/>
        </w:rPr>
        <w:t>s</w:t>
      </w:r>
      <w:r w:rsidRPr="00A857A9">
        <w:rPr>
          <w:rFonts w:asciiTheme="minorHAnsi" w:hAnsiTheme="minorHAnsi" w:cstheme="minorHAnsi"/>
          <w:color w:val="B4B4B4"/>
          <w:spacing w:val="-19"/>
          <w:position w:val="5"/>
        </w:rPr>
        <w:t>I</w:t>
      </w:r>
      <w:r w:rsidRPr="00A857A9">
        <w:rPr>
          <w:rFonts w:asciiTheme="minorHAnsi" w:hAnsiTheme="minorHAnsi" w:cstheme="minorHAnsi"/>
          <w:spacing w:val="-88"/>
        </w:rPr>
        <w:t>e</w:t>
      </w:r>
      <w:r w:rsidRPr="00A857A9">
        <w:rPr>
          <w:rFonts w:asciiTheme="minorHAnsi" w:hAnsiTheme="minorHAnsi" w:cstheme="minorHAnsi"/>
          <w:color w:val="B4B4B4"/>
          <w:spacing w:val="-58"/>
          <w:position w:val="5"/>
        </w:rPr>
        <w:t>N</w:t>
      </w:r>
      <w:r w:rsidRPr="00A857A9">
        <w:rPr>
          <w:rFonts w:asciiTheme="minorHAnsi" w:hAnsiTheme="minorHAnsi" w:cstheme="minorHAnsi"/>
          <w:spacing w:val="-36"/>
          <w:w w:val="99"/>
        </w:rPr>
        <w:t>s</w:t>
      </w:r>
      <w:r w:rsidRPr="00A857A9">
        <w:rPr>
          <w:rFonts w:asciiTheme="minorHAnsi" w:hAnsiTheme="minorHAnsi" w:cstheme="minorHAnsi"/>
          <w:color w:val="B4B4B4"/>
          <w:spacing w:val="-49"/>
          <w:position w:val="5"/>
        </w:rPr>
        <w:t>G</w:t>
      </w:r>
      <w:r w:rsidRPr="00A857A9">
        <w:rPr>
          <w:rFonts w:asciiTheme="minorHAnsi" w:hAnsiTheme="minorHAnsi" w:cstheme="minorHAnsi"/>
          <w:spacing w:val="-72"/>
        </w:rPr>
        <w:t>o</w:t>
      </w:r>
      <w:r w:rsidRPr="00A857A9">
        <w:rPr>
          <w:rFonts w:asciiTheme="minorHAnsi" w:hAnsiTheme="minorHAnsi" w:cstheme="minorHAnsi"/>
          <w:color w:val="B4B4B4"/>
          <w:spacing w:val="-52"/>
          <w:position w:val="5"/>
        </w:rPr>
        <w:t>T</w:t>
      </w:r>
      <w:r w:rsidRPr="00A857A9">
        <w:rPr>
          <w:rFonts w:asciiTheme="minorHAnsi" w:hAnsiTheme="minorHAnsi" w:cstheme="minorHAnsi"/>
          <w:spacing w:val="-29"/>
        </w:rPr>
        <w:t>f</w:t>
      </w:r>
      <w:r w:rsidRPr="00A857A9">
        <w:rPr>
          <w:rFonts w:asciiTheme="minorHAnsi" w:hAnsiTheme="minorHAnsi" w:cstheme="minorHAnsi"/>
          <w:color w:val="B4B4B4"/>
          <w:spacing w:val="-43"/>
          <w:position w:val="5"/>
        </w:rPr>
        <w:t>B</w:t>
      </w:r>
      <w:r w:rsidRPr="00A857A9">
        <w:rPr>
          <w:rFonts w:asciiTheme="minorHAnsi" w:hAnsiTheme="minorHAnsi" w:cstheme="minorHAnsi"/>
          <w:spacing w:val="-64"/>
        </w:rPr>
        <w:t>a</w:t>
      </w:r>
      <w:r w:rsidRPr="00A857A9">
        <w:rPr>
          <w:rFonts w:asciiTheme="minorHAnsi" w:hAnsiTheme="minorHAnsi" w:cstheme="minorHAnsi"/>
          <w:color w:val="B4B4B4"/>
          <w:position w:val="5"/>
        </w:rPr>
        <w:t>.</w:t>
      </w:r>
      <w:r w:rsidRPr="00A857A9">
        <w:rPr>
          <w:rFonts w:asciiTheme="minorHAnsi" w:hAnsiTheme="minorHAnsi" w:cstheme="minorHAnsi"/>
          <w:color w:val="B4B4B4"/>
          <w:spacing w:val="-121"/>
          <w:position w:val="5"/>
        </w:rPr>
        <w:t>C</w:t>
      </w:r>
      <w:r w:rsidRPr="00A857A9">
        <w:rPr>
          <w:rFonts w:asciiTheme="minorHAnsi" w:hAnsiTheme="minorHAnsi" w:cstheme="minorHAnsi"/>
        </w:rPr>
        <w:t>n</w:t>
      </w:r>
      <w:r w:rsidRPr="00A857A9">
        <w:rPr>
          <w:rFonts w:asciiTheme="minorHAnsi" w:hAnsiTheme="minorHAnsi" w:cstheme="minorHAnsi"/>
          <w:spacing w:val="-106"/>
        </w:rPr>
        <w:t>a</w:t>
      </w:r>
      <w:r w:rsidRPr="00A857A9">
        <w:rPr>
          <w:rFonts w:asciiTheme="minorHAnsi" w:hAnsiTheme="minorHAnsi" w:cstheme="minorHAnsi"/>
          <w:color w:val="B4B4B4"/>
          <w:spacing w:val="-40"/>
          <w:position w:val="5"/>
        </w:rPr>
        <w:t>O</w:t>
      </w:r>
      <w:r w:rsidRPr="00A857A9">
        <w:rPr>
          <w:rFonts w:asciiTheme="minorHAnsi" w:hAnsiTheme="minorHAnsi" w:cstheme="minorHAnsi"/>
          <w:spacing w:val="-28"/>
        </w:rPr>
        <w:t>l</w:t>
      </w:r>
      <w:r w:rsidRPr="00A857A9">
        <w:rPr>
          <w:rFonts w:asciiTheme="minorHAnsi" w:hAnsiTheme="minorHAnsi" w:cstheme="minorHAnsi"/>
          <w:color w:val="B4B4B4"/>
          <w:spacing w:val="-151"/>
          <w:position w:val="5"/>
        </w:rPr>
        <w:t>M</w:t>
      </w:r>
      <w:r w:rsidRPr="00A857A9">
        <w:rPr>
          <w:rFonts w:asciiTheme="minorHAnsi" w:hAnsiTheme="minorHAnsi" w:cstheme="minorHAnsi"/>
          <w:spacing w:val="2"/>
        </w:rPr>
        <w:t>g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  <w:w w:val="99"/>
        </w:rPr>
        <w:t>sia.</w:t>
      </w:r>
      <w:r w:rsidRPr="00A857A9">
        <w:rPr>
          <w:rFonts w:asciiTheme="minorHAnsi" w:hAnsiTheme="minorHAnsi" w:cstheme="minorHAnsi"/>
        </w:rPr>
        <w:t xml:space="preserve"> Suppl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</w:rPr>
        <w:t>ment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</w:rPr>
        <w:t>l oxygen m</w:t>
      </w:r>
      <w:r w:rsidRPr="00A857A9">
        <w:rPr>
          <w:rFonts w:asciiTheme="minorHAnsi" w:hAnsiTheme="minorHAnsi" w:cstheme="minorHAnsi"/>
          <w:spacing w:val="-1"/>
        </w:rPr>
        <w:t>a</w:t>
      </w:r>
      <w:r w:rsidRPr="00A857A9">
        <w:rPr>
          <w:rFonts w:asciiTheme="minorHAnsi" w:hAnsiTheme="minorHAnsi" w:cstheme="minorHAnsi"/>
        </w:rPr>
        <w:t>y be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  <w:spacing w:val="1"/>
        </w:rPr>
        <w:t>r</w:t>
      </w:r>
      <w:r w:rsidRPr="00A857A9">
        <w:rPr>
          <w:rFonts w:asciiTheme="minorHAnsi" w:hAnsiTheme="minorHAnsi" w:cstheme="minorHAnsi"/>
          <w:spacing w:val="-1"/>
        </w:rPr>
        <w:t>e</w:t>
      </w:r>
      <w:r w:rsidRPr="00A857A9">
        <w:rPr>
          <w:rFonts w:asciiTheme="minorHAnsi" w:hAnsiTheme="minorHAnsi" w:cstheme="minorHAnsi"/>
        </w:rPr>
        <w:t>quir</w:t>
      </w:r>
      <w:r w:rsidRPr="00A857A9">
        <w:rPr>
          <w:rFonts w:asciiTheme="minorHAnsi" w:hAnsiTheme="minorHAnsi" w:cstheme="minorHAnsi"/>
          <w:spacing w:val="-2"/>
        </w:rPr>
        <w:t>e</w:t>
      </w:r>
      <w:r w:rsidRPr="00A857A9">
        <w:rPr>
          <w:rFonts w:asciiTheme="minorHAnsi" w:hAnsiTheme="minorHAnsi" w:cstheme="minorHAnsi"/>
        </w:rPr>
        <w:t>d in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acute phase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of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illness and may be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administered by nasal</w:t>
      </w:r>
      <w:r w:rsidRPr="00A857A9">
        <w:rPr>
          <w:rFonts w:asciiTheme="minorHAnsi" w:hAnsiTheme="minorHAnsi" w:cstheme="minorHAnsi"/>
          <w:spacing w:val="2"/>
        </w:rPr>
        <w:t xml:space="preserve"> </w:t>
      </w:r>
      <w:r w:rsidRPr="00A857A9">
        <w:rPr>
          <w:rFonts w:asciiTheme="minorHAnsi" w:hAnsiTheme="minorHAnsi" w:cstheme="minorHAnsi"/>
        </w:rPr>
        <w:t>cannula, face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mask,</w:t>
      </w:r>
    </w:p>
    <w:p w:rsidR="00A40658" w:rsidRPr="00A857A9" w:rsidRDefault="00C35636">
      <w:pPr>
        <w:pStyle w:val="BodyText"/>
        <w:ind w:left="771" w:right="191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flow-by, or face tent. The child should be positioned on the left side, not the right. Lying on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affected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side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if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the pneumonia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unilateral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(“good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lung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up”)</w:t>
      </w:r>
      <w:r w:rsidRPr="00A857A9">
        <w:rPr>
          <w:rFonts w:asciiTheme="minorHAnsi" w:hAnsiTheme="minorHAnsi" w:cstheme="minorHAnsi"/>
          <w:spacing w:val="-3"/>
        </w:rPr>
        <w:t xml:space="preserve"> </w:t>
      </w:r>
      <w:r w:rsidRPr="00A857A9">
        <w:rPr>
          <w:rFonts w:asciiTheme="minorHAnsi" w:hAnsiTheme="minorHAnsi" w:cstheme="minorHAnsi"/>
        </w:rPr>
        <w:t>splints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chest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on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that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side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and reduces the pleural rubbing that often causes discomfort. T</w:t>
      </w:r>
      <w:r w:rsidRPr="00A857A9">
        <w:rPr>
          <w:rFonts w:asciiTheme="minorHAnsi" w:hAnsiTheme="minorHAnsi" w:cstheme="minorHAnsi"/>
        </w:rPr>
        <w:t>he chest tube should never be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clamped; this can cause a pneumothorax. The chest tube should be maintained to the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underwater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seal</w:t>
      </w:r>
      <w:r w:rsidRPr="00A857A9">
        <w:rPr>
          <w:rFonts w:asciiTheme="minorHAnsi" w:hAnsiTheme="minorHAnsi" w:cstheme="minorHAnsi"/>
          <w:spacing w:val="2"/>
        </w:rPr>
        <w:t xml:space="preserve"> </w:t>
      </w:r>
      <w:r w:rsidRPr="00A857A9">
        <w:rPr>
          <w:rFonts w:asciiTheme="minorHAnsi" w:hAnsiTheme="minorHAnsi" w:cstheme="minorHAnsi"/>
        </w:rPr>
        <w:t>at all times.</w:t>
      </w: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spacing w:before="138"/>
        <w:ind w:left="123" w:right="8046"/>
        <w:jc w:val="center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SHORT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ANSWER</w:t>
      </w:r>
    </w:p>
    <w:p w:rsidR="00A40658" w:rsidRPr="00A857A9" w:rsidRDefault="00A40658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BodyText"/>
        <w:ind w:left="771" w:right="499" w:hanging="346"/>
        <w:jc w:val="both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1.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 nurse is interpreting the results of a child’s peak expiratory flow rate. Which percentage,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either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number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or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less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than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this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number, is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considered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to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be a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zone?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(Record your</w:t>
      </w:r>
      <w:r w:rsidRPr="00A857A9">
        <w:rPr>
          <w:rFonts w:asciiTheme="minorHAnsi" w:hAnsiTheme="minorHAnsi" w:cstheme="minorHAnsi"/>
          <w:spacing w:val="-58"/>
        </w:rPr>
        <w:t xml:space="preserve"> </w:t>
      </w:r>
      <w:r w:rsidRPr="00A857A9">
        <w:rPr>
          <w:rFonts w:asciiTheme="minorHAnsi" w:hAnsiTheme="minorHAnsi" w:cstheme="minorHAnsi"/>
        </w:rPr>
        <w:t>answer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 a whole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number.)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ind w:left="93" w:right="8047"/>
        <w:jc w:val="center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</w:p>
    <w:p w:rsidR="00A40658" w:rsidRPr="00A857A9" w:rsidRDefault="00C35636">
      <w:pPr>
        <w:pStyle w:val="BodyText"/>
        <w:spacing w:before="2"/>
        <w:ind w:left="771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50</w:t>
      </w: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C35636">
      <w:pPr>
        <w:pStyle w:val="BodyText"/>
        <w:spacing w:before="82"/>
        <w:ind w:left="771" w:right="179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A peak expiratory flow rate of red (&lt;50% of personal best) signals a medical alert. Severe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airway narrowing may be occurring. A short-acting bronchodilator should be administered.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Notify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the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practitioner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if the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peak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expiratory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flow</w:t>
      </w:r>
      <w:r w:rsidRPr="00A857A9">
        <w:rPr>
          <w:rFonts w:asciiTheme="minorHAnsi" w:hAnsiTheme="minorHAnsi" w:cstheme="minorHAnsi"/>
          <w:spacing w:val="1"/>
        </w:rPr>
        <w:t xml:space="preserve"> </w:t>
      </w:r>
      <w:r w:rsidRPr="00A857A9">
        <w:rPr>
          <w:rFonts w:asciiTheme="minorHAnsi" w:hAnsiTheme="minorHAnsi" w:cstheme="minorHAnsi"/>
        </w:rPr>
        <w:t>rate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does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not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return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immediately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and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stay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in</w:t>
      </w:r>
      <w:r w:rsidRPr="00A857A9">
        <w:rPr>
          <w:rFonts w:asciiTheme="minorHAnsi" w:hAnsiTheme="minorHAnsi" w:cstheme="minorHAnsi"/>
          <w:spacing w:val="-57"/>
        </w:rPr>
        <w:t xml:space="preserve"> </w:t>
      </w:r>
      <w:r w:rsidRPr="00A857A9">
        <w:rPr>
          <w:rFonts w:asciiTheme="minorHAnsi" w:hAnsiTheme="minorHAnsi" w:cstheme="minorHAnsi"/>
        </w:rPr>
        <w:t>yellow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or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green zones.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ind w:left="140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OTHER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425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The nurse enters a room and finds a 6-year-old child who is unconscious. After calling for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help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before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being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able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use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automatic external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defibrillator,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which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steps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should the</w:t>
      </w:r>
      <w:r w:rsidRPr="00A857A9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nurse take? Place in correct order. Provide answer using lowercase letters separated by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commas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(e.g., a, b,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c, d, e, f).</w:t>
      </w:r>
    </w:p>
    <w:p w:rsidR="00A40658" w:rsidRPr="00A857A9" w:rsidRDefault="00A40658">
      <w:pPr>
        <w:pStyle w:val="BodyText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ListParagraph"/>
        <w:numPr>
          <w:ilvl w:val="1"/>
          <w:numId w:val="1"/>
        </w:numPr>
        <w:tabs>
          <w:tab w:val="left" w:pos="998"/>
        </w:tabs>
        <w:spacing w:line="240" w:lineRule="auto"/>
        <w:ind w:hanging="227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Place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on a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hard surface.</w:t>
      </w:r>
    </w:p>
    <w:p w:rsidR="00A40658" w:rsidRPr="00A857A9" w:rsidRDefault="00C35636">
      <w:pPr>
        <w:pStyle w:val="ListParagraph"/>
        <w:numPr>
          <w:ilvl w:val="1"/>
          <w:numId w:val="1"/>
        </w:numPr>
        <w:tabs>
          <w:tab w:val="left" w:pos="1012"/>
        </w:tabs>
        <w:spacing w:line="240" w:lineRule="auto"/>
        <w:ind w:left="1011" w:hanging="24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Administer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30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chest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compressions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two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breaths.</w:t>
      </w:r>
    </w:p>
    <w:p w:rsidR="00A40658" w:rsidRPr="00A857A9" w:rsidRDefault="00C35636">
      <w:pPr>
        <w:pStyle w:val="ListParagraph"/>
        <w:numPr>
          <w:ilvl w:val="1"/>
          <w:numId w:val="1"/>
        </w:numPr>
        <w:tabs>
          <w:tab w:val="left" w:pos="998"/>
        </w:tabs>
        <w:spacing w:before="1" w:line="240" w:lineRule="auto"/>
        <w:ind w:hanging="227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Feel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carotid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pulse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while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maintaining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head tilt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with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other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hand.</w:t>
      </w:r>
    </w:p>
    <w:p w:rsidR="00A40658" w:rsidRPr="00A857A9" w:rsidRDefault="00C35636">
      <w:pPr>
        <w:pStyle w:val="ListParagraph"/>
        <w:numPr>
          <w:ilvl w:val="1"/>
          <w:numId w:val="1"/>
        </w:numPr>
        <w:tabs>
          <w:tab w:val="left" w:pos="1012"/>
        </w:tabs>
        <w:spacing w:line="240" w:lineRule="auto"/>
        <w:ind w:left="1011" w:hanging="24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Use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the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head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tilt–chin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lift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maneuver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and</w:t>
      </w:r>
      <w:r w:rsidRPr="00A857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check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for breathing.</w:t>
      </w:r>
    </w:p>
    <w:p w:rsidR="00A40658" w:rsidRPr="00A857A9" w:rsidRDefault="00C35636">
      <w:pPr>
        <w:pStyle w:val="ListParagraph"/>
        <w:numPr>
          <w:ilvl w:val="1"/>
          <w:numId w:val="1"/>
        </w:numPr>
        <w:tabs>
          <w:tab w:val="left" w:pos="998"/>
        </w:tabs>
        <w:spacing w:line="240" w:lineRule="auto"/>
        <w:ind w:hanging="227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Place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heel of one</w:t>
      </w:r>
      <w:r w:rsidRPr="00A857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hand</w:t>
      </w:r>
      <w:r w:rsidRPr="00A857A9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on lower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half of sternum with other hand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on top.</w:t>
      </w:r>
    </w:p>
    <w:p w:rsidR="00A40658" w:rsidRPr="00A857A9" w:rsidRDefault="00C35636">
      <w:pPr>
        <w:pStyle w:val="ListParagraph"/>
        <w:numPr>
          <w:ilvl w:val="1"/>
          <w:numId w:val="1"/>
        </w:numPr>
        <w:tabs>
          <w:tab w:val="left" w:pos="972"/>
        </w:tabs>
        <w:spacing w:line="240" w:lineRule="auto"/>
        <w:ind w:left="971" w:hanging="20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Give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two</w:t>
      </w:r>
      <w:r w:rsidRPr="00A857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rescue</w:t>
      </w:r>
      <w:r w:rsidRPr="00A857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857A9">
        <w:rPr>
          <w:rFonts w:asciiTheme="minorHAnsi" w:hAnsiTheme="minorHAnsi" w:cstheme="minorHAnsi"/>
          <w:sz w:val="24"/>
          <w:szCs w:val="24"/>
        </w:rPr>
        <w:t>breaths.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pgSz w:w="12240" w:h="15840"/>
          <w:pgMar w:top="620" w:right="940" w:bottom="340" w:left="1300" w:header="202" w:footer="150" w:gutter="0"/>
          <w:cols w:space="720"/>
        </w:sectPr>
      </w:pPr>
    </w:p>
    <w:p w:rsidR="00A40658" w:rsidRPr="00A857A9" w:rsidRDefault="00C35636">
      <w:pPr>
        <w:spacing w:before="91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857A9">
        <w:rPr>
          <w:rFonts w:asciiTheme="minorHAnsi" w:hAnsiTheme="minorHAnsi" w:cstheme="minorHAnsi"/>
          <w:sz w:val="24"/>
          <w:szCs w:val="24"/>
        </w:rPr>
        <w:t>ANS:</w:t>
      </w:r>
    </w:p>
    <w:p w:rsidR="00A40658" w:rsidRPr="00A857A9" w:rsidRDefault="00C35636">
      <w:pPr>
        <w:pStyle w:val="BodyText"/>
        <w:spacing w:line="276" w:lineRule="exact"/>
        <w:ind w:left="771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t>a,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d, f,</w:t>
      </w:r>
      <w:r w:rsidRPr="00A857A9">
        <w:rPr>
          <w:rFonts w:asciiTheme="minorHAnsi" w:hAnsiTheme="minorHAnsi" w:cstheme="minorHAnsi"/>
          <w:spacing w:val="-2"/>
        </w:rPr>
        <w:t xml:space="preserve"> </w:t>
      </w:r>
      <w:r w:rsidRPr="00A857A9">
        <w:rPr>
          <w:rFonts w:asciiTheme="minorHAnsi" w:hAnsiTheme="minorHAnsi" w:cstheme="minorHAnsi"/>
        </w:rPr>
        <w:t>c, e,</w:t>
      </w:r>
      <w:r w:rsidRPr="00A857A9">
        <w:rPr>
          <w:rFonts w:asciiTheme="minorHAnsi" w:hAnsiTheme="minorHAnsi" w:cstheme="minorHAnsi"/>
          <w:spacing w:val="-1"/>
        </w:rPr>
        <w:t xml:space="preserve"> </w:t>
      </w:r>
      <w:r w:rsidRPr="00A857A9">
        <w:rPr>
          <w:rFonts w:asciiTheme="minorHAnsi" w:hAnsiTheme="minorHAnsi" w:cstheme="minorHAnsi"/>
        </w:rPr>
        <w:t>b</w:t>
      </w:r>
    </w:p>
    <w:p w:rsidR="00A40658" w:rsidRPr="00A857A9" w:rsidRDefault="00A40658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A40658" w:rsidRPr="00A857A9" w:rsidRDefault="00C35636">
      <w:pPr>
        <w:pStyle w:val="BodyText"/>
        <w:ind w:left="0" w:firstLine="0"/>
        <w:rPr>
          <w:rFonts w:asciiTheme="minorHAnsi" w:hAnsiTheme="minorHAnsi" w:cstheme="minorHAnsi"/>
        </w:rPr>
      </w:pPr>
      <w:r w:rsidRPr="00A857A9">
        <w:rPr>
          <w:rFonts w:asciiTheme="minorHAnsi" w:hAnsiTheme="minorHAnsi" w:cstheme="minorHAnsi"/>
        </w:rPr>
        <w:br w:type="column"/>
      </w:r>
    </w:p>
    <w:p w:rsidR="00A40658" w:rsidRPr="00A857A9" w:rsidRDefault="00A40658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A40658" w:rsidRPr="00A857A9" w:rsidRDefault="00A40658">
      <w:pPr>
        <w:rPr>
          <w:rFonts w:asciiTheme="minorHAnsi" w:hAnsiTheme="minorHAnsi" w:cstheme="minorHAnsi"/>
          <w:sz w:val="24"/>
          <w:szCs w:val="24"/>
        </w:rPr>
        <w:sectPr w:rsidR="00A40658" w:rsidRPr="00A857A9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3679" w:space="40"/>
            <w:col w:w="6281"/>
          </w:cols>
        </w:sectPr>
      </w:pPr>
    </w:p>
    <w:bookmarkEnd w:id="0"/>
    <w:p w:rsidR="00A40658" w:rsidRPr="00A857A9" w:rsidRDefault="00A40658">
      <w:pPr>
        <w:spacing w:line="253" w:lineRule="exact"/>
        <w:ind w:left="771"/>
        <w:rPr>
          <w:rFonts w:asciiTheme="minorHAnsi" w:hAnsiTheme="minorHAnsi" w:cstheme="minorHAnsi"/>
          <w:sz w:val="24"/>
          <w:szCs w:val="24"/>
        </w:rPr>
      </w:pPr>
    </w:p>
    <w:sectPr w:rsidR="00A40658" w:rsidRPr="00A857A9">
      <w:type w:val="continuous"/>
      <w:pgSz w:w="12240" w:h="15840"/>
      <w:pgMar w:top="620" w:right="940" w:bottom="34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636" w:rsidRDefault="00C35636">
      <w:r>
        <w:separator/>
      </w:r>
    </w:p>
  </w:endnote>
  <w:endnote w:type="continuationSeparator" w:id="0">
    <w:p w:rsidR="00C35636" w:rsidRDefault="00C35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658" w:rsidRDefault="00A857A9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3136900</wp:posOffset>
              </wp:positionH>
              <wp:positionV relativeFrom="page">
                <wp:posOffset>9823450</wp:posOffset>
              </wp:positionV>
              <wp:extent cx="1492885" cy="22288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88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40658" w:rsidRDefault="00C35636">
                          <w:pPr>
                            <w:spacing w:before="8"/>
                            <w:ind w:left="20"/>
                            <w:rPr>
                              <w:sz w:val="28"/>
                            </w:rPr>
                          </w:pPr>
                          <w:hyperlink r:id="rId1">
                            <w:r>
                              <w:rPr>
                                <w:sz w:val="28"/>
                              </w:rPr>
                              <w:t>NURSINGTB.COM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47pt;margin-top:773.5pt;width:117.55pt;height:17.5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" filled="f" stroked="f">
              <v:textbox inset="0,0,0,0">
                <w:txbxContent>
                  <w:p w:rsidR="00A40658" w:rsidRDefault="00C35636">
                    <w:pPr>
                      <w:spacing w:before="8"/>
                      <w:ind w:left="20"/>
                      <w:rPr>
                        <w:sz w:val="28"/>
                      </w:rPr>
                    </w:pPr>
                    <w:hyperlink r:id="rId2">
                      <w:r>
                        <w:rPr>
                          <w:sz w:val="28"/>
                        </w:rPr>
                        <w:t>NURSINGTB.COM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636" w:rsidRDefault="00C35636">
      <w:r>
        <w:separator/>
      </w:r>
    </w:p>
  </w:footnote>
  <w:footnote w:type="continuationSeparator" w:id="0">
    <w:p w:rsidR="00C35636" w:rsidRDefault="00C356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658" w:rsidRDefault="00A857A9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1219200</wp:posOffset>
              </wp:positionH>
              <wp:positionV relativeFrom="page">
                <wp:posOffset>115570</wp:posOffset>
              </wp:positionV>
              <wp:extent cx="5342255" cy="1663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225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40658" w:rsidRDefault="00C35636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hyperlink r:id="rId1">
                            <w:r>
                              <w:rPr>
                                <w:sz w:val="20"/>
                              </w:rPr>
                              <w:t>WONGS ESSENTIALS OF PEDIATRIC NURSING 10TH EDITION HOCKENBERRY TEST BANK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6pt;margin-top:9.1pt;width:420.65pt;height:13.1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" filled="f" stroked="f">
              <v:textbox inset="0,0,0,0">
                <w:txbxContent>
                  <w:p w:rsidR="00A40658" w:rsidRDefault="00C35636">
                    <w:pPr>
                      <w:spacing w:before="11"/>
                      <w:ind w:left="20"/>
                      <w:rPr>
                        <w:sz w:val="20"/>
                      </w:rPr>
                    </w:pPr>
                    <w:hyperlink r:id="rId2">
                      <w:r>
                        <w:rPr>
                          <w:sz w:val="20"/>
                        </w:rPr>
                        <w:t>WONGS ESSENTIALS OF PEDIATRIC NURSING 10TH EDITION HOCKENBERRY TEST BANK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8A13BF"/>
    <w:multiLevelType w:val="hybridMultilevel"/>
    <w:tmpl w:val="52E0EF50"/>
    <w:lvl w:ilvl="0" w:tplc="98F45F18">
      <w:start w:val="1"/>
      <w:numFmt w:val="decimal"/>
      <w:lvlText w:val="%1."/>
      <w:lvlJc w:val="left"/>
      <w:pPr>
        <w:ind w:left="771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063B18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7DD61AC2">
      <w:numFmt w:val="bullet"/>
      <w:lvlText w:val="•"/>
      <w:lvlJc w:val="left"/>
      <w:pPr>
        <w:ind w:left="1403" w:hanging="360"/>
      </w:pPr>
      <w:rPr>
        <w:rFonts w:hint="default"/>
        <w:lang w:val="en-US" w:eastAsia="en-US" w:bidi="ar-SA"/>
      </w:rPr>
    </w:lvl>
    <w:lvl w:ilvl="3" w:tplc="D18EF30A">
      <w:numFmt w:val="bullet"/>
      <w:lvlText w:val="•"/>
      <w:lvlJc w:val="left"/>
      <w:pPr>
        <w:ind w:left="1666" w:hanging="360"/>
      </w:pPr>
      <w:rPr>
        <w:rFonts w:hint="default"/>
        <w:lang w:val="en-US" w:eastAsia="en-US" w:bidi="ar-SA"/>
      </w:rPr>
    </w:lvl>
    <w:lvl w:ilvl="4" w:tplc="4ADA0162">
      <w:numFmt w:val="bullet"/>
      <w:lvlText w:val="•"/>
      <w:lvlJc w:val="left"/>
      <w:pPr>
        <w:ind w:left="1930" w:hanging="360"/>
      </w:pPr>
      <w:rPr>
        <w:rFonts w:hint="default"/>
        <w:lang w:val="en-US" w:eastAsia="en-US" w:bidi="ar-SA"/>
      </w:rPr>
    </w:lvl>
    <w:lvl w:ilvl="5" w:tplc="5EA0A2EE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  <w:lvl w:ilvl="6" w:tplc="1EAE6F42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7" w:tplc="A53674AE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8" w:tplc="B0400C8C">
      <w:numFmt w:val="bullet"/>
      <w:lvlText w:val="•"/>
      <w:lvlJc w:val="left"/>
      <w:pPr>
        <w:ind w:left="2983" w:hanging="360"/>
      </w:pPr>
      <w:rPr>
        <w:rFonts w:hint="default"/>
        <w:lang w:val="en-US" w:eastAsia="en-US" w:bidi="ar-SA"/>
      </w:rPr>
    </w:lvl>
  </w:abstractNum>
  <w:abstractNum w:abstractNumId="1">
    <w:nsid w:val="3B48701C"/>
    <w:multiLevelType w:val="hybridMultilevel"/>
    <w:tmpl w:val="528655C0"/>
    <w:lvl w:ilvl="0" w:tplc="22568096">
      <w:start w:val="1"/>
      <w:numFmt w:val="decimal"/>
      <w:lvlText w:val="%1."/>
      <w:lvlJc w:val="left"/>
      <w:pPr>
        <w:ind w:left="771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EE06C60">
      <w:start w:val="1"/>
      <w:numFmt w:val="lowerLetter"/>
      <w:lvlText w:val="%2."/>
      <w:lvlJc w:val="left"/>
      <w:pPr>
        <w:ind w:left="997" w:hanging="2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1BC84CE8">
      <w:numFmt w:val="bullet"/>
      <w:lvlText w:val="•"/>
      <w:lvlJc w:val="left"/>
      <w:pPr>
        <w:ind w:left="2000" w:hanging="226"/>
      </w:pPr>
      <w:rPr>
        <w:rFonts w:hint="default"/>
        <w:lang w:val="en-US" w:eastAsia="en-US" w:bidi="ar-SA"/>
      </w:rPr>
    </w:lvl>
    <w:lvl w:ilvl="3" w:tplc="D0D28A50">
      <w:numFmt w:val="bullet"/>
      <w:lvlText w:val="•"/>
      <w:lvlJc w:val="left"/>
      <w:pPr>
        <w:ind w:left="3000" w:hanging="226"/>
      </w:pPr>
      <w:rPr>
        <w:rFonts w:hint="default"/>
        <w:lang w:val="en-US" w:eastAsia="en-US" w:bidi="ar-SA"/>
      </w:rPr>
    </w:lvl>
    <w:lvl w:ilvl="4" w:tplc="9536DDEA">
      <w:numFmt w:val="bullet"/>
      <w:lvlText w:val="•"/>
      <w:lvlJc w:val="left"/>
      <w:pPr>
        <w:ind w:left="4000" w:hanging="226"/>
      </w:pPr>
      <w:rPr>
        <w:rFonts w:hint="default"/>
        <w:lang w:val="en-US" w:eastAsia="en-US" w:bidi="ar-SA"/>
      </w:rPr>
    </w:lvl>
    <w:lvl w:ilvl="5" w:tplc="053E5C1A">
      <w:numFmt w:val="bullet"/>
      <w:lvlText w:val="•"/>
      <w:lvlJc w:val="left"/>
      <w:pPr>
        <w:ind w:left="5000" w:hanging="226"/>
      </w:pPr>
      <w:rPr>
        <w:rFonts w:hint="default"/>
        <w:lang w:val="en-US" w:eastAsia="en-US" w:bidi="ar-SA"/>
      </w:rPr>
    </w:lvl>
    <w:lvl w:ilvl="6" w:tplc="A6908064">
      <w:numFmt w:val="bullet"/>
      <w:lvlText w:val="•"/>
      <w:lvlJc w:val="left"/>
      <w:pPr>
        <w:ind w:left="6000" w:hanging="226"/>
      </w:pPr>
      <w:rPr>
        <w:rFonts w:hint="default"/>
        <w:lang w:val="en-US" w:eastAsia="en-US" w:bidi="ar-SA"/>
      </w:rPr>
    </w:lvl>
    <w:lvl w:ilvl="7" w:tplc="EED28C8A">
      <w:numFmt w:val="bullet"/>
      <w:lvlText w:val="•"/>
      <w:lvlJc w:val="left"/>
      <w:pPr>
        <w:ind w:left="7000" w:hanging="226"/>
      </w:pPr>
      <w:rPr>
        <w:rFonts w:hint="default"/>
        <w:lang w:val="en-US" w:eastAsia="en-US" w:bidi="ar-SA"/>
      </w:rPr>
    </w:lvl>
    <w:lvl w:ilvl="8" w:tplc="FF9C8BCA">
      <w:numFmt w:val="bullet"/>
      <w:lvlText w:val="•"/>
      <w:lvlJc w:val="left"/>
      <w:pPr>
        <w:ind w:left="8000" w:hanging="226"/>
      </w:pPr>
      <w:rPr>
        <w:rFonts w:hint="default"/>
        <w:lang w:val="en-US" w:eastAsia="en-US" w:bidi="ar-SA"/>
      </w:rPr>
    </w:lvl>
  </w:abstractNum>
  <w:abstractNum w:abstractNumId="2">
    <w:nsid w:val="6CF717D7"/>
    <w:multiLevelType w:val="hybridMultilevel"/>
    <w:tmpl w:val="8B18B96C"/>
    <w:lvl w:ilvl="0" w:tplc="E1DA1106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79823E0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CDF6CD9A">
      <w:numFmt w:val="bullet"/>
      <w:lvlText w:val="•"/>
      <w:lvlJc w:val="left"/>
      <w:pPr>
        <w:ind w:left="1260" w:hanging="360"/>
      </w:pPr>
      <w:rPr>
        <w:rFonts w:hint="default"/>
        <w:lang w:val="en-US" w:eastAsia="en-US" w:bidi="ar-SA"/>
      </w:rPr>
    </w:lvl>
    <w:lvl w:ilvl="3" w:tplc="1910F83E">
      <w:numFmt w:val="bullet"/>
      <w:lvlText w:val="•"/>
      <w:lvlJc w:val="left"/>
      <w:pPr>
        <w:ind w:left="1380" w:hanging="360"/>
      </w:pPr>
      <w:rPr>
        <w:rFonts w:hint="default"/>
        <w:lang w:val="en-US" w:eastAsia="en-US" w:bidi="ar-SA"/>
      </w:rPr>
    </w:lvl>
    <w:lvl w:ilvl="4" w:tplc="22B279BA">
      <w:numFmt w:val="bullet"/>
      <w:lvlText w:val="•"/>
      <w:lvlJc w:val="left"/>
      <w:pPr>
        <w:ind w:left="1501" w:hanging="360"/>
      </w:pPr>
      <w:rPr>
        <w:rFonts w:hint="default"/>
        <w:lang w:val="en-US" w:eastAsia="en-US" w:bidi="ar-SA"/>
      </w:rPr>
    </w:lvl>
    <w:lvl w:ilvl="5" w:tplc="2F3A4E7C">
      <w:numFmt w:val="bullet"/>
      <w:lvlText w:val="•"/>
      <w:lvlJc w:val="left"/>
      <w:pPr>
        <w:ind w:left="1621" w:hanging="360"/>
      </w:pPr>
      <w:rPr>
        <w:rFonts w:hint="default"/>
        <w:lang w:val="en-US" w:eastAsia="en-US" w:bidi="ar-SA"/>
      </w:rPr>
    </w:lvl>
    <w:lvl w:ilvl="6" w:tplc="53B6CC2C">
      <w:numFmt w:val="bullet"/>
      <w:lvlText w:val="•"/>
      <w:lvlJc w:val="left"/>
      <w:pPr>
        <w:ind w:left="1741" w:hanging="360"/>
      </w:pPr>
      <w:rPr>
        <w:rFonts w:hint="default"/>
        <w:lang w:val="en-US" w:eastAsia="en-US" w:bidi="ar-SA"/>
      </w:rPr>
    </w:lvl>
    <w:lvl w:ilvl="7" w:tplc="6A92D6E6">
      <w:numFmt w:val="bullet"/>
      <w:lvlText w:val="•"/>
      <w:lvlJc w:val="left"/>
      <w:pPr>
        <w:ind w:left="1862" w:hanging="360"/>
      </w:pPr>
      <w:rPr>
        <w:rFonts w:hint="default"/>
        <w:lang w:val="en-US" w:eastAsia="en-US" w:bidi="ar-SA"/>
      </w:rPr>
    </w:lvl>
    <w:lvl w:ilvl="8" w:tplc="AF200FA2">
      <w:numFmt w:val="bullet"/>
      <w:lvlText w:val="•"/>
      <w:lvlJc w:val="left"/>
      <w:pPr>
        <w:ind w:left="198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40658"/>
    <w:rsid w:val="00A40658"/>
    <w:rsid w:val="00A857A9"/>
    <w:rsid w:val="00C3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07611BB-1301-48DE-9A95-23873339E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1" w:hanging="361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"/>
      <w:ind w:left="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13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ursingtb.com/" TargetMode="External"/><Relationship Id="rId1" Type="http://schemas.openxmlformats.org/officeDocument/2006/relationships/hyperlink" Target="https://nursingtb.com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ursingtb.com/download/wongs-essentials-pediatric-nursing-10th-hockenberry-test-bank/" TargetMode="External"/><Relationship Id="rId1" Type="http://schemas.openxmlformats.org/officeDocument/2006/relationships/hyperlink" Target="https://nursingtb.com/download/wongs-essentials-pediatric-nursing-10th-hockenberry-test-ban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4886</Words>
  <Characters>27856</Characters>
  <Application>Microsoft Office Word</Application>
  <DocSecurity>0</DocSecurity>
  <Lines>232</Lines>
  <Paragraphs>65</Paragraphs>
  <ScaleCrop>false</ScaleCrop>
  <Company/>
  <LinksUpToDate>false</LinksUpToDate>
  <CharactersWithSpaces>32677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2021-03-17T06:28:00Z</dcterms:created>
  <dcterms:modified xsi:type="dcterms:W3CDTF">2021-03-17T06:34:00Z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2019-10-15T00:00:00Z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2021-03-17T00:00:00Z</vt:filetime>
  </property>
</Properties>
</file>