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before="90" w:line="259" w:lineRule="auto"/>
        <w:ind w:left="461" w:right="179"/>
        <w:rPr>
          <w:sz w:val="24"/>
        </w:rPr>
      </w:pPr>
      <w:bookmarkStart w:id="0" w:name="_GoBack"/>
      <w:bookmarkEnd w:id="0"/>
      <w:r w:rsidRPr="00003C02">
        <w:rPr>
          <w:sz w:val="24"/>
        </w:rPr>
        <w:t>There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is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lower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risk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inherent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in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a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portfolio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if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there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is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a high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correlation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between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the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stocks</w:t>
      </w:r>
      <w:r w:rsidRPr="00003C02">
        <w:rPr>
          <w:spacing w:val="-57"/>
          <w:sz w:val="24"/>
        </w:rPr>
        <w:t xml:space="preserve"> </w:t>
      </w:r>
      <w:r w:rsidRPr="00003C02">
        <w:rPr>
          <w:sz w:val="24"/>
        </w:rPr>
        <w:t>in a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portfolio.</w:t>
      </w:r>
      <w:r w:rsidRPr="00003C02">
        <w:rPr>
          <w:spacing w:val="2"/>
          <w:sz w:val="24"/>
        </w:rPr>
        <w:t xml:space="preserve"> 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before="90" w:line="259" w:lineRule="auto"/>
        <w:ind w:right="179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z w:val="24"/>
        </w:rPr>
        <w:t>False;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Because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risk would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potentially be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higher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246"/>
        <w:jc w:val="both"/>
        <w:rPr>
          <w:sz w:val="24"/>
        </w:rPr>
      </w:pPr>
      <w:r w:rsidRPr="00003C02">
        <w:rPr>
          <w:sz w:val="24"/>
        </w:rPr>
        <w:t>How can recession, inflation, and high interest rates be characterized?</w:t>
      </w:r>
    </w:p>
    <w:p w:rsidR="00DC629B" w:rsidRPr="00003C02" w:rsidRDefault="00DF6761" w:rsidP="00003C02">
      <w:pPr>
        <w:pStyle w:val="ListParagraph"/>
        <w:tabs>
          <w:tab w:val="left" w:pos="462"/>
        </w:tabs>
        <w:spacing w:line="259" w:lineRule="auto"/>
        <w:ind w:right="246" w:firstLine="0"/>
        <w:rPr>
          <w:sz w:val="24"/>
        </w:rPr>
      </w:pPr>
      <w:r w:rsidRPr="00003C02">
        <w:rPr>
          <w:sz w:val="24"/>
        </w:rPr>
        <w:t xml:space="preserve"> </w:t>
      </w:r>
      <w:r w:rsidR="00003C02" w:rsidRPr="00003C02">
        <w:rPr>
          <w:sz w:val="24"/>
        </w:rPr>
        <w:t xml:space="preserve">ANS:  </w:t>
      </w:r>
      <w:r w:rsidRPr="00003C02">
        <w:rPr>
          <w:sz w:val="24"/>
        </w:rPr>
        <w:t>They are some of</w:t>
      </w:r>
      <w:r w:rsidRPr="00003C02">
        <w:rPr>
          <w:spacing w:val="-57"/>
          <w:sz w:val="24"/>
        </w:rPr>
        <w:t xml:space="preserve"> </w:t>
      </w:r>
      <w:r w:rsidRPr="00003C02">
        <w:rPr>
          <w:sz w:val="24"/>
        </w:rPr>
        <w:t xml:space="preserve">the factors responsible for market risk; </w:t>
      </w:r>
      <w:r w:rsidRPr="00003C02">
        <w:rPr>
          <w:sz w:val="24"/>
        </w:rPr>
        <w:t>All others would not be characterized as being as</w:t>
      </w:r>
      <w:r w:rsidRPr="00003C02">
        <w:rPr>
          <w:spacing w:val="-58"/>
          <w:sz w:val="24"/>
        </w:rPr>
        <w:t xml:space="preserve"> </w:t>
      </w:r>
      <w:r w:rsidRPr="00003C02">
        <w:rPr>
          <w:sz w:val="24"/>
        </w:rPr>
        <w:t>being responsible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for market</w:t>
      </w:r>
      <w:r w:rsidRPr="00003C02">
        <w:rPr>
          <w:spacing w:val="1"/>
          <w:sz w:val="24"/>
        </w:rPr>
        <w:t xml:space="preserve"> </w:t>
      </w:r>
      <w:r w:rsidRPr="00003C02">
        <w:rPr>
          <w:sz w:val="24"/>
        </w:rPr>
        <w:t>risk.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200"/>
        <w:rPr>
          <w:sz w:val="24"/>
        </w:rPr>
      </w:pPr>
      <w:r w:rsidRPr="00003C02">
        <w:rPr>
          <w:sz w:val="24"/>
        </w:rPr>
        <w:t>A firm that issues new bonds normally sets the coupon rate equal to the required rate on</w:t>
      </w:r>
      <w:r w:rsidRPr="00003C02">
        <w:rPr>
          <w:spacing w:val="1"/>
          <w:sz w:val="24"/>
        </w:rPr>
        <w:t xml:space="preserve"> </w:t>
      </w:r>
      <w:r w:rsidRPr="00003C02">
        <w:rPr>
          <w:sz w:val="24"/>
        </w:rPr>
        <w:t>bonds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of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equal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risk.</w:t>
      </w:r>
      <w:r w:rsidRPr="00003C02">
        <w:rPr>
          <w:spacing w:val="-2"/>
          <w:sz w:val="24"/>
        </w:rPr>
        <w:t xml:space="preserve"> 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200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z w:val="24"/>
        </w:rPr>
        <w:t>True:</w:t>
      </w:r>
      <w:r w:rsidR="00DF6761" w:rsidRPr="00003C02">
        <w:rPr>
          <w:spacing w:val="-3"/>
          <w:sz w:val="24"/>
        </w:rPr>
        <w:t xml:space="preserve"> </w:t>
      </w:r>
      <w:r w:rsidR="00DF6761" w:rsidRPr="00003C02">
        <w:rPr>
          <w:sz w:val="24"/>
        </w:rPr>
        <w:t>because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a</w:t>
      </w:r>
      <w:r w:rsidR="00DF6761" w:rsidRPr="00003C02">
        <w:rPr>
          <w:spacing w:val="-3"/>
          <w:sz w:val="24"/>
        </w:rPr>
        <w:t xml:space="preserve"> </w:t>
      </w:r>
      <w:r w:rsidR="00DF6761" w:rsidRPr="00003C02">
        <w:rPr>
          <w:sz w:val="24"/>
        </w:rPr>
        <w:t>firm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that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issues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new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bonds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normally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sets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the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coupon</w:t>
      </w:r>
      <w:r w:rsidR="00DF6761" w:rsidRPr="00003C02">
        <w:rPr>
          <w:spacing w:val="-57"/>
          <w:sz w:val="24"/>
        </w:rPr>
        <w:t xml:space="preserve"> </w:t>
      </w:r>
      <w:r w:rsidR="00DF6761" w:rsidRPr="00003C02">
        <w:rPr>
          <w:sz w:val="24"/>
        </w:rPr>
        <w:t>rate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equal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to the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required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rate on bonds of equal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risk.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602"/>
        <w:rPr>
          <w:sz w:val="24"/>
        </w:rPr>
      </w:pPr>
      <w:r w:rsidRPr="00003C02">
        <w:rPr>
          <w:sz w:val="24"/>
        </w:rPr>
        <w:t>T</w:t>
      </w:r>
      <w:r w:rsidRPr="00003C02">
        <w:rPr>
          <w:sz w:val="24"/>
        </w:rPr>
        <w:t>he largest annual supply of external funds for business corporations comes from</w:t>
      </w:r>
      <w:r w:rsidRPr="00003C02">
        <w:rPr>
          <w:spacing w:val="1"/>
          <w:sz w:val="24"/>
        </w:rPr>
        <w:t xml:space="preserve"> </w:t>
      </w:r>
      <w:r w:rsidRPr="00003C02">
        <w:rPr>
          <w:sz w:val="24"/>
        </w:rPr>
        <w:t>issuance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of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which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one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of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the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following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sources?</w:t>
      </w:r>
    </w:p>
    <w:p w:rsidR="00DC629B" w:rsidRPr="00003C02" w:rsidRDefault="00DF6761" w:rsidP="00003C02">
      <w:pPr>
        <w:pStyle w:val="ListParagraph"/>
        <w:tabs>
          <w:tab w:val="left" w:pos="462"/>
        </w:tabs>
        <w:spacing w:line="259" w:lineRule="auto"/>
        <w:ind w:right="602" w:firstLine="0"/>
        <w:rPr>
          <w:sz w:val="24"/>
        </w:rPr>
      </w:pPr>
      <w:r w:rsidRPr="00003C02">
        <w:rPr>
          <w:spacing w:val="-2"/>
          <w:sz w:val="24"/>
        </w:rPr>
        <w:t xml:space="preserve"> </w:t>
      </w:r>
      <w:r w:rsidR="00003C02" w:rsidRPr="00003C02">
        <w:rPr>
          <w:sz w:val="24"/>
        </w:rPr>
        <w:t xml:space="preserve">ANS:  </w:t>
      </w:r>
      <w:r w:rsidRPr="00003C02">
        <w:rPr>
          <w:sz w:val="24"/>
        </w:rPr>
        <w:t xml:space="preserve">Bonds; </w:t>
      </w:r>
      <w:r w:rsidRPr="00003C02">
        <w:rPr>
          <w:sz w:val="24"/>
        </w:rPr>
        <w:t>Bonds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are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the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largest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annual</w:t>
      </w:r>
      <w:r w:rsidRPr="00003C02">
        <w:rPr>
          <w:spacing w:val="-57"/>
          <w:sz w:val="24"/>
        </w:rPr>
        <w:t xml:space="preserve"> </w:t>
      </w:r>
      <w:r w:rsidRPr="00003C02">
        <w:rPr>
          <w:sz w:val="24"/>
        </w:rPr>
        <w:t>supply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of external</w:t>
      </w:r>
      <w:r w:rsidRPr="00003C02">
        <w:rPr>
          <w:spacing w:val="1"/>
          <w:sz w:val="24"/>
        </w:rPr>
        <w:t xml:space="preserve"> </w:t>
      </w:r>
      <w:r w:rsidRPr="00003C02">
        <w:rPr>
          <w:sz w:val="24"/>
        </w:rPr>
        <w:t>funds for busi</w:t>
      </w:r>
      <w:r w:rsidRPr="00003C02">
        <w:rPr>
          <w:sz w:val="24"/>
        </w:rPr>
        <w:t>ness corporations.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788"/>
        <w:rPr>
          <w:sz w:val="24"/>
        </w:rPr>
      </w:pPr>
      <w:r w:rsidRPr="00003C02">
        <w:rPr>
          <w:spacing w:val="-1"/>
          <w:sz w:val="24"/>
        </w:rPr>
        <w:t xml:space="preserve">A stock with a beta that equals -1.0 has no </w:t>
      </w:r>
      <w:r w:rsidRPr="00003C02">
        <w:rPr>
          <w:sz w:val="24"/>
        </w:rPr>
        <w:t xml:space="preserve">market risk. 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788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z w:val="24"/>
        </w:rPr>
        <w:t xml:space="preserve">True: </w:t>
      </w:r>
      <w:r w:rsidR="00DF6761" w:rsidRPr="00003C02">
        <w:rPr>
          <w:sz w:val="24"/>
        </w:rPr>
        <w:t>This statement is true</w:t>
      </w:r>
      <w:r w:rsidR="00DF6761" w:rsidRPr="00003C02">
        <w:rPr>
          <w:spacing w:val="-57"/>
          <w:sz w:val="24"/>
        </w:rPr>
        <w:t xml:space="preserve"> </w:t>
      </w:r>
      <w:r w:rsidR="00DF6761" w:rsidRPr="00003C02">
        <w:rPr>
          <w:spacing w:val="-1"/>
          <w:sz w:val="24"/>
        </w:rPr>
        <w:t>because</w:t>
      </w:r>
      <w:r w:rsidR="00DF6761" w:rsidRPr="00003C02">
        <w:rPr>
          <w:spacing w:val="-15"/>
          <w:sz w:val="24"/>
        </w:rPr>
        <w:t xml:space="preserve"> </w:t>
      </w:r>
      <w:r w:rsidR="00DF6761" w:rsidRPr="00003C02">
        <w:rPr>
          <w:spacing w:val="-1"/>
          <w:sz w:val="24"/>
        </w:rPr>
        <w:t>A</w:t>
      </w:r>
      <w:r w:rsidR="00DF6761" w:rsidRPr="00003C02">
        <w:rPr>
          <w:spacing w:val="-14"/>
          <w:sz w:val="24"/>
        </w:rPr>
        <w:t xml:space="preserve"> </w:t>
      </w:r>
      <w:r w:rsidR="00DF6761" w:rsidRPr="00003C02">
        <w:rPr>
          <w:spacing w:val="-1"/>
          <w:sz w:val="24"/>
        </w:rPr>
        <w:t>stock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pacing w:val="-1"/>
          <w:sz w:val="24"/>
        </w:rPr>
        <w:t>with</w:t>
      </w:r>
      <w:r w:rsidR="00DF6761" w:rsidRPr="00003C02">
        <w:rPr>
          <w:sz w:val="24"/>
        </w:rPr>
        <w:t xml:space="preserve"> a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beta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that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equals -1.0 has no market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risk</w:t>
      </w:r>
      <w:r w:rsidR="00DF6761" w:rsidRPr="00003C02">
        <w:rPr>
          <w:sz w:val="24"/>
        </w:rPr>
        <w:t>.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931"/>
        <w:rPr>
          <w:sz w:val="24"/>
        </w:rPr>
      </w:pPr>
      <w:r w:rsidRPr="00003C02">
        <w:rPr>
          <w:sz w:val="24"/>
        </w:rPr>
        <w:t xml:space="preserve">Callable bonds can be redeemed after but not prior to maturity by the firm. 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931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z w:val="24"/>
        </w:rPr>
        <w:t>False;</w:t>
      </w:r>
      <w:r w:rsidR="00DF6761" w:rsidRPr="00003C02">
        <w:rPr>
          <w:spacing w:val="-58"/>
          <w:sz w:val="24"/>
        </w:rPr>
        <w:t xml:space="preserve"> </w:t>
      </w:r>
      <w:r w:rsidR="00DF6761" w:rsidRPr="00003C02">
        <w:rPr>
          <w:sz w:val="24"/>
        </w:rPr>
        <w:t>Callable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bonds can be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redeemed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prior to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maturity by the firm.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678"/>
        <w:rPr>
          <w:sz w:val="24"/>
        </w:rPr>
      </w:pPr>
      <w:r w:rsidRPr="00003C02">
        <w:rPr>
          <w:sz w:val="24"/>
        </w:rPr>
        <w:t>By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adding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more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stock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to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a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portfolio,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a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stock’s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diversifiable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risk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(i.e.,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its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beta)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can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be</w:t>
      </w:r>
      <w:r w:rsidRPr="00003C02">
        <w:rPr>
          <w:spacing w:val="-57"/>
          <w:sz w:val="24"/>
        </w:rPr>
        <w:t xml:space="preserve"> </w:t>
      </w:r>
      <w:r w:rsidRPr="00003C02">
        <w:rPr>
          <w:sz w:val="24"/>
        </w:rPr>
        <w:t>lowered.</w:t>
      </w:r>
      <w:r w:rsidRPr="00003C02">
        <w:rPr>
          <w:spacing w:val="-1"/>
          <w:sz w:val="24"/>
        </w:rPr>
        <w:t xml:space="preserve"> 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678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z w:val="24"/>
        </w:rPr>
        <w:t>False;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because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by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adding more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stock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to a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portfolio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risk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would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be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higher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506"/>
        <w:rPr>
          <w:sz w:val="24"/>
        </w:rPr>
      </w:pPr>
      <w:r w:rsidRPr="00003C02">
        <w:rPr>
          <w:sz w:val="24"/>
        </w:rPr>
        <w:t>Which of the following occurrences would increase the chances that a firm calls its</w:t>
      </w:r>
      <w:r w:rsidRPr="00003C02">
        <w:rPr>
          <w:spacing w:val="1"/>
          <w:sz w:val="24"/>
        </w:rPr>
        <w:t xml:space="preserve"> </w:t>
      </w:r>
      <w:r w:rsidRPr="00003C02">
        <w:rPr>
          <w:sz w:val="24"/>
        </w:rPr>
        <w:t xml:space="preserve">outstanding callable bonds? 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506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z w:val="24"/>
        </w:rPr>
        <w:t xml:space="preserve">There is a sharp declin in market interest rates; </w:t>
      </w:r>
      <w:r w:rsidR="00DF6761" w:rsidRPr="00003C02">
        <w:rPr>
          <w:sz w:val="24"/>
        </w:rPr>
        <w:t>All others</w:t>
      </w:r>
      <w:r w:rsidR="00DF6761" w:rsidRPr="00003C02">
        <w:rPr>
          <w:spacing w:val="-58"/>
          <w:sz w:val="24"/>
        </w:rPr>
        <w:t xml:space="preserve"> </w:t>
      </w:r>
      <w:r w:rsidR="00DF6761" w:rsidRPr="00003C02">
        <w:rPr>
          <w:sz w:val="24"/>
        </w:rPr>
        <w:t>would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not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cause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an increase.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458"/>
        <w:rPr>
          <w:sz w:val="24"/>
        </w:rPr>
      </w:pPr>
      <w:r w:rsidRPr="00003C02">
        <w:rPr>
          <w:sz w:val="24"/>
        </w:rPr>
        <w:t>For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portfolio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analysis purposes,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ex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post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returns and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s</w:t>
      </w:r>
      <w:r w:rsidRPr="00003C02">
        <w:rPr>
          <w:sz w:val="24"/>
        </w:rPr>
        <w:t>tandard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deviations are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commonly</w:t>
      </w:r>
      <w:r w:rsidRPr="00003C02">
        <w:rPr>
          <w:spacing w:val="-57"/>
          <w:sz w:val="24"/>
        </w:rPr>
        <w:t xml:space="preserve"> </w:t>
      </w:r>
      <w:r w:rsidRPr="00003C02">
        <w:rPr>
          <w:sz w:val="24"/>
        </w:rPr>
        <w:t xml:space="preserve">used even though a primary interest is in the ex ante data. 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458" w:firstLine="0"/>
        <w:rPr>
          <w:sz w:val="24"/>
        </w:rPr>
      </w:pPr>
      <w:r w:rsidRPr="00003C02">
        <w:rPr>
          <w:sz w:val="24"/>
        </w:rPr>
        <w:t xml:space="preserve">ANS:  </w:t>
      </w:r>
      <w:r w:rsidRPr="00003C02">
        <w:rPr>
          <w:sz w:val="24"/>
        </w:rPr>
        <w:t xml:space="preserve"> </w:t>
      </w:r>
      <w:r w:rsidR="00DF6761" w:rsidRPr="00003C02">
        <w:rPr>
          <w:sz w:val="24"/>
        </w:rPr>
        <w:t xml:space="preserve">True; </w:t>
      </w:r>
      <w:r w:rsidR="00DF6761" w:rsidRPr="00003C02">
        <w:rPr>
          <w:sz w:val="24"/>
        </w:rPr>
        <w:t>because for portfolio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analysis purposes, ex post returns and standard devaitions are commonly used even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though a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primary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interest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is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in the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ex ante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data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159"/>
        <w:rPr>
          <w:sz w:val="24"/>
        </w:rPr>
      </w:pPr>
      <w:r w:rsidRPr="00003C02">
        <w:rPr>
          <w:sz w:val="24"/>
        </w:rPr>
        <w:t>If a manager wants to increase the expected rate of return, he or she should increase the</w:t>
      </w:r>
      <w:r w:rsidRPr="00003C02">
        <w:rPr>
          <w:spacing w:val="1"/>
          <w:sz w:val="24"/>
        </w:rPr>
        <w:t xml:space="preserve"> </w:t>
      </w:r>
      <w:r w:rsidRPr="00003C02">
        <w:rPr>
          <w:sz w:val="24"/>
        </w:rPr>
        <w:t>firm’s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risk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in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relation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to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the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market.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159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False;</w:t>
      </w:r>
      <w:r w:rsidR="00DF6761" w:rsidRPr="00003C02">
        <w:rPr>
          <w:spacing w:val="-5"/>
          <w:sz w:val="24"/>
        </w:rPr>
        <w:t xml:space="preserve"> </w:t>
      </w:r>
      <w:r w:rsidR="00DF6761" w:rsidRPr="00003C02">
        <w:rPr>
          <w:sz w:val="24"/>
        </w:rPr>
        <w:t>because</w:t>
      </w:r>
      <w:r w:rsidR="00DF6761" w:rsidRPr="00003C02">
        <w:rPr>
          <w:spacing w:val="-5"/>
          <w:sz w:val="24"/>
        </w:rPr>
        <w:t xml:space="preserve"> </w:t>
      </w:r>
      <w:r w:rsidR="00DF6761" w:rsidRPr="00003C02">
        <w:rPr>
          <w:sz w:val="24"/>
        </w:rPr>
        <w:t>increasing</w:t>
      </w:r>
      <w:r w:rsidR="00DF6761" w:rsidRPr="00003C02">
        <w:rPr>
          <w:spacing w:val="-3"/>
          <w:sz w:val="24"/>
        </w:rPr>
        <w:t xml:space="preserve"> </w:t>
      </w:r>
      <w:r w:rsidR="00DF6761" w:rsidRPr="00003C02">
        <w:rPr>
          <w:sz w:val="24"/>
        </w:rPr>
        <w:t>the</w:t>
      </w:r>
      <w:r w:rsidR="00DF6761" w:rsidRPr="00003C02">
        <w:rPr>
          <w:spacing w:val="-3"/>
          <w:sz w:val="24"/>
        </w:rPr>
        <w:t xml:space="preserve"> </w:t>
      </w:r>
      <w:r w:rsidR="00DF6761" w:rsidRPr="00003C02">
        <w:rPr>
          <w:sz w:val="24"/>
        </w:rPr>
        <w:t>firm’s</w:t>
      </w:r>
      <w:r w:rsidR="00DF6761" w:rsidRPr="00003C02">
        <w:rPr>
          <w:spacing w:val="-4"/>
          <w:sz w:val="24"/>
        </w:rPr>
        <w:t xml:space="preserve"> </w:t>
      </w:r>
      <w:r w:rsidR="00DF6761" w:rsidRPr="00003C02">
        <w:rPr>
          <w:sz w:val="24"/>
        </w:rPr>
        <w:t>risk</w:t>
      </w:r>
      <w:r w:rsidR="00DF6761" w:rsidRPr="00003C02">
        <w:rPr>
          <w:spacing w:val="-3"/>
          <w:sz w:val="24"/>
        </w:rPr>
        <w:t xml:space="preserve"> </w:t>
      </w:r>
      <w:r w:rsidR="00DF6761" w:rsidRPr="00003C02">
        <w:rPr>
          <w:sz w:val="24"/>
        </w:rPr>
        <w:t>would</w:t>
      </w:r>
      <w:r w:rsidR="00DF6761" w:rsidRPr="00003C02">
        <w:rPr>
          <w:spacing w:val="-4"/>
          <w:sz w:val="24"/>
        </w:rPr>
        <w:t xml:space="preserve"> </w:t>
      </w:r>
      <w:r w:rsidR="00DF6761" w:rsidRPr="00003C02">
        <w:rPr>
          <w:sz w:val="24"/>
        </w:rPr>
        <w:t>could</w:t>
      </w:r>
      <w:r w:rsidR="00DF6761" w:rsidRPr="00003C02">
        <w:rPr>
          <w:spacing w:val="-57"/>
          <w:sz w:val="24"/>
        </w:rPr>
        <w:t xml:space="preserve"> </w:t>
      </w:r>
      <w:r w:rsidR="00DF6761" w:rsidRPr="00003C02">
        <w:rPr>
          <w:sz w:val="24"/>
        </w:rPr>
        <w:t>possibly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decrease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the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expected rate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of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return.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332"/>
        <w:rPr>
          <w:sz w:val="24"/>
        </w:rPr>
      </w:pPr>
      <w:r w:rsidRPr="00003C02">
        <w:rPr>
          <w:spacing w:val="-1"/>
          <w:sz w:val="24"/>
        </w:rPr>
        <w:t xml:space="preserve">A company wants to issue new 20-year </w:t>
      </w:r>
      <w:r w:rsidRPr="00003C02">
        <w:rPr>
          <w:sz w:val="24"/>
        </w:rPr>
        <w:t>callable bonds that will be made callable after 5</w:t>
      </w:r>
      <w:r w:rsidRPr="00003C02">
        <w:rPr>
          <w:spacing w:val="-57"/>
          <w:sz w:val="24"/>
        </w:rPr>
        <w:t xml:space="preserve"> </w:t>
      </w:r>
      <w:r w:rsidRPr="00003C02">
        <w:rPr>
          <w:sz w:val="24"/>
        </w:rPr>
        <w:t xml:space="preserve">years at a 5% call premium. How would this affect their required rate of return? 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332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z w:val="24"/>
        </w:rPr>
        <w:t>The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 xml:space="preserve">required rate of return would increase due to increased risk for the bond holder; </w:t>
      </w:r>
      <w:r w:rsidR="00DF6761" w:rsidRPr="00003C02">
        <w:rPr>
          <w:sz w:val="24"/>
        </w:rPr>
        <w:t>Al</w:t>
      </w:r>
      <w:r w:rsidR="00DF6761" w:rsidRPr="00003C02">
        <w:rPr>
          <w:sz w:val="24"/>
        </w:rPr>
        <w:t>l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others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would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either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make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a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decline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484"/>
        <w:rPr>
          <w:sz w:val="24"/>
        </w:rPr>
      </w:pPr>
      <w:r w:rsidRPr="00003C02">
        <w:rPr>
          <w:sz w:val="24"/>
        </w:rPr>
        <w:t>You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only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have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four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stocks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in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your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portfolio.</w:t>
      </w:r>
      <w:r w:rsidRPr="00003C02">
        <w:rPr>
          <w:spacing w:val="-8"/>
          <w:sz w:val="24"/>
        </w:rPr>
        <w:t xml:space="preserve"> </w:t>
      </w:r>
      <w:r w:rsidRPr="00003C02">
        <w:rPr>
          <w:sz w:val="24"/>
        </w:rPr>
        <w:t>What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will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happen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to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your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portfolio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if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you</w:t>
      </w:r>
      <w:r w:rsidRPr="00003C02">
        <w:rPr>
          <w:spacing w:val="-57"/>
          <w:sz w:val="24"/>
        </w:rPr>
        <w:t xml:space="preserve"> </w:t>
      </w:r>
      <w:r w:rsidRPr="00003C02">
        <w:rPr>
          <w:sz w:val="24"/>
        </w:rPr>
        <w:t xml:space="preserve">add some randomly selected stocks to it? 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484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z w:val="24"/>
        </w:rPr>
        <w:t>The diversifiable risk to your portfolio will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probably decline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while the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expected market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risk will not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change.;</w:t>
      </w:r>
    </w:p>
    <w:p w:rsidR="00DC629B" w:rsidRPr="00003C02" w:rsidRDefault="00DC629B">
      <w:pPr>
        <w:spacing w:line="259" w:lineRule="auto"/>
        <w:rPr>
          <w:sz w:val="24"/>
        </w:rPr>
        <w:sectPr w:rsidR="00DC629B" w:rsidRPr="00003C02">
          <w:footerReference w:type="default" r:id="rId7"/>
          <w:type w:val="continuous"/>
          <w:pgSz w:w="12240" w:h="15840"/>
          <w:pgMar w:top="560" w:right="1340" w:bottom="820" w:left="1700" w:header="720" w:footer="622" w:gutter="0"/>
          <w:pgNumType w:start="1"/>
          <w:cols w:space="720"/>
        </w:sectPr>
      </w:pP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before="60" w:line="259" w:lineRule="auto"/>
        <w:ind w:left="461" w:right="219"/>
        <w:rPr>
          <w:sz w:val="24"/>
        </w:rPr>
      </w:pPr>
      <w:r w:rsidRPr="00003C02">
        <w:rPr>
          <w:sz w:val="24"/>
        </w:rPr>
        <w:t>If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a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coupon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bond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sells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at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par,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its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current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yield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is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equal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its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yield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to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maturity.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before="60" w:line="259" w:lineRule="auto"/>
        <w:ind w:right="219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pacing w:val="-3"/>
          <w:sz w:val="24"/>
        </w:rPr>
        <w:t xml:space="preserve"> </w:t>
      </w:r>
      <w:r w:rsidR="00DF6761" w:rsidRPr="00003C02">
        <w:rPr>
          <w:sz w:val="24"/>
        </w:rPr>
        <w:t>True;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because</w:t>
      </w:r>
      <w:r w:rsidR="00DF6761" w:rsidRPr="00003C02">
        <w:rPr>
          <w:spacing w:val="-57"/>
          <w:sz w:val="24"/>
        </w:rPr>
        <w:t xml:space="preserve"> </w:t>
      </w:r>
      <w:r w:rsidR="00DF6761" w:rsidRPr="00003C02">
        <w:rPr>
          <w:sz w:val="24"/>
        </w:rPr>
        <w:t>If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a coupon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bond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sells at par,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its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current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yield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is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equal its yield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to maturity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before="22" w:line="259" w:lineRule="auto"/>
        <w:ind w:left="461" w:right="259"/>
        <w:rPr>
          <w:sz w:val="24"/>
        </w:rPr>
      </w:pPr>
      <w:r w:rsidRPr="00003C02">
        <w:rPr>
          <w:sz w:val="24"/>
        </w:rPr>
        <w:t>Which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of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the following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statements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would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be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true for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a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portfolio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of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50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randomly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selected</w:t>
      </w:r>
      <w:r w:rsidRPr="00003C02">
        <w:rPr>
          <w:spacing w:val="-57"/>
          <w:sz w:val="24"/>
        </w:rPr>
        <w:t xml:space="preserve"> </w:t>
      </w:r>
      <w:r w:rsidRPr="00003C02">
        <w:rPr>
          <w:sz w:val="24"/>
        </w:rPr>
        <w:t xml:space="preserve">stocks? 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before="22" w:line="259" w:lineRule="auto"/>
        <w:ind w:right="259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z w:val="24"/>
        </w:rPr>
        <w:t>The beta of the portfolio is equal to the average of the betas of the individual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stocks.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232"/>
        <w:rPr>
          <w:sz w:val="24"/>
        </w:rPr>
      </w:pPr>
      <w:r w:rsidRPr="00003C02">
        <w:rPr>
          <w:sz w:val="24"/>
        </w:rPr>
        <w:t>The callable bond will be called if rates fall far enough below the coupon rate,</w:t>
      </w:r>
      <w:r w:rsidRPr="00003C02">
        <w:rPr>
          <w:sz w:val="24"/>
        </w:rPr>
        <w:t xml:space="preserve"> but it will</w:t>
      </w:r>
      <w:r w:rsidRPr="00003C02">
        <w:rPr>
          <w:spacing w:val="-58"/>
          <w:sz w:val="24"/>
        </w:rPr>
        <w:t xml:space="preserve"> </w:t>
      </w:r>
      <w:r w:rsidRPr="00003C02">
        <w:rPr>
          <w:sz w:val="24"/>
        </w:rPr>
        <w:t>not be called otherwise.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232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z w:val="24"/>
        </w:rPr>
        <w:t xml:space="preserve"> </w:t>
      </w:r>
      <w:r w:rsidR="00DF6761" w:rsidRPr="00003C02">
        <w:rPr>
          <w:sz w:val="24"/>
        </w:rPr>
        <w:t xml:space="preserve">True; </w:t>
      </w:r>
      <w:r w:rsidR="00DF6761" w:rsidRPr="00003C02">
        <w:rPr>
          <w:sz w:val="24"/>
        </w:rPr>
        <w:t>This statement is True because callable bonds will be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called if rates</w:t>
      </w:r>
      <w:r w:rsidR="00DF6761" w:rsidRPr="00003C02">
        <w:rPr>
          <w:spacing w:val="2"/>
          <w:sz w:val="24"/>
        </w:rPr>
        <w:t xml:space="preserve"> </w:t>
      </w:r>
      <w:r w:rsidR="00DF6761" w:rsidRPr="00003C02">
        <w:rPr>
          <w:sz w:val="24"/>
        </w:rPr>
        <w:t>fall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below the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coupon rate.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528"/>
        <w:rPr>
          <w:sz w:val="24"/>
        </w:rPr>
      </w:pPr>
      <w:r w:rsidRPr="00003C02">
        <w:rPr>
          <w:sz w:val="24"/>
        </w:rPr>
        <w:t>Bonds rated higher than BB+ by Standard &amp; Poors and Fitch are considered to be</w:t>
      </w:r>
      <w:r w:rsidRPr="00003C02">
        <w:rPr>
          <w:spacing w:val="1"/>
          <w:sz w:val="24"/>
        </w:rPr>
        <w:t xml:space="preserve"> </w:t>
      </w:r>
      <w:r w:rsidRPr="00003C02">
        <w:rPr>
          <w:sz w:val="24"/>
        </w:rPr>
        <w:t>investment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grade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issues.</w:t>
      </w:r>
      <w:r w:rsidRPr="00003C02">
        <w:rPr>
          <w:spacing w:val="-4"/>
          <w:sz w:val="24"/>
        </w:rPr>
        <w:t xml:space="preserve"> 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528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z w:val="24"/>
        </w:rPr>
        <w:t>True;</w:t>
      </w:r>
      <w:r w:rsidR="00DF6761" w:rsidRPr="00003C02">
        <w:rPr>
          <w:spacing w:val="-4"/>
          <w:sz w:val="24"/>
        </w:rPr>
        <w:t xml:space="preserve"> </w:t>
      </w:r>
      <w:r w:rsidR="00DF6761" w:rsidRPr="00003C02">
        <w:rPr>
          <w:sz w:val="24"/>
        </w:rPr>
        <w:t>This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statement</w:t>
      </w:r>
      <w:r w:rsidR="00DF6761" w:rsidRPr="00003C02">
        <w:rPr>
          <w:spacing w:val="-4"/>
          <w:sz w:val="24"/>
        </w:rPr>
        <w:t xml:space="preserve"> </w:t>
      </w:r>
      <w:r w:rsidR="00DF6761" w:rsidRPr="00003C02">
        <w:rPr>
          <w:sz w:val="24"/>
        </w:rPr>
        <w:t>is</w:t>
      </w:r>
      <w:r w:rsidR="00DF6761" w:rsidRPr="00003C02">
        <w:rPr>
          <w:spacing w:val="-3"/>
          <w:sz w:val="24"/>
        </w:rPr>
        <w:t xml:space="preserve"> </w:t>
      </w:r>
      <w:r w:rsidR="00DF6761" w:rsidRPr="00003C02">
        <w:rPr>
          <w:sz w:val="24"/>
        </w:rPr>
        <w:t>true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because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Bonds</w:t>
      </w:r>
      <w:r w:rsidR="00DF6761" w:rsidRPr="00003C02">
        <w:rPr>
          <w:spacing w:val="-3"/>
          <w:sz w:val="24"/>
        </w:rPr>
        <w:t xml:space="preserve"> </w:t>
      </w:r>
      <w:r w:rsidR="00DF6761" w:rsidRPr="00003C02">
        <w:rPr>
          <w:sz w:val="24"/>
        </w:rPr>
        <w:t>rated</w:t>
      </w:r>
      <w:r w:rsidR="00DF6761" w:rsidRPr="00003C02">
        <w:rPr>
          <w:spacing w:val="-3"/>
          <w:sz w:val="24"/>
        </w:rPr>
        <w:t xml:space="preserve"> </w:t>
      </w:r>
      <w:r w:rsidR="00DF6761" w:rsidRPr="00003C02">
        <w:rPr>
          <w:sz w:val="24"/>
        </w:rPr>
        <w:t>higher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than</w:t>
      </w:r>
      <w:r w:rsidR="00DF6761" w:rsidRPr="00003C02">
        <w:rPr>
          <w:spacing w:val="-57"/>
          <w:sz w:val="24"/>
        </w:rPr>
        <w:t xml:space="preserve"> </w:t>
      </w:r>
      <w:r w:rsidR="00DF6761" w:rsidRPr="00003C02">
        <w:rPr>
          <w:sz w:val="24"/>
        </w:rPr>
        <w:t>BB+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by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Standard &amp;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Poors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and Fitch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are considered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to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be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investment grade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issues.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137"/>
        <w:rPr>
          <w:sz w:val="24"/>
        </w:rPr>
      </w:pPr>
      <w:r w:rsidRPr="00003C02">
        <w:rPr>
          <w:spacing w:val="-1"/>
          <w:sz w:val="24"/>
        </w:rPr>
        <w:t xml:space="preserve">A 10-year Treasury bond has a 12% annual coupon, the 15-year </w:t>
      </w:r>
      <w:r w:rsidRPr="00003C02">
        <w:rPr>
          <w:sz w:val="24"/>
        </w:rPr>
        <w:t>T-bond has an annual 8%</w:t>
      </w:r>
      <w:r w:rsidRPr="00003C02">
        <w:rPr>
          <w:spacing w:val="-57"/>
          <w:sz w:val="24"/>
        </w:rPr>
        <w:t xml:space="preserve"> </w:t>
      </w:r>
      <w:r w:rsidRPr="00003C02">
        <w:rPr>
          <w:sz w:val="24"/>
        </w:rPr>
        <w:t>coupon, the yield curve is flat, and all treasury securities have a 10% yield to maturity.</w:t>
      </w:r>
      <w:r w:rsidRPr="00003C02">
        <w:rPr>
          <w:spacing w:val="1"/>
          <w:sz w:val="24"/>
        </w:rPr>
        <w:t xml:space="preserve"> </w:t>
      </w:r>
      <w:r w:rsidRPr="00003C02">
        <w:rPr>
          <w:sz w:val="24"/>
        </w:rPr>
        <w:t xml:space="preserve">Which of the following statements would be accurate? 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137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z w:val="24"/>
        </w:rPr>
        <w:t>If interest rates decline, the prices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of both bonds will increase with the 15-year bond having a larger percenta</w:t>
      </w:r>
      <w:r w:rsidR="00DF6761" w:rsidRPr="00003C02">
        <w:rPr>
          <w:sz w:val="24"/>
        </w:rPr>
        <w:t>ge increase in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price.;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207"/>
        <w:rPr>
          <w:sz w:val="24"/>
        </w:rPr>
      </w:pPr>
      <w:r w:rsidRPr="00003C02">
        <w:rPr>
          <w:sz w:val="24"/>
        </w:rPr>
        <w:t>According to the Capital Asset Pricing Model, the relevant risk of a stock is that stock’s</w:t>
      </w:r>
      <w:r w:rsidRPr="00003C02">
        <w:rPr>
          <w:spacing w:val="1"/>
          <w:sz w:val="24"/>
        </w:rPr>
        <w:t xml:space="preserve"> </w:t>
      </w:r>
      <w:r w:rsidRPr="00003C02">
        <w:rPr>
          <w:sz w:val="24"/>
        </w:rPr>
        <w:t>contribution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of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risk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to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the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risk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of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a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well-diversified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 xml:space="preserve">portfolio. 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207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z w:val="24"/>
        </w:rPr>
        <w:t>True;</w:t>
      </w:r>
      <w:r w:rsidR="00DF6761" w:rsidRPr="00003C02">
        <w:rPr>
          <w:spacing w:val="-4"/>
          <w:sz w:val="24"/>
        </w:rPr>
        <w:t xml:space="preserve"> </w:t>
      </w:r>
      <w:r w:rsidR="00DF6761" w:rsidRPr="00003C02">
        <w:rPr>
          <w:sz w:val="24"/>
        </w:rPr>
        <w:t>This statement</w:t>
      </w:r>
      <w:r w:rsidR="00DF6761" w:rsidRPr="00003C02">
        <w:rPr>
          <w:spacing w:val="-4"/>
          <w:sz w:val="24"/>
        </w:rPr>
        <w:t xml:space="preserve"> </w:t>
      </w:r>
      <w:r w:rsidR="00DF6761" w:rsidRPr="00003C02">
        <w:rPr>
          <w:sz w:val="24"/>
        </w:rPr>
        <w:t>is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true</w:t>
      </w:r>
      <w:r w:rsidR="00DF6761" w:rsidRPr="00003C02">
        <w:rPr>
          <w:spacing w:val="-57"/>
          <w:sz w:val="24"/>
        </w:rPr>
        <w:t xml:space="preserve"> </w:t>
      </w:r>
      <w:r w:rsidR="00DF6761" w:rsidRPr="00003C02">
        <w:rPr>
          <w:spacing w:val="-1"/>
          <w:sz w:val="24"/>
        </w:rPr>
        <w:t xml:space="preserve">because According to the Capital </w:t>
      </w:r>
      <w:r w:rsidR="00DF6761" w:rsidRPr="00003C02">
        <w:rPr>
          <w:sz w:val="24"/>
        </w:rPr>
        <w:t xml:space="preserve">Asset Pricing </w:t>
      </w:r>
      <w:r w:rsidR="00DF6761" w:rsidRPr="00003C02">
        <w:rPr>
          <w:sz w:val="24"/>
        </w:rPr>
        <w:t>Model, the relevant risk of a stock is that</w:t>
      </w:r>
      <w:r w:rsidR="00DF6761" w:rsidRPr="00003C02">
        <w:rPr>
          <w:spacing w:val="-57"/>
          <w:sz w:val="24"/>
        </w:rPr>
        <w:t xml:space="preserve"> </w:t>
      </w:r>
      <w:r w:rsidR="00DF6761" w:rsidRPr="00003C02">
        <w:rPr>
          <w:sz w:val="24"/>
        </w:rPr>
        <w:t>stock’s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contribution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of risk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to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the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risk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of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a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well-diversified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portfolio.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613"/>
        <w:jc w:val="both"/>
        <w:rPr>
          <w:sz w:val="24"/>
        </w:rPr>
      </w:pPr>
      <w:r w:rsidRPr="00003C02">
        <w:rPr>
          <w:sz w:val="24"/>
        </w:rPr>
        <w:t>If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Stock Z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has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a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beta of 0.8,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and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Stock</w:t>
      </w:r>
      <w:r w:rsidRPr="00003C02">
        <w:rPr>
          <w:spacing w:val="-6"/>
          <w:sz w:val="24"/>
        </w:rPr>
        <w:t xml:space="preserve"> </w:t>
      </w:r>
      <w:r w:rsidRPr="00003C02">
        <w:rPr>
          <w:sz w:val="24"/>
        </w:rPr>
        <w:t>W</w:t>
      </w:r>
      <w:r w:rsidRPr="00003C02">
        <w:rPr>
          <w:spacing w:val="-6"/>
          <w:sz w:val="24"/>
        </w:rPr>
        <w:t xml:space="preserve"> </w:t>
      </w:r>
      <w:r w:rsidRPr="00003C02">
        <w:rPr>
          <w:sz w:val="24"/>
        </w:rPr>
        <w:t>has a beta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of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1.6,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which would be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a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correct</w:t>
      </w:r>
      <w:r w:rsidRPr="00003C02">
        <w:rPr>
          <w:spacing w:val="-58"/>
          <w:sz w:val="24"/>
        </w:rPr>
        <w:t xml:space="preserve"> </w:t>
      </w:r>
      <w:r w:rsidRPr="00003C02">
        <w:rPr>
          <w:sz w:val="24"/>
        </w:rPr>
        <w:t xml:space="preserve">statement? 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613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z w:val="24"/>
        </w:rPr>
        <w:t>If the marginal investor becomes more risk averse, the required return on</w:t>
      </w:r>
      <w:r w:rsidR="00DF6761" w:rsidRPr="00003C02">
        <w:rPr>
          <w:spacing w:val="-57"/>
          <w:sz w:val="24"/>
        </w:rPr>
        <w:t xml:space="preserve"> </w:t>
      </w:r>
      <w:r w:rsidR="00DF6761" w:rsidRPr="00003C02">
        <w:rPr>
          <w:sz w:val="24"/>
        </w:rPr>
        <w:t>Stock</w:t>
      </w:r>
      <w:r w:rsidR="00DF6761" w:rsidRPr="00003C02">
        <w:rPr>
          <w:spacing w:val="-6"/>
          <w:sz w:val="24"/>
        </w:rPr>
        <w:t xml:space="preserve"> </w:t>
      </w:r>
      <w:r w:rsidR="00DF6761" w:rsidRPr="00003C02">
        <w:rPr>
          <w:sz w:val="24"/>
        </w:rPr>
        <w:t>W</w:t>
      </w:r>
      <w:r w:rsidR="00DF6761" w:rsidRPr="00003C02">
        <w:rPr>
          <w:spacing w:val="-3"/>
          <w:sz w:val="24"/>
        </w:rPr>
        <w:t xml:space="preserve"> </w:t>
      </w:r>
      <w:r w:rsidR="00DF6761" w:rsidRPr="00003C02">
        <w:rPr>
          <w:sz w:val="24"/>
        </w:rPr>
        <w:t>will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increase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by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more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than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the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required return on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Stock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Z.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391"/>
        <w:rPr>
          <w:sz w:val="24"/>
        </w:rPr>
      </w:pPr>
      <w:r w:rsidRPr="00003C02">
        <w:rPr>
          <w:sz w:val="24"/>
        </w:rPr>
        <w:t>Since floating-rate debt shifts interest rate risk to firms, it would be disadvantageous to</w:t>
      </w:r>
      <w:r w:rsidRPr="00003C02">
        <w:rPr>
          <w:spacing w:val="-58"/>
          <w:sz w:val="24"/>
        </w:rPr>
        <w:t xml:space="preserve"> </w:t>
      </w:r>
      <w:r w:rsidRPr="00003C02">
        <w:rPr>
          <w:sz w:val="24"/>
        </w:rPr>
        <w:t>issuers.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391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False;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because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this would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be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an advantage.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453"/>
        <w:rPr>
          <w:sz w:val="24"/>
        </w:rPr>
      </w:pPr>
      <w:r w:rsidRPr="00003C02">
        <w:rPr>
          <w:sz w:val="24"/>
        </w:rPr>
        <w:t>If a 10-year bond with a 9% annual coupon has a yield to maturity rate of 8%, which</w:t>
      </w:r>
      <w:r w:rsidRPr="00003C02">
        <w:rPr>
          <w:spacing w:val="1"/>
          <w:sz w:val="24"/>
        </w:rPr>
        <w:t xml:space="preserve"> </w:t>
      </w:r>
      <w:r w:rsidRPr="00003C02">
        <w:rPr>
          <w:sz w:val="24"/>
        </w:rPr>
        <w:t>statement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would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be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accurate?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453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pacing w:val="-3"/>
          <w:sz w:val="24"/>
        </w:rPr>
        <w:t xml:space="preserve"> </w:t>
      </w:r>
      <w:r w:rsidR="00DF6761" w:rsidRPr="00003C02">
        <w:rPr>
          <w:sz w:val="24"/>
        </w:rPr>
        <w:t>The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bond’s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price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will</w:t>
      </w:r>
      <w:r w:rsidR="00DF6761" w:rsidRPr="00003C02">
        <w:rPr>
          <w:spacing w:val="-4"/>
          <w:sz w:val="24"/>
        </w:rPr>
        <w:t xml:space="preserve"> </w:t>
      </w:r>
      <w:r w:rsidR="00DF6761" w:rsidRPr="00003C02">
        <w:rPr>
          <w:sz w:val="24"/>
        </w:rPr>
        <w:t>be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lower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in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a</w:t>
      </w:r>
      <w:r w:rsidR="00DF6761" w:rsidRPr="00003C02">
        <w:rPr>
          <w:spacing w:val="-4"/>
          <w:sz w:val="24"/>
        </w:rPr>
        <w:t xml:space="preserve"> </w:t>
      </w:r>
      <w:r w:rsidR="00DF6761" w:rsidRPr="00003C02">
        <w:rPr>
          <w:sz w:val="24"/>
        </w:rPr>
        <w:t>year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than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the</w:t>
      </w:r>
      <w:r w:rsidR="00DF6761" w:rsidRPr="00003C02">
        <w:rPr>
          <w:spacing w:val="-4"/>
          <w:sz w:val="24"/>
        </w:rPr>
        <w:t xml:space="preserve"> </w:t>
      </w:r>
      <w:r w:rsidR="00DF6761" w:rsidRPr="00003C02">
        <w:rPr>
          <w:sz w:val="24"/>
        </w:rPr>
        <w:t>current</w:t>
      </w:r>
      <w:r w:rsidR="00DF6761" w:rsidRPr="00003C02">
        <w:rPr>
          <w:spacing w:val="-57"/>
          <w:sz w:val="24"/>
        </w:rPr>
        <w:t xml:space="preserve"> </w:t>
      </w:r>
      <w:r w:rsidR="00DF6761" w:rsidRPr="00003C02">
        <w:rPr>
          <w:sz w:val="24"/>
        </w:rPr>
        <w:t>price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if the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yield</w:t>
      </w:r>
      <w:r w:rsidR="00DF6761" w:rsidRPr="00003C02">
        <w:rPr>
          <w:spacing w:val="1"/>
          <w:sz w:val="24"/>
        </w:rPr>
        <w:t xml:space="preserve"> </w:t>
      </w:r>
      <w:r w:rsidR="00DF6761" w:rsidRPr="00003C02">
        <w:rPr>
          <w:sz w:val="24"/>
        </w:rPr>
        <w:t>to maturity remains the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same</w:t>
      </w:r>
    </w:p>
    <w:p w:rsidR="00003C02" w:rsidRPr="00003C02" w:rsidRDefault="00DF6761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440"/>
        <w:rPr>
          <w:sz w:val="24"/>
        </w:rPr>
      </w:pPr>
      <w:r w:rsidRPr="00003C02">
        <w:rPr>
          <w:sz w:val="24"/>
        </w:rPr>
        <w:t>Zero coupon bonds pay no interest and are offered at par value. These types of bonds</w:t>
      </w:r>
      <w:r w:rsidRPr="00003C02">
        <w:rPr>
          <w:spacing w:val="1"/>
          <w:sz w:val="24"/>
        </w:rPr>
        <w:t xml:space="preserve"> </w:t>
      </w:r>
      <w:r w:rsidRPr="00003C02">
        <w:rPr>
          <w:sz w:val="24"/>
        </w:rPr>
        <w:t>allow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investors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to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reap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compensation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through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capital</w:t>
      </w:r>
      <w:r w:rsidRPr="00003C02">
        <w:rPr>
          <w:spacing w:val="-4"/>
          <w:sz w:val="24"/>
        </w:rPr>
        <w:t xml:space="preserve"> </w:t>
      </w:r>
      <w:r w:rsidRPr="00003C02">
        <w:rPr>
          <w:sz w:val="24"/>
        </w:rPr>
        <w:t>appreciation.</w:t>
      </w:r>
    </w:p>
    <w:p w:rsidR="00DC629B" w:rsidRPr="00003C02" w:rsidRDefault="00003C02" w:rsidP="00003C02">
      <w:pPr>
        <w:pStyle w:val="ListParagraph"/>
        <w:tabs>
          <w:tab w:val="left" w:pos="462"/>
        </w:tabs>
        <w:spacing w:line="259" w:lineRule="auto"/>
        <w:ind w:right="440" w:firstLine="0"/>
        <w:rPr>
          <w:sz w:val="24"/>
        </w:rPr>
      </w:pPr>
      <w:r w:rsidRPr="00003C02">
        <w:rPr>
          <w:sz w:val="24"/>
        </w:rPr>
        <w:t xml:space="preserve">ANS:  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False;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Zero</w:t>
      </w:r>
      <w:r w:rsidR="00DF6761" w:rsidRPr="00003C02">
        <w:rPr>
          <w:spacing w:val="-3"/>
          <w:sz w:val="24"/>
        </w:rPr>
        <w:t xml:space="preserve"> </w:t>
      </w:r>
      <w:r w:rsidR="00DF6761" w:rsidRPr="00003C02">
        <w:rPr>
          <w:sz w:val="24"/>
        </w:rPr>
        <w:t>coupon</w:t>
      </w:r>
      <w:r w:rsidR="00DF6761" w:rsidRPr="00003C02">
        <w:rPr>
          <w:spacing w:val="-57"/>
          <w:sz w:val="24"/>
        </w:rPr>
        <w:t xml:space="preserve"> </w:t>
      </w:r>
      <w:r w:rsidR="00DF6761" w:rsidRPr="00003C02">
        <w:rPr>
          <w:sz w:val="24"/>
        </w:rPr>
        <w:t>bonds (zeros) pay no coupons at all but are offered at a substantial discount below p</w:t>
      </w:r>
      <w:r w:rsidR="00DF6761" w:rsidRPr="00003C02">
        <w:rPr>
          <w:sz w:val="24"/>
        </w:rPr>
        <w:t>ar</w:t>
      </w:r>
      <w:r w:rsidR="00DF6761" w:rsidRPr="00003C02">
        <w:rPr>
          <w:spacing w:val="-57"/>
          <w:sz w:val="24"/>
        </w:rPr>
        <w:t xml:space="preserve"> </w:t>
      </w:r>
      <w:r w:rsidR="00DF6761" w:rsidRPr="00003C02">
        <w:rPr>
          <w:sz w:val="24"/>
        </w:rPr>
        <w:t>value</w:t>
      </w:r>
      <w:r w:rsidR="00DF6761" w:rsidRPr="00003C02">
        <w:rPr>
          <w:spacing w:val="-2"/>
          <w:sz w:val="24"/>
        </w:rPr>
        <w:t xml:space="preserve"> </w:t>
      </w:r>
      <w:r w:rsidR="00DF6761" w:rsidRPr="00003C02">
        <w:rPr>
          <w:sz w:val="24"/>
        </w:rPr>
        <w:t>and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hence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provide capital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appreciation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rather than interest</w:t>
      </w:r>
      <w:r w:rsidR="00DF6761" w:rsidRPr="00003C02">
        <w:rPr>
          <w:spacing w:val="-1"/>
          <w:sz w:val="24"/>
        </w:rPr>
        <w:t xml:space="preserve"> </w:t>
      </w:r>
      <w:r w:rsidR="00DF6761" w:rsidRPr="00003C02">
        <w:rPr>
          <w:sz w:val="24"/>
        </w:rPr>
        <w:t>income.</w:t>
      </w:r>
    </w:p>
    <w:sectPr w:rsidR="00DC629B" w:rsidRPr="00003C02">
      <w:pgSz w:w="12240" w:h="15840"/>
      <w:pgMar w:top="1380" w:right="134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6761" w:rsidRDefault="00DF6761">
      <w:r>
        <w:separator/>
      </w:r>
    </w:p>
  </w:endnote>
  <w:endnote w:type="continuationSeparator" w:id="0">
    <w:p w:rsidR="00DF6761" w:rsidRDefault="00DF6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629B" w:rsidRDefault="00DF6761">
    <w:pPr>
      <w:pStyle w:val="BodyText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.2pt;margin-top:749.9pt;width:183.75pt;height:10.9pt;z-index:-251658752;mso-position-horizontal-relative:page;mso-position-vertical-relative:page" filled="f" stroked="f">
          <v:textbox inset="0,0,0,0">
            <w:txbxContent>
              <w:p w:rsidR="00DC629B" w:rsidRDefault="00DF6761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https://www.coursehero.com/file/53532087/Quiz-3docx/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6761" w:rsidRDefault="00DF6761">
      <w:r>
        <w:separator/>
      </w:r>
    </w:p>
  </w:footnote>
  <w:footnote w:type="continuationSeparator" w:id="0">
    <w:p w:rsidR="00DF6761" w:rsidRDefault="00DF67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4A110B"/>
    <w:multiLevelType w:val="hybridMultilevel"/>
    <w:tmpl w:val="12302E92"/>
    <w:lvl w:ilvl="0" w:tplc="EF88B65C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5CD25D8C">
      <w:start w:val="1"/>
      <w:numFmt w:val="lowerLetter"/>
      <w:lvlText w:val="%2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27126584">
      <w:numFmt w:val="bullet"/>
      <w:lvlText w:val="•"/>
      <w:lvlJc w:val="left"/>
      <w:pPr>
        <w:ind w:left="2071" w:hanging="360"/>
      </w:pPr>
      <w:rPr>
        <w:rFonts w:hint="default"/>
        <w:lang w:val="en-US" w:eastAsia="en-US" w:bidi="ar-SA"/>
      </w:rPr>
    </w:lvl>
    <w:lvl w:ilvl="3" w:tplc="054A26F6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2490095E">
      <w:numFmt w:val="bullet"/>
      <w:lvlText w:val="•"/>
      <w:lvlJc w:val="left"/>
      <w:pPr>
        <w:ind w:left="3853" w:hanging="360"/>
      </w:pPr>
      <w:rPr>
        <w:rFonts w:hint="default"/>
        <w:lang w:val="en-US" w:eastAsia="en-US" w:bidi="ar-SA"/>
      </w:rPr>
    </w:lvl>
    <w:lvl w:ilvl="5" w:tplc="C23E4674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ar-SA"/>
      </w:rPr>
    </w:lvl>
    <w:lvl w:ilvl="6" w:tplc="44CC9E5A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7" w:tplc="72F6A2AC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31CCC4DE">
      <w:numFmt w:val="bullet"/>
      <w:lvlText w:val="•"/>
      <w:lvlJc w:val="left"/>
      <w:pPr>
        <w:ind w:left="74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C629B"/>
    <w:rsid w:val="00003C02"/>
    <w:rsid w:val="00DC629B"/>
    <w:rsid w:val="00DF6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B3929AF0-DEEB-45F6-8B2B-6D49FA4A9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61" w:hanging="36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6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53532087/Quiz-3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775</Words>
  <Characters>4418</Characters>
  <Application>Microsoft Office Word</Application>
  <DocSecurity>0</DocSecurity>
  <Lines>36</Lines>
  <Paragraphs>10</Paragraphs>
  <ScaleCrop>false</ScaleCrop>
  <Company/>
  <LinksUpToDate>false</LinksUpToDate>
  <CharactersWithSpaces>5183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100000821038561, Uploader: 100000751582018</cp:keywords>
  <cp:lastModifiedBy>Sonal</cp:lastModifiedBy>
  <cp:revision>2</cp:revision>
  <dcterms:created xsi:type="dcterms:W3CDTF">2021-03-17T05:32:00Z</dcterms:created>
  <dcterms:modified xsi:type="dcterms:W3CDTF">2021-03-17T05:38:00Z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2021-03-17T00:00:00Z</vt:filetime>
  </property>
  <property fmtid="{D5CDD505-2E9C-101B-9397-08002B2CF9AE}" pid="3" name="LastSaved">
    <vt:filetime>2021-03-17T00:00:00Z</vt:filetime>
  </property>
</Properties>
</file>