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36A7" w:rsidRPr="001A36A7" w:rsidRDefault="001A36A7" w:rsidP="001A36A7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1A36A7">
        <w:rPr>
          <w:rFonts w:asciiTheme="minorHAnsi" w:eastAsiaTheme="minorHAnsi" w:hAnsiTheme="minorHAnsi" w:cstheme="minorHAnsi"/>
          <w:sz w:val="24"/>
          <w:szCs w:val="24"/>
        </w:rPr>
        <w:t>Lone Star College System, North Harris - PSYC 1301</w:t>
      </w:r>
    </w:p>
    <w:p w:rsidR="00636DAA" w:rsidRPr="001A36A7" w:rsidRDefault="00CB6D69" w:rsidP="001A36A7">
      <w:pPr>
        <w:rPr>
          <w:rFonts w:asciiTheme="minorHAnsi" w:eastAsia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Chapter</w:t>
      </w:r>
      <w:r w:rsidRPr="001A36A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6:</w:t>
      </w:r>
      <w:r w:rsidRPr="001A36A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Psychological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Context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Psychiatric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Nursing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Care</w:t>
      </w:r>
      <w:r w:rsidRPr="001A36A7">
        <w:rPr>
          <w:rFonts w:asciiTheme="minorHAnsi" w:hAnsiTheme="minorHAnsi" w:cstheme="minorHAnsi"/>
          <w:spacing w:val="-6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Test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Bank</w:t>
      </w:r>
    </w:p>
    <w:p w:rsidR="001A36A7" w:rsidRPr="001A36A7" w:rsidRDefault="00CB6D69" w:rsidP="001A36A7">
      <w:pPr>
        <w:ind w:left="78" w:right="7712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MULTIPLE</w:t>
      </w:r>
      <w:r w:rsidRPr="001A36A7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CHOICE</w:t>
      </w:r>
    </w:p>
    <w:p w:rsidR="00636DAA" w:rsidRPr="001A36A7" w:rsidRDefault="001A36A7" w:rsidP="001A36A7">
      <w:pPr>
        <w:ind w:left="78" w:right="7712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1)</w:t>
      </w:r>
      <w:r w:rsidR="00CB6D69"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A patient admitted for treatment </w:t>
      </w:r>
      <w:r w:rsidR="00CB6D69" w:rsidRPr="001A36A7">
        <w:rPr>
          <w:rFonts w:asciiTheme="minorHAnsi" w:hAnsiTheme="minorHAnsi" w:cstheme="minorHAnsi"/>
          <w:sz w:val="24"/>
          <w:szCs w:val="24"/>
        </w:rPr>
        <w:t>of uncontrolled diabetes mellitus is withdrawn and tearful.</w:t>
      </w:r>
      <w:r w:rsidR="00CB6D69"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CB6D69" w:rsidRPr="001A36A7">
        <w:rPr>
          <w:rFonts w:asciiTheme="minorHAnsi" w:hAnsiTheme="minorHAnsi" w:cstheme="minorHAnsi"/>
          <w:sz w:val="24"/>
          <w:szCs w:val="24"/>
        </w:rPr>
        <w:t>The</w:t>
      </w:r>
      <w:r w:rsidR="00CB6D69"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B6D69" w:rsidRPr="001A36A7">
        <w:rPr>
          <w:rFonts w:asciiTheme="minorHAnsi" w:hAnsiTheme="minorHAnsi" w:cstheme="minorHAnsi"/>
          <w:sz w:val="24"/>
          <w:szCs w:val="24"/>
        </w:rPr>
        <w:t>patient</w:t>
      </w:r>
      <w:r w:rsidR="00CB6D69"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B6D69" w:rsidRPr="001A36A7">
        <w:rPr>
          <w:rFonts w:asciiTheme="minorHAnsi" w:hAnsiTheme="minorHAnsi" w:cstheme="minorHAnsi"/>
          <w:sz w:val="24"/>
          <w:szCs w:val="24"/>
        </w:rPr>
        <w:t>says,</w:t>
      </w:r>
      <w:r w:rsidR="00CB6D69"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B6D69" w:rsidRPr="001A36A7">
        <w:rPr>
          <w:rFonts w:asciiTheme="minorHAnsi" w:hAnsiTheme="minorHAnsi" w:cstheme="minorHAnsi"/>
          <w:sz w:val="24"/>
          <w:szCs w:val="24"/>
        </w:rPr>
        <w:t>“I</w:t>
      </w:r>
      <w:r w:rsidR="00CB6D69"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B6D69" w:rsidRPr="001A36A7">
        <w:rPr>
          <w:rFonts w:asciiTheme="minorHAnsi" w:hAnsiTheme="minorHAnsi" w:cstheme="minorHAnsi"/>
          <w:sz w:val="24"/>
          <w:szCs w:val="24"/>
        </w:rPr>
        <w:t>just</w:t>
      </w:r>
      <w:r w:rsidR="00CB6D69"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B6D69" w:rsidRPr="001A36A7">
        <w:rPr>
          <w:rFonts w:asciiTheme="minorHAnsi" w:hAnsiTheme="minorHAnsi" w:cstheme="minorHAnsi"/>
          <w:sz w:val="24"/>
          <w:szCs w:val="24"/>
        </w:rPr>
        <w:t>want to</w:t>
      </w:r>
      <w:r w:rsidR="00CB6D69"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B6D69" w:rsidRPr="001A36A7">
        <w:rPr>
          <w:rFonts w:asciiTheme="minorHAnsi" w:hAnsiTheme="minorHAnsi" w:cstheme="minorHAnsi"/>
          <w:sz w:val="24"/>
          <w:szCs w:val="24"/>
        </w:rPr>
        <w:t>be</w:t>
      </w:r>
      <w:r w:rsidR="00CB6D69"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B6D69" w:rsidRPr="001A36A7">
        <w:rPr>
          <w:rFonts w:asciiTheme="minorHAnsi" w:hAnsiTheme="minorHAnsi" w:cstheme="minorHAnsi"/>
          <w:sz w:val="24"/>
          <w:szCs w:val="24"/>
        </w:rPr>
        <w:t>normal</w:t>
      </w:r>
      <w:r w:rsidR="00CB6D69"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B6D69" w:rsidRPr="001A36A7">
        <w:rPr>
          <w:rFonts w:asciiTheme="minorHAnsi" w:hAnsiTheme="minorHAnsi" w:cstheme="minorHAnsi"/>
          <w:sz w:val="24"/>
          <w:szCs w:val="24"/>
        </w:rPr>
        <w:t>again.”</w:t>
      </w:r>
      <w:r w:rsidR="00CB6D69" w:rsidRPr="001A36A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CB6D69" w:rsidRPr="001A36A7">
        <w:rPr>
          <w:rFonts w:asciiTheme="minorHAnsi" w:hAnsiTheme="minorHAnsi" w:cstheme="minorHAnsi"/>
          <w:sz w:val="24"/>
          <w:szCs w:val="24"/>
        </w:rPr>
        <w:t>The</w:t>
      </w:r>
      <w:r w:rsidR="00CB6D69"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B6D69" w:rsidRPr="001A36A7">
        <w:rPr>
          <w:rFonts w:asciiTheme="minorHAnsi" w:hAnsiTheme="minorHAnsi" w:cstheme="minorHAnsi"/>
          <w:sz w:val="24"/>
          <w:szCs w:val="24"/>
        </w:rPr>
        <w:t>nurse determines</w:t>
      </w:r>
      <w:r w:rsidR="00CB6D69"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B6D69" w:rsidRPr="001A36A7">
        <w:rPr>
          <w:rFonts w:asciiTheme="minorHAnsi" w:hAnsiTheme="minorHAnsi" w:cstheme="minorHAnsi"/>
          <w:sz w:val="24"/>
          <w:szCs w:val="24"/>
        </w:rPr>
        <w:t>there is</w:t>
      </w:r>
      <w:r w:rsidR="00CB6D69"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B6D69" w:rsidRPr="001A36A7">
        <w:rPr>
          <w:rFonts w:asciiTheme="minorHAnsi" w:hAnsiTheme="minorHAnsi" w:cstheme="minorHAnsi"/>
          <w:sz w:val="24"/>
          <w:szCs w:val="24"/>
        </w:rPr>
        <w:t>a</w:t>
      </w:r>
      <w:r w:rsidR="00CB6D69"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B6D69" w:rsidRPr="001A36A7">
        <w:rPr>
          <w:rFonts w:asciiTheme="minorHAnsi" w:hAnsiTheme="minorHAnsi" w:cstheme="minorHAnsi"/>
          <w:sz w:val="24"/>
          <w:szCs w:val="24"/>
        </w:rPr>
        <w:t>need for</w:t>
      </w:r>
      <w:r w:rsidR="00CB6D69"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B6D69" w:rsidRPr="001A36A7">
        <w:rPr>
          <w:rFonts w:asciiTheme="minorHAnsi" w:hAnsiTheme="minorHAnsi" w:cstheme="minorHAnsi"/>
          <w:sz w:val="24"/>
          <w:szCs w:val="24"/>
        </w:rPr>
        <w:t>a</w:t>
      </w:r>
      <w:r w:rsidR="00CB6D69" w:rsidRPr="001A36A7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="00CB6D69" w:rsidRPr="001A36A7">
        <w:rPr>
          <w:rFonts w:asciiTheme="minorHAnsi" w:hAnsiTheme="minorHAnsi" w:cstheme="minorHAnsi"/>
          <w:sz w:val="24"/>
          <w:szCs w:val="24"/>
        </w:rPr>
        <w:t>psychiatric evaluation primarily</w:t>
      </w:r>
      <w:r w:rsidR="00CB6D69"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B6D69" w:rsidRPr="001A36A7">
        <w:rPr>
          <w:rFonts w:asciiTheme="minorHAnsi" w:hAnsiTheme="minorHAnsi" w:cstheme="minorHAnsi"/>
          <w:sz w:val="24"/>
          <w:szCs w:val="24"/>
        </w:rPr>
        <w:t>to assist: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verbalizing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distress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about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disease.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in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assessing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emotional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factors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affecting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patient’s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present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condition.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in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assessing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priorities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be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set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for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patient’s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overall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nursing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plan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care.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emotionally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accepting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chronic nature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disease.</w:t>
      </w:r>
    </w:p>
    <w:p w:rsidR="00636DAA" w:rsidRPr="001A36A7" w:rsidRDefault="00CB6D69" w:rsidP="001A36A7">
      <w:pPr>
        <w:spacing w:before="162"/>
        <w:ind w:left="19" w:right="7712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</w:t>
      </w:r>
    </w:p>
    <w:p w:rsidR="00636DAA" w:rsidRPr="001A36A7" w:rsidRDefault="00CB6D69">
      <w:pPr>
        <w:pStyle w:val="BodyText"/>
        <w:spacing w:before="1"/>
        <w:ind w:left="731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The primary purpose would be to assess emotional factors that may have an effect on the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patient’s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current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condition.</w:t>
      </w:r>
      <w:r w:rsidRPr="001A36A7">
        <w:rPr>
          <w:rFonts w:asciiTheme="minorHAnsi" w:hAnsiTheme="minorHAnsi" w:cstheme="minorHAnsi"/>
          <w:spacing w:val="-6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5"/>
        </w:rPr>
        <w:t xml:space="preserve"> </w:t>
      </w:r>
      <w:r w:rsidRPr="001A36A7">
        <w:rPr>
          <w:rFonts w:asciiTheme="minorHAnsi" w:hAnsiTheme="minorHAnsi" w:cstheme="minorHAnsi"/>
        </w:rPr>
        <w:t>patient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has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given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clues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to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psychological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distress.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Holistic</w:t>
      </w:r>
      <w:r w:rsidRPr="001A36A7">
        <w:rPr>
          <w:rFonts w:asciiTheme="minorHAnsi" w:hAnsiTheme="minorHAnsi" w:cstheme="minorHAnsi"/>
          <w:spacing w:val="-5"/>
        </w:rPr>
        <w:t xml:space="preserve"> </w:t>
      </w:r>
      <w:r w:rsidRPr="001A36A7">
        <w:rPr>
          <w:rFonts w:asciiTheme="minorHAnsi" w:hAnsiTheme="minorHAnsi" w:cstheme="minorHAnsi"/>
        </w:rPr>
        <w:t>care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requires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assessment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of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biological,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psychological, and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sociocultural health status.</w:t>
      </w:r>
    </w:p>
    <w:p w:rsidR="00636DAA" w:rsidRPr="001A36A7" w:rsidRDefault="00636DA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Success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obtaining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sufficient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data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initial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psychiatric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interview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depends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largely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on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the: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patient’s</w:t>
      </w:r>
      <w:r w:rsidRPr="001A36A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ability</w:t>
      </w:r>
      <w:r w:rsidRPr="001A36A7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</w:t>
      </w:r>
      <w:r w:rsidRPr="001A36A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communicate</w:t>
      </w:r>
      <w:r w:rsidRPr="001A36A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effectively.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interviewer’s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ability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establish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good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rapport.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number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psychiatric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interviews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nurse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has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performed.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interviewer’s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ability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organize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systematically</w:t>
      </w:r>
      <w:r w:rsidRPr="001A36A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record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data.</w:t>
      </w:r>
    </w:p>
    <w:p w:rsidR="00636DAA" w:rsidRPr="001A36A7" w:rsidRDefault="00CB6D69" w:rsidP="001A36A7">
      <w:pPr>
        <w:spacing w:before="163"/>
        <w:ind w:left="19" w:right="7712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</w:t>
      </w:r>
    </w:p>
    <w:p w:rsidR="00636DAA" w:rsidRPr="001A36A7" w:rsidRDefault="00CB6D69">
      <w:pPr>
        <w:pStyle w:val="BodyText"/>
        <w:ind w:left="731" w:right="205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Patients with whom the nurse has established rapport will feel understood by the examiner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  <w:spacing w:val="-1"/>
        </w:rPr>
        <w:t>and will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  <w:spacing w:val="-1"/>
        </w:rPr>
        <w:t>be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  <w:spacing w:val="-1"/>
        </w:rPr>
        <w:t>more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willing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to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cooperate with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the examiner’s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questions.</w:t>
      </w:r>
      <w:r w:rsidRPr="001A36A7">
        <w:rPr>
          <w:rFonts w:asciiTheme="minorHAnsi" w:hAnsiTheme="minorHAnsi" w:cstheme="minorHAnsi"/>
          <w:spacing w:val="-15"/>
        </w:rPr>
        <w:t xml:space="preserve"> </w:t>
      </w:r>
      <w:r w:rsidRPr="001A36A7">
        <w:rPr>
          <w:rFonts w:asciiTheme="minorHAnsi" w:hAnsiTheme="minorHAnsi" w:cstheme="minorHAnsi"/>
        </w:rPr>
        <w:t>Although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the remaining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options have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an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impact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on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success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of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interview,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they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are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not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primary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factor.</w:t>
      </w:r>
    </w:p>
    <w:p w:rsidR="00636DAA" w:rsidRPr="001A36A7" w:rsidRDefault="00636DAA">
      <w:pPr>
        <w:pStyle w:val="BodyText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left="731" w:right="1196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>nurse</w:t>
      </w:r>
      <w:r w:rsidRPr="001A36A7">
        <w:rPr>
          <w:rFonts w:asciiTheme="minorHAnsi" w:hAnsiTheme="minorHAnsi" w:cstheme="minorHAnsi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>plans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>engage</w:t>
      </w:r>
      <w:r w:rsidRPr="001A36A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>in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>participant</w:t>
      </w:r>
      <w:r w:rsidRPr="001A36A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observation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while conducting</w:t>
      </w:r>
      <w:r w:rsidRPr="001A36A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mental status</w:t>
      </w:r>
      <w:r w:rsidRPr="001A36A7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examination.</w:t>
      </w:r>
      <w:r w:rsidRPr="001A36A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This will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require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nurse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to: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increase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verbalization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with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listen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attentively</w:t>
      </w:r>
      <w:r w:rsidRPr="001A36A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patient’s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response.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engage</w:t>
      </w:r>
      <w:r w:rsidRPr="001A36A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communication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observation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simultaneously.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advise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on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what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do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about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data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obtained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during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interview.</w:t>
      </w:r>
    </w:p>
    <w:p w:rsidR="00636DAA" w:rsidRPr="001A36A7" w:rsidRDefault="00CB6D69">
      <w:pPr>
        <w:spacing w:before="162"/>
        <w:ind w:left="19" w:right="7712"/>
        <w:jc w:val="center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</w:t>
      </w:r>
    </w:p>
    <w:p w:rsidR="00636DAA" w:rsidRPr="001A36A7" w:rsidRDefault="00CB6D69">
      <w:pPr>
        <w:pStyle w:val="BodyText"/>
        <w:spacing w:before="1"/>
        <w:ind w:left="731" w:right="336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Participant observation is a clinical approach that allows the nurse to critically observe a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patient while structuring the examination in a way that allows for the broad exploration of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many areas to screen for potential problem</w:t>
      </w:r>
      <w:r w:rsidRPr="001A36A7">
        <w:rPr>
          <w:rFonts w:asciiTheme="minorHAnsi" w:hAnsiTheme="minorHAnsi" w:cstheme="minorHAnsi"/>
        </w:rPr>
        <w:t>s and for the in-depth exploration of obvious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symptoms or maladaptive coping responses. Discussing treatment options is not the purpose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of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this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intervention.</w:t>
      </w:r>
      <w:r w:rsidRPr="001A36A7">
        <w:rPr>
          <w:rFonts w:asciiTheme="minorHAnsi" w:hAnsiTheme="minorHAnsi" w:cstheme="minorHAnsi"/>
          <w:spacing w:val="-8"/>
        </w:rPr>
        <w:t xml:space="preserve"> </w:t>
      </w:r>
      <w:r w:rsidRPr="001A36A7">
        <w:rPr>
          <w:rFonts w:asciiTheme="minorHAnsi" w:hAnsiTheme="minorHAnsi" w:cstheme="minorHAnsi"/>
        </w:rPr>
        <w:t>Verbalization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and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attentive</w:t>
      </w:r>
      <w:r w:rsidRPr="001A36A7">
        <w:rPr>
          <w:rFonts w:asciiTheme="minorHAnsi" w:hAnsiTheme="minorHAnsi" w:cstheme="minorHAnsi"/>
          <w:spacing w:val="-5"/>
        </w:rPr>
        <w:t xml:space="preserve"> </w:t>
      </w:r>
      <w:r w:rsidRPr="001A36A7">
        <w:rPr>
          <w:rFonts w:asciiTheme="minorHAnsi" w:hAnsiTheme="minorHAnsi" w:cstheme="minorHAnsi"/>
        </w:rPr>
        <w:t>listening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are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required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but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may</w:t>
      </w:r>
      <w:r w:rsidRPr="001A36A7">
        <w:rPr>
          <w:rFonts w:asciiTheme="minorHAnsi" w:hAnsiTheme="minorHAnsi" w:cstheme="minorHAnsi"/>
          <w:spacing w:val="-6"/>
        </w:rPr>
        <w:t xml:space="preserve"> </w:t>
      </w:r>
      <w:r w:rsidRPr="001A36A7">
        <w:rPr>
          <w:rFonts w:asciiTheme="minorHAnsi" w:hAnsiTheme="minorHAnsi" w:cstheme="minorHAnsi"/>
        </w:rPr>
        <w:t>not</w:t>
      </w:r>
      <w:r w:rsidRPr="001A36A7">
        <w:rPr>
          <w:rFonts w:asciiTheme="minorHAnsi" w:hAnsiTheme="minorHAnsi" w:cstheme="minorHAnsi"/>
          <w:spacing w:val="-5"/>
        </w:rPr>
        <w:t xml:space="preserve"> </w:t>
      </w:r>
      <w:r w:rsidRPr="001A36A7">
        <w:rPr>
          <w:rFonts w:asciiTheme="minorHAnsi" w:hAnsiTheme="minorHAnsi" w:cstheme="minorHAnsi"/>
        </w:rPr>
        <w:t>need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to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be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increased.</w:t>
      </w:r>
    </w:p>
    <w:p w:rsidR="00636DAA" w:rsidRPr="001A36A7" w:rsidRDefault="00636DAA">
      <w:pPr>
        <w:rPr>
          <w:rFonts w:asciiTheme="minorHAnsi" w:hAnsiTheme="minorHAnsi" w:cstheme="minorHAnsi"/>
          <w:sz w:val="24"/>
          <w:szCs w:val="24"/>
        </w:rPr>
        <w:sectPr w:rsidR="00636DAA" w:rsidRPr="001A36A7">
          <w:footerReference w:type="default" r:id="rId7"/>
          <w:type w:val="continuous"/>
          <w:pgSz w:w="12240" w:h="15840"/>
          <w:pgMar w:top="560" w:right="960" w:bottom="820" w:left="1340" w:header="720" w:footer="622" w:gutter="0"/>
          <w:pgNumType w:start="1"/>
          <w:cols w:space="720"/>
        </w:sectPr>
      </w:pPr>
    </w:p>
    <w:p w:rsidR="00636DAA" w:rsidRPr="001A36A7" w:rsidRDefault="00636DAA">
      <w:pPr>
        <w:pStyle w:val="BodyText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nurse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conducting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 mental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status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examination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should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plan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to: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compare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results with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at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least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one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other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nurse.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perform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examination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without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knowing.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integrate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examination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into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nursing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assessment.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perform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examination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first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communication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with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patient.</w:t>
      </w:r>
    </w:p>
    <w:p w:rsidR="00636DAA" w:rsidRPr="001A36A7" w:rsidRDefault="00CB6D69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</w:t>
      </w:r>
    </w:p>
    <w:p w:rsidR="00636DAA" w:rsidRPr="001A36A7" w:rsidRDefault="00CB6D69">
      <w:pPr>
        <w:pStyle w:val="BodyText"/>
        <w:spacing w:before="1"/>
        <w:ind w:left="731" w:right="205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Many</w:t>
      </w:r>
      <w:r w:rsidRPr="001A36A7">
        <w:rPr>
          <w:rFonts w:asciiTheme="minorHAnsi" w:hAnsiTheme="minorHAnsi" w:cstheme="minorHAnsi"/>
          <w:spacing w:val="-7"/>
        </w:rPr>
        <w:t xml:space="preserve"> </w:t>
      </w:r>
      <w:r w:rsidRPr="001A36A7">
        <w:rPr>
          <w:rFonts w:asciiTheme="minorHAnsi" w:hAnsiTheme="minorHAnsi" w:cstheme="minorHAnsi"/>
        </w:rPr>
        <w:t>observations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can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be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made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during other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aspects of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nursing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assessment,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and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specific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questions can be blended into the general flow of the interview. Planning to compare results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requires the assumption that more than one assessment will be conducted. This examination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requires input from the patient that is best secured when the patient-nur</w:t>
      </w:r>
      <w:r w:rsidRPr="001A36A7">
        <w:rPr>
          <w:rFonts w:asciiTheme="minorHAnsi" w:hAnsiTheme="minorHAnsi" w:cstheme="minorHAnsi"/>
        </w:rPr>
        <w:t>se relationship has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been established.</w:t>
      </w:r>
    </w:p>
    <w:p w:rsidR="00636DAA" w:rsidRPr="001A36A7" w:rsidRDefault="00636DA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229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A patient visiting from Puerto Rico </w:t>
      </w:r>
      <w:r w:rsidRPr="001A36A7">
        <w:rPr>
          <w:rFonts w:asciiTheme="minorHAnsi" w:hAnsiTheme="minorHAnsi" w:cstheme="minorHAnsi"/>
          <w:sz w:val="24"/>
          <w:szCs w:val="24"/>
        </w:rPr>
        <w:t>has become psychotic while staying with family here in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United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States.</w:t>
      </w:r>
      <w:r w:rsidRPr="001A36A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When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conducting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mental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status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examination,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nurse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remembers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that: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sociocultural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factors may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greatly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affect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examination.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liking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 patient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person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important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outcome.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interpreter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may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help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facilitate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verbal portion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 examination.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1469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biological expressions of psychiatric illness are not relevant to someone from</w:t>
      </w:r>
      <w:r w:rsidRPr="001A36A7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another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culture.</w:t>
      </w:r>
    </w:p>
    <w:p w:rsidR="00636DAA" w:rsidRPr="001A36A7" w:rsidRDefault="00CB6D69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</w:p>
    <w:p w:rsidR="00636DAA" w:rsidRPr="001A36A7" w:rsidRDefault="00CB6D69">
      <w:pPr>
        <w:pStyle w:val="BodyText"/>
        <w:ind w:left="731" w:right="91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Dress, eye contact, personal hygiene, speech and use of language, personal space, and body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language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are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a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few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aspects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of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mental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status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examination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that vary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with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culture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and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social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status.</w:t>
      </w:r>
    </w:p>
    <w:p w:rsidR="00636DAA" w:rsidRPr="001A36A7" w:rsidRDefault="00636DAA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41"/>
        <w:jc w:val="both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 cognitively impaired patient reports to the nurse that, “I had the best time. My husband took</w:t>
      </w:r>
      <w:r w:rsidRPr="001A36A7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out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 dinner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then to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 concert.</w:t>
      </w:r>
      <w:r w:rsidRPr="001A36A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music was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wonderful.” Knowing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that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 patient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is</w:t>
      </w:r>
      <w:r w:rsidRPr="001A36A7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 widow,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nurse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determines her remarks are an example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of: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tangential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thinking.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confabulation.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hallucination.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circumstantiality.</w:t>
      </w:r>
    </w:p>
    <w:p w:rsidR="00636DAA" w:rsidRPr="001A36A7" w:rsidRDefault="00CB6D69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</w:t>
      </w:r>
    </w:p>
    <w:p w:rsidR="00636DAA" w:rsidRPr="001A36A7" w:rsidRDefault="00CB6D69">
      <w:pPr>
        <w:pStyle w:val="BodyText"/>
        <w:ind w:left="731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Confabulation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means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covering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one’s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inability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to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remember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by</w:t>
      </w:r>
      <w:r w:rsidRPr="001A36A7">
        <w:rPr>
          <w:rFonts w:asciiTheme="minorHAnsi" w:hAnsiTheme="minorHAnsi" w:cstheme="minorHAnsi"/>
          <w:spacing w:val="-8"/>
        </w:rPr>
        <w:t xml:space="preserve"> </w:t>
      </w:r>
      <w:r w:rsidRPr="001A36A7">
        <w:rPr>
          <w:rFonts w:asciiTheme="minorHAnsi" w:hAnsiTheme="minorHAnsi" w:cstheme="minorHAnsi"/>
        </w:rPr>
        <w:t>making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up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a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story</w:t>
      </w:r>
      <w:r w:rsidRPr="001A36A7">
        <w:rPr>
          <w:rFonts w:asciiTheme="minorHAnsi" w:hAnsiTheme="minorHAnsi" w:cstheme="minorHAnsi"/>
          <w:spacing w:val="-8"/>
        </w:rPr>
        <w:t xml:space="preserve"> </w:t>
      </w:r>
      <w:r w:rsidRPr="001A36A7">
        <w:rPr>
          <w:rFonts w:asciiTheme="minorHAnsi" w:hAnsiTheme="minorHAnsi" w:cstheme="minorHAnsi"/>
        </w:rPr>
        <w:t>of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something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that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might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have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happened.</w:t>
      </w:r>
    </w:p>
    <w:p w:rsidR="00636DAA" w:rsidRPr="001A36A7" w:rsidRDefault="00636DAA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636DAA" w:rsidRPr="001A36A7">
          <w:pgSz w:w="12240" w:h="15840"/>
          <w:pgMar w:top="640" w:right="960" w:bottom="820" w:left="1340" w:header="0" w:footer="622" w:gutter="0"/>
          <w:cols w:space="720"/>
        </w:sect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before="60" w:line="240" w:lineRule="auto"/>
        <w:ind w:left="731" w:right="541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A patient diagnosed with depression tells </w:t>
      </w:r>
      <w:r w:rsidRPr="001A36A7">
        <w:rPr>
          <w:rFonts w:asciiTheme="minorHAnsi" w:hAnsiTheme="minorHAnsi" w:cstheme="minorHAnsi"/>
          <w:sz w:val="24"/>
          <w:szCs w:val="24"/>
        </w:rPr>
        <w:t>a nurse, “If I hadn’t been admitted, I would have</w:t>
      </w:r>
      <w:r w:rsidRPr="001A36A7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carried out my plan and everyone would have been better off without me.” The nurse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responds: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“It’s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frustrating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when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plans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are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interrupted.”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“Things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can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still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turn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out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all right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for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you while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you’re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here.”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“What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specifically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did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you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plan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do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before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you we</w:t>
      </w:r>
      <w:r w:rsidRPr="001A36A7">
        <w:rPr>
          <w:rFonts w:asciiTheme="minorHAnsi" w:hAnsiTheme="minorHAnsi" w:cstheme="minorHAnsi"/>
          <w:sz w:val="24"/>
          <w:szCs w:val="24"/>
        </w:rPr>
        <w:t>re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admitted?”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“I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know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you’re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feeling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bad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now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but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if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you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talk,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things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will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better.”</w:t>
      </w:r>
    </w:p>
    <w:p w:rsidR="00636DAA" w:rsidRPr="001A36A7" w:rsidRDefault="00CB6D69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</w:t>
      </w:r>
    </w:p>
    <w:p w:rsidR="00636DAA" w:rsidRPr="001A36A7" w:rsidRDefault="00CB6D69">
      <w:pPr>
        <w:pStyle w:val="BodyText"/>
        <w:spacing w:before="1"/>
        <w:ind w:left="731" w:right="205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Suicidal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intent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should be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openly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and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directly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investigated.</w:t>
      </w:r>
      <w:r w:rsidRPr="001A36A7">
        <w:rPr>
          <w:rFonts w:asciiTheme="minorHAnsi" w:hAnsiTheme="minorHAnsi" w:cstheme="minorHAnsi"/>
          <w:spacing w:val="-7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other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options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either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provide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false hope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or are not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directed at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most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serious patient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issue.</w:t>
      </w:r>
    </w:p>
    <w:p w:rsidR="00636DAA" w:rsidRPr="001A36A7" w:rsidRDefault="00636DA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15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When asked what a mental status examination is intended to reveal about the patient, the nurse</w:t>
      </w:r>
      <w:r w:rsidRPr="001A36A7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answers: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“It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gives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us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more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complete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family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history.”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“It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reflects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patient’s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current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state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function.”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“It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reveals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lot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about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patient’s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past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experiences.”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“It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helps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us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determine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patient’s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future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prognosis.”</w:t>
      </w:r>
    </w:p>
    <w:p w:rsidR="00636DAA" w:rsidRPr="001A36A7" w:rsidRDefault="00CB6D69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</w:t>
      </w:r>
    </w:p>
    <w:p w:rsidR="00636DAA" w:rsidRPr="001A36A7" w:rsidRDefault="00CB6D69">
      <w:pPr>
        <w:pStyle w:val="BodyText"/>
        <w:ind w:left="731" w:right="205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mental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status examination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is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designed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to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give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a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picture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of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patient’s current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level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of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functioning. The information provided may be a factor in prognosis, but that is not the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primary function of the examination. Family history and general patient information are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derived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from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other sources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and the gen</w:t>
      </w:r>
      <w:r w:rsidRPr="001A36A7">
        <w:rPr>
          <w:rFonts w:asciiTheme="minorHAnsi" w:hAnsiTheme="minorHAnsi" w:cstheme="minorHAnsi"/>
        </w:rPr>
        <w:t>eral nursing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interview.</w:t>
      </w:r>
    </w:p>
    <w:p w:rsidR="00636DAA" w:rsidRPr="001A36A7" w:rsidRDefault="00636DA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68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A nurse will perform a mental status </w:t>
      </w:r>
      <w:r w:rsidRPr="001A36A7">
        <w:rPr>
          <w:rFonts w:asciiTheme="minorHAnsi" w:hAnsiTheme="minorHAnsi" w:cstheme="minorHAnsi"/>
          <w:sz w:val="24"/>
          <w:szCs w:val="24"/>
        </w:rPr>
        <w:t>examination. The data most pertinent for determining the</w:t>
      </w:r>
      <w:r w:rsidRPr="001A36A7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patient’s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affective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response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will be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 patient’s: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judgment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insight.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sensorium</w:t>
      </w:r>
      <w:r w:rsidRPr="001A36A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memory.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appearance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thought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content.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statements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mood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affect.</w:t>
      </w:r>
    </w:p>
    <w:p w:rsidR="00636DAA" w:rsidRPr="001A36A7" w:rsidRDefault="00CB6D69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</w:t>
      </w:r>
    </w:p>
    <w:p w:rsidR="00636DAA" w:rsidRPr="001A36A7" w:rsidRDefault="00CB6D69">
      <w:pPr>
        <w:pStyle w:val="BodyText"/>
        <w:ind w:left="731" w:right="91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Mood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is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patient’s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self-report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of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his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or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her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prevailing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emotional/affective</w:t>
      </w:r>
      <w:r w:rsidRPr="001A36A7">
        <w:rPr>
          <w:rFonts w:asciiTheme="minorHAnsi" w:hAnsiTheme="minorHAnsi" w:cstheme="minorHAnsi"/>
          <w:spacing w:val="-5"/>
        </w:rPr>
        <w:t xml:space="preserve"> </w:t>
      </w:r>
      <w:r w:rsidRPr="001A36A7">
        <w:rPr>
          <w:rFonts w:asciiTheme="minorHAnsi" w:hAnsiTheme="minorHAnsi" w:cstheme="minorHAnsi"/>
        </w:rPr>
        <w:t>state.</w:t>
      </w:r>
      <w:r w:rsidRPr="001A36A7">
        <w:rPr>
          <w:rFonts w:asciiTheme="minorHAnsi" w:hAnsiTheme="minorHAnsi" w:cstheme="minorHAnsi"/>
          <w:spacing w:val="-8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 xml:space="preserve">remaining </w:t>
      </w:r>
      <w:r w:rsidRPr="001A36A7">
        <w:rPr>
          <w:rFonts w:asciiTheme="minorHAnsi" w:hAnsiTheme="minorHAnsi" w:cstheme="minorHAnsi"/>
        </w:rPr>
        <w:t>options are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more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related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to cognition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and thought.</w:t>
      </w:r>
    </w:p>
    <w:p w:rsidR="00636DAA" w:rsidRPr="001A36A7" w:rsidRDefault="00636DAA">
      <w:pPr>
        <w:pStyle w:val="BodyText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976" w:hanging="454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Which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clinical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skills used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conduct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mental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status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examination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are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most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relevant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</w:t>
      </w:r>
      <w:r w:rsidRPr="001A36A7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establishing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rapport?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Clarification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restatement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Information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giving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feedback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Systematic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inquiry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organization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data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Attentive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listening,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observation,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focused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questions</w:t>
      </w:r>
    </w:p>
    <w:p w:rsidR="00636DAA" w:rsidRPr="001A36A7" w:rsidRDefault="00636DAA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636DAA" w:rsidRPr="001A36A7">
          <w:pgSz w:w="12240" w:h="15840"/>
          <w:pgMar w:top="660" w:right="960" w:bottom="820" w:left="1340" w:header="0" w:footer="622" w:gutter="0"/>
          <w:cols w:space="720"/>
        </w:sectPr>
      </w:pPr>
    </w:p>
    <w:p w:rsidR="00636DAA" w:rsidRPr="001A36A7" w:rsidRDefault="00CB6D69">
      <w:pPr>
        <w:spacing w:before="80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</w:t>
      </w:r>
    </w:p>
    <w:p w:rsidR="00636DAA" w:rsidRPr="001A36A7" w:rsidRDefault="00CB6D69">
      <w:pPr>
        <w:pStyle w:val="BodyText"/>
        <w:spacing w:before="1"/>
        <w:ind w:left="731" w:right="91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Attentive listening, observation, and focused questions allow for the use of empathic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statements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and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make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a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patient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feel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understood,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which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fosters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rapport.</w:t>
      </w:r>
      <w:r w:rsidRPr="001A36A7">
        <w:rPr>
          <w:rFonts w:asciiTheme="minorHAnsi" w:hAnsiTheme="minorHAnsi" w:cstheme="minorHAnsi"/>
          <w:spacing w:val="-6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other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options are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broadly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related to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communication in general.</w:t>
      </w:r>
    </w:p>
    <w:p w:rsidR="00636DAA" w:rsidRPr="001A36A7" w:rsidRDefault="00636DA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783" w:hanging="446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health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care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provider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describes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being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dressed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like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“typical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with</w:t>
      </w:r>
      <w:r w:rsidRPr="001A36A7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mania.”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From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this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statement,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nurse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can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assume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that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patient’s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mode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dress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was: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drab.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slovenly.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seductive.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flamboyant.</w:t>
      </w:r>
    </w:p>
    <w:p w:rsidR="00636DAA" w:rsidRPr="001A36A7" w:rsidRDefault="00CB6D69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</w:t>
      </w:r>
    </w:p>
    <w:p w:rsidR="00636DAA" w:rsidRPr="001A36A7" w:rsidRDefault="00CB6D69">
      <w:pPr>
        <w:pStyle w:val="BodyText"/>
        <w:ind w:left="731" w:right="146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Patients with mania often dress in bright colors and mix a variety of patterns. Their attire may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give them an eccentric or bizarre look. “Drab” usually</w:t>
      </w:r>
      <w:r w:rsidRPr="001A36A7">
        <w:rPr>
          <w:rFonts w:asciiTheme="minorHAnsi" w:hAnsiTheme="minorHAnsi" w:cstheme="minorHAnsi"/>
        </w:rPr>
        <w:t xml:space="preserve"> reflects more of a personal preference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in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dress,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whereas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“slovenly”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and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“seductive”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may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be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considered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indicators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of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mental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illness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if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seen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in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combination with other specific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assessment observations.</w:t>
      </w:r>
    </w:p>
    <w:p w:rsidR="00636DAA" w:rsidRPr="001A36A7" w:rsidRDefault="00636DAA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before="1" w:line="240" w:lineRule="auto"/>
        <w:ind w:left="731" w:right="213" w:hanging="454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Generally,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nurse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can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expect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motor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activity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with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profound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depression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motor activity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 a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with mania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to: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be</w:t>
      </w:r>
      <w:r w:rsidRPr="001A36A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similar.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show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many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tics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grimaces.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be at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opposite ends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continuum.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show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unusual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bizarre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gestures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or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posturing.</w:t>
      </w:r>
    </w:p>
    <w:p w:rsidR="00636DAA" w:rsidRPr="001A36A7" w:rsidRDefault="00CB6D69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</w:t>
      </w:r>
    </w:p>
    <w:p w:rsidR="00636DAA" w:rsidRPr="001A36A7" w:rsidRDefault="00CB6D69">
      <w:pPr>
        <w:pStyle w:val="BodyText"/>
        <w:spacing w:before="1"/>
        <w:ind w:left="731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Patients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with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mania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show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excessive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body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movement,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whereas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many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patients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with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depression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show little body activity. Tics and grimaces may be medication-related, whereas bizarre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gesturing and posturing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are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not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usually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associated with mood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disorders.</w:t>
      </w:r>
    </w:p>
    <w:p w:rsidR="00636DAA" w:rsidRPr="001A36A7" w:rsidRDefault="00636DAA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334" w:hanging="454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pacing w:val="-1"/>
          <w:sz w:val="24"/>
          <w:szCs w:val="24"/>
        </w:rPr>
        <w:t>The patient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believes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that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 CIA</w:t>
      </w:r>
      <w:r w:rsidRPr="001A36A7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“plotting to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kill me.”</w:t>
      </w:r>
      <w:r w:rsidRPr="001A36A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report is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given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with the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</w:t>
      </w:r>
      <w:r w:rsidRPr="001A36A7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exhibiting little emotion.</w:t>
      </w:r>
      <w:r w:rsidRPr="001A36A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nurse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documents the patient’s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affect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as: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flat.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elated.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labile.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congruent.</w:t>
      </w:r>
    </w:p>
    <w:p w:rsidR="00636DAA" w:rsidRPr="001A36A7" w:rsidRDefault="00CB6D69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</w:p>
    <w:p w:rsidR="00636DAA" w:rsidRPr="001A36A7" w:rsidRDefault="00636DAA">
      <w:pPr>
        <w:rPr>
          <w:rFonts w:asciiTheme="minorHAnsi" w:hAnsiTheme="minorHAnsi" w:cstheme="minorHAnsi"/>
          <w:sz w:val="24"/>
          <w:szCs w:val="24"/>
        </w:rPr>
        <w:sectPr w:rsidR="00636DAA" w:rsidRPr="001A36A7">
          <w:pgSz w:w="12240" w:h="15840"/>
          <w:pgMar w:top="640" w:right="960" w:bottom="820" w:left="1340" w:header="0" w:footer="622" w:gutter="0"/>
          <w:cols w:space="720"/>
        </w:sectPr>
      </w:pPr>
    </w:p>
    <w:p w:rsidR="00636DAA" w:rsidRPr="001A36A7" w:rsidRDefault="00CB6D69">
      <w:pPr>
        <w:pStyle w:val="BodyText"/>
        <w:spacing w:before="60"/>
        <w:ind w:left="731" w:right="205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Reporting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significant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life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events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with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little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emotional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response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suggests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a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blunted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or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flattened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affect. Lability refers to swift shifts in affect. Congruent affect is appropriate emotional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expression for the current circumstances. Elation is an exaggerated display of happiness. The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patient is not showing fear or anxiety, which would be appropriate in this case, nor is the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patient displaying exaggerated happiness, which would be inappropriate</w:t>
      </w:r>
      <w:r w:rsidRPr="001A36A7">
        <w:rPr>
          <w:rFonts w:asciiTheme="minorHAnsi" w:hAnsiTheme="minorHAnsi" w:cstheme="minorHAnsi"/>
        </w:rPr>
        <w:t xml:space="preserve"> under the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circumstances.</w:t>
      </w:r>
    </w:p>
    <w:p w:rsidR="00636DAA" w:rsidRPr="001A36A7" w:rsidRDefault="00636DAA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422" w:hanging="454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During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mental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status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examination,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shouts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angrily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nurse,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“You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are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too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nosy</w:t>
      </w:r>
      <w:r w:rsidRPr="001A36A7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for your own good!” Then, almost immediately, happily says, “Well, let’s let bygones be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bygones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 be buddies.”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 nurse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assesses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this emotional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display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as: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labile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affect.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hallucinations.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magical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thinking.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ideas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reference.</w:t>
      </w:r>
    </w:p>
    <w:p w:rsidR="00636DAA" w:rsidRPr="001A36A7" w:rsidRDefault="00CB6D69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</w:p>
    <w:p w:rsidR="00636DAA" w:rsidRPr="001A36A7" w:rsidRDefault="00CB6D69">
      <w:pPr>
        <w:pStyle w:val="BodyText"/>
        <w:ind w:left="731" w:right="205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Lability</w:t>
      </w:r>
      <w:r w:rsidRPr="001A36A7">
        <w:rPr>
          <w:rFonts w:asciiTheme="minorHAnsi" w:hAnsiTheme="minorHAnsi" w:cstheme="minorHAnsi"/>
          <w:spacing w:val="-6"/>
        </w:rPr>
        <w:t xml:space="preserve"> </w:t>
      </w:r>
      <w:r w:rsidRPr="001A36A7">
        <w:rPr>
          <w:rFonts w:asciiTheme="minorHAnsi" w:hAnsiTheme="minorHAnsi" w:cstheme="minorHAnsi"/>
        </w:rPr>
        <w:t>is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identifie</w:t>
      </w:r>
      <w:r w:rsidRPr="001A36A7">
        <w:rPr>
          <w:rFonts w:asciiTheme="minorHAnsi" w:hAnsiTheme="minorHAnsi" w:cstheme="minorHAnsi"/>
        </w:rPr>
        <w:t>d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when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patient’s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affect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shifts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rapidly,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such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as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from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happy</w:t>
      </w:r>
      <w:r w:rsidRPr="001A36A7">
        <w:rPr>
          <w:rFonts w:asciiTheme="minorHAnsi" w:hAnsiTheme="minorHAnsi" w:cstheme="minorHAnsi"/>
          <w:spacing w:val="-9"/>
        </w:rPr>
        <w:t xml:space="preserve"> </w:t>
      </w:r>
      <w:r w:rsidRPr="001A36A7">
        <w:rPr>
          <w:rFonts w:asciiTheme="minorHAnsi" w:hAnsiTheme="minorHAnsi" w:cstheme="minorHAnsi"/>
        </w:rPr>
        <w:t>to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sad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or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angry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to elated.</w:t>
      </w:r>
      <w:r w:rsidRPr="001A36A7">
        <w:rPr>
          <w:rFonts w:asciiTheme="minorHAnsi" w:hAnsiTheme="minorHAnsi" w:cstheme="minorHAnsi"/>
          <w:spacing w:val="-6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remaining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options are thought-content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descriptors.</w:t>
      </w:r>
    </w:p>
    <w:p w:rsidR="00636DAA" w:rsidRPr="001A36A7" w:rsidRDefault="00636DAA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640" w:hanging="454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To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assess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for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presence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hallucinations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during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mental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status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examination,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nurse</w:t>
      </w:r>
      <w:r w:rsidRPr="001A36A7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should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ask: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“Can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you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tell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what the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name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this building is?”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“Do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you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ever see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or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hear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things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that others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don’t see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or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hear?”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“When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did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you start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believing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aliens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were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controlling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your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thoughts?”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“What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do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mean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when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say,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‘Don’t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count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your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chickens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before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they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hatch?’”</w:t>
      </w:r>
    </w:p>
    <w:p w:rsidR="00636DAA" w:rsidRPr="001A36A7" w:rsidRDefault="00CB6D69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</w:t>
      </w:r>
    </w:p>
    <w:p w:rsidR="00636DAA" w:rsidRPr="001A36A7" w:rsidRDefault="00CB6D69">
      <w:pPr>
        <w:pStyle w:val="BodyText"/>
        <w:ind w:left="731" w:right="205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Hallucinations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are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false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sensory</w:t>
      </w:r>
      <w:r w:rsidRPr="001A36A7">
        <w:rPr>
          <w:rFonts w:asciiTheme="minorHAnsi" w:hAnsiTheme="minorHAnsi" w:cstheme="minorHAnsi"/>
          <w:spacing w:val="-5"/>
        </w:rPr>
        <w:t xml:space="preserve"> </w:t>
      </w:r>
      <w:r w:rsidRPr="001A36A7">
        <w:rPr>
          <w:rFonts w:asciiTheme="minorHAnsi" w:hAnsiTheme="minorHAnsi" w:cstheme="minorHAnsi"/>
        </w:rPr>
        <w:t>perceptions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while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delusions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are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non-reality–based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beliefs.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The remaining options are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related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to thought or cognitive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disorders.</w:t>
      </w:r>
    </w:p>
    <w:p w:rsidR="00636DAA" w:rsidRPr="001A36A7" w:rsidRDefault="00636DAA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90" w:hanging="454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>tells</w:t>
      </w:r>
      <w:r w:rsidRPr="001A36A7">
        <w:rPr>
          <w:rFonts w:asciiTheme="minorHAnsi" w:hAnsiTheme="minorHAnsi" w:cstheme="minorHAnsi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>a nurse,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>“God</w:t>
      </w:r>
      <w:r w:rsidRPr="001A36A7">
        <w:rPr>
          <w:rFonts w:asciiTheme="minorHAnsi" w:hAnsiTheme="minorHAnsi" w:cstheme="minorHAnsi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>has</w:t>
      </w:r>
      <w:r w:rsidRPr="001A36A7">
        <w:rPr>
          <w:rFonts w:asciiTheme="minorHAnsi" w:hAnsiTheme="minorHAnsi" w:cstheme="minorHAnsi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>given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me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special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powers to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heal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sick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raise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dead. I</w:t>
      </w:r>
      <w:r w:rsidRPr="001A36A7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can cast out demons and cure cancer.” The nurse assesses the patient’s statements as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indicating: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 phobia.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depersonalization.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grandiose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delusions.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idea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reference.</w:t>
      </w:r>
    </w:p>
    <w:p w:rsidR="00636DAA" w:rsidRPr="001A36A7" w:rsidRDefault="00CB6D69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</w:t>
      </w:r>
    </w:p>
    <w:p w:rsidR="00636DAA" w:rsidRPr="001A36A7" w:rsidRDefault="00CB6D69">
      <w:pPr>
        <w:pStyle w:val="BodyText"/>
        <w:ind w:left="731" w:right="336" w:firstLine="0"/>
        <w:jc w:val="both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  <w:spacing w:val="-1"/>
        </w:rPr>
        <w:t>Grandiose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delusions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are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beliefs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that one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possesses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greatness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or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 xml:space="preserve">special </w:t>
      </w:r>
      <w:r w:rsidRPr="001A36A7">
        <w:rPr>
          <w:rFonts w:asciiTheme="minorHAnsi" w:hAnsiTheme="minorHAnsi" w:cstheme="minorHAnsi"/>
        </w:rPr>
        <w:t>powers.</w:t>
      </w:r>
      <w:r w:rsidRPr="001A36A7">
        <w:rPr>
          <w:rFonts w:asciiTheme="minorHAnsi" w:hAnsiTheme="minorHAnsi" w:cstheme="minorHAnsi"/>
          <w:spacing w:val="-15"/>
        </w:rPr>
        <w:t xml:space="preserve"> </w:t>
      </w:r>
      <w:r w:rsidRPr="001A36A7">
        <w:rPr>
          <w:rFonts w:asciiTheme="minorHAnsi" w:hAnsiTheme="minorHAnsi" w:cstheme="minorHAnsi"/>
        </w:rPr>
        <w:t>A</w:t>
      </w:r>
      <w:r w:rsidRPr="001A36A7">
        <w:rPr>
          <w:rFonts w:asciiTheme="minorHAnsi" w:hAnsiTheme="minorHAnsi" w:cstheme="minorHAnsi"/>
          <w:spacing w:val="-14"/>
        </w:rPr>
        <w:t xml:space="preserve"> </w:t>
      </w:r>
      <w:r w:rsidRPr="001A36A7">
        <w:rPr>
          <w:rFonts w:asciiTheme="minorHAnsi" w:hAnsiTheme="minorHAnsi" w:cstheme="minorHAnsi"/>
        </w:rPr>
        <w:t>phobia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is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a</w:t>
      </w:r>
      <w:r w:rsidRPr="001A36A7">
        <w:rPr>
          <w:rFonts w:asciiTheme="minorHAnsi" w:hAnsiTheme="minorHAnsi" w:cstheme="minorHAnsi"/>
          <w:spacing w:val="-58"/>
        </w:rPr>
        <w:t xml:space="preserve"> </w:t>
      </w:r>
      <w:r w:rsidRPr="001A36A7">
        <w:rPr>
          <w:rFonts w:asciiTheme="minorHAnsi" w:hAnsiTheme="minorHAnsi" w:cstheme="minorHAnsi"/>
        </w:rPr>
        <w:t>morbid fear, depersonalization is a loss of self-identity, and idea of reference is the incorrect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interpretation of casual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events.</w:t>
      </w:r>
    </w:p>
    <w:p w:rsidR="00636DAA" w:rsidRPr="001A36A7" w:rsidRDefault="00636DAA">
      <w:pPr>
        <w:jc w:val="both"/>
        <w:rPr>
          <w:rFonts w:asciiTheme="minorHAnsi" w:hAnsiTheme="minorHAnsi" w:cstheme="minorHAnsi"/>
          <w:sz w:val="24"/>
          <w:szCs w:val="24"/>
        </w:rPr>
        <w:sectPr w:rsidR="00636DAA" w:rsidRPr="001A36A7">
          <w:pgSz w:w="12240" w:h="15840"/>
          <w:pgMar w:top="660" w:right="960" w:bottom="820" w:left="1340" w:header="0" w:footer="622" w:gutter="0"/>
          <w:cols w:space="720"/>
        </w:sectPr>
      </w:pPr>
    </w:p>
    <w:p w:rsidR="00636DAA" w:rsidRPr="001A36A7" w:rsidRDefault="00636DAA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before="1" w:line="275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Which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question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would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best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assess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patient’s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ability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make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judgments?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“Who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president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 USA?”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“How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long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have you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been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here?”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“What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 name of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building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we’re in?”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“If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you won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$10,000,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what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would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you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do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with it?”</w:t>
      </w:r>
    </w:p>
    <w:p w:rsidR="00636DAA" w:rsidRPr="001A36A7" w:rsidRDefault="00CB6D69">
      <w:pPr>
        <w:spacing w:before="160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</w:t>
      </w:r>
    </w:p>
    <w:p w:rsidR="00636DAA" w:rsidRPr="001A36A7" w:rsidRDefault="00CB6D69">
      <w:pPr>
        <w:pStyle w:val="BodyText"/>
        <w:spacing w:before="1"/>
        <w:ind w:left="731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correct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option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involves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judgment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since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it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is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asking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what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the patient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would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do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with</w:t>
      </w:r>
    </w:p>
    <w:p w:rsidR="00636DAA" w:rsidRPr="001A36A7" w:rsidRDefault="00CB6D69">
      <w:pPr>
        <w:pStyle w:val="BodyText"/>
        <w:ind w:left="731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$10,000.</w:t>
      </w:r>
      <w:r w:rsidRPr="001A36A7">
        <w:rPr>
          <w:rFonts w:asciiTheme="minorHAnsi" w:hAnsiTheme="minorHAnsi" w:cstheme="minorHAnsi"/>
          <w:spacing w:val="-8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remaining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options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assess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patient’s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orientation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to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self,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time,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and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place.</w:t>
      </w:r>
    </w:p>
    <w:p w:rsidR="00636DAA" w:rsidRPr="001A36A7" w:rsidRDefault="00636DAA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>nurse assessing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>a patient’s</w:t>
      </w:r>
      <w:r w:rsidRPr="001A36A7">
        <w:rPr>
          <w:rFonts w:asciiTheme="minorHAnsi" w:hAnsiTheme="minorHAnsi" w:cstheme="minorHAnsi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>emotional intelligence</w:t>
      </w:r>
      <w:r w:rsidRPr="001A36A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>will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focus on the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patient’s: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linguistic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musical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abilities.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body</w:t>
      </w:r>
      <w:r w:rsidRPr="001A36A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kinesthetic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spatial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abilities.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interpersonal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intrapersonal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skills.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logical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mathematics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linguistic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abilities.</w:t>
      </w:r>
    </w:p>
    <w:p w:rsidR="00636DAA" w:rsidRPr="001A36A7" w:rsidRDefault="00CB6D69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</w:t>
      </w:r>
    </w:p>
    <w:p w:rsidR="00636DAA" w:rsidRPr="001A36A7" w:rsidRDefault="00CB6D69">
      <w:pPr>
        <w:pStyle w:val="BodyText"/>
        <w:ind w:left="731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Interpersonal</w:t>
      </w:r>
      <w:r w:rsidRPr="001A36A7">
        <w:rPr>
          <w:rFonts w:asciiTheme="minorHAnsi" w:hAnsiTheme="minorHAnsi" w:cstheme="minorHAnsi"/>
          <w:spacing w:val="-5"/>
        </w:rPr>
        <w:t xml:space="preserve"> </w:t>
      </w:r>
      <w:r w:rsidRPr="001A36A7">
        <w:rPr>
          <w:rFonts w:asciiTheme="minorHAnsi" w:hAnsiTheme="minorHAnsi" w:cstheme="minorHAnsi"/>
        </w:rPr>
        <w:t>intelligence</w:t>
      </w:r>
      <w:r w:rsidRPr="001A36A7">
        <w:rPr>
          <w:rFonts w:asciiTheme="minorHAnsi" w:hAnsiTheme="minorHAnsi" w:cstheme="minorHAnsi"/>
          <w:spacing w:val="-5"/>
        </w:rPr>
        <w:t xml:space="preserve"> </w:t>
      </w:r>
      <w:r w:rsidRPr="001A36A7">
        <w:rPr>
          <w:rFonts w:asciiTheme="minorHAnsi" w:hAnsiTheme="minorHAnsi" w:cstheme="minorHAnsi"/>
        </w:rPr>
        <w:t>and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intrapersonal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intelligence</w:t>
      </w:r>
      <w:r w:rsidRPr="001A36A7">
        <w:rPr>
          <w:rFonts w:asciiTheme="minorHAnsi" w:hAnsiTheme="minorHAnsi" w:cstheme="minorHAnsi"/>
          <w:spacing w:val="-5"/>
        </w:rPr>
        <w:t xml:space="preserve"> </w:t>
      </w:r>
      <w:r w:rsidRPr="001A36A7">
        <w:rPr>
          <w:rFonts w:asciiTheme="minorHAnsi" w:hAnsiTheme="minorHAnsi" w:cstheme="minorHAnsi"/>
        </w:rPr>
        <w:t>form</w:t>
      </w:r>
      <w:r w:rsidRPr="001A36A7">
        <w:rPr>
          <w:rFonts w:asciiTheme="minorHAnsi" w:hAnsiTheme="minorHAnsi" w:cstheme="minorHAnsi"/>
          <w:spacing w:val="-5"/>
        </w:rPr>
        <w:t xml:space="preserve"> </w:t>
      </w:r>
      <w:r w:rsidRPr="001A36A7">
        <w:rPr>
          <w:rFonts w:asciiTheme="minorHAnsi" w:hAnsiTheme="minorHAnsi" w:cstheme="minorHAnsi"/>
        </w:rPr>
        <w:t>one’s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personal</w:t>
      </w:r>
      <w:r w:rsidRPr="001A36A7">
        <w:rPr>
          <w:rFonts w:asciiTheme="minorHAnsi" w:hAnsiTheme="minorHAnsi" w:cstheme="minorHAnsi"/>
          <w:spacing w:val="-5"/>
        </w:rPr>
        <w:t xml:space="preserve"> </w:t>
      </w:r>
      <w:r w:rsidRPr="001A36A7">
        <w:rPr>
          <w:rFonts w:asciiTheme="minorHAnsi" w:hAnsiTheme="minorHAnsi" w:cstheme="minorHAnsi"/>
        </w:rPr>
        <w:t>intelligence</w:t>
      </w:r>
      <w:r w:rsidRPr="001A36A7">
        <w:rPr>
          <w:rFonts w:asciiTheme="minorHAnsi" w:hAnsiTheme="minorHAnsi" w:cstheme="minorHAnsi"/>
          <w:spacing w:val="-5"/>
        </w:rPr>
        <w:t xml:space="preserve"> </w:t>
      </w:r>
      <w:r w:rsidRPr="001A36A7">
        <w:rPr>
          <w:rFonts w:asciiTheme="minorHAnsi" w:hAnsiTheme="minorHAnsi" w:cstheme="minorHAnsi"/>
        </w:rPr>
        <w:t>or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“emotional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quotient.”</w:t>
      </w:r>
    </w:p>
    <w:p w:rsidR="00636DAA" w:rsidRPr="001A36A7" w:rsidRDefault="00636DAA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386" w:hanging="454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>nurse asks</w:t>
      </w:r>
      <w:r w:rsidRPr="001A36A7">
        <w:rPr>
          <w:rFonts w:asciiTheme="minorHAnsi" w:hAnsiTheme="minorHAnsi" w:cstheme="minorHAnsi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1A36A7">
        <w:rPr>
          <w:rFonts w:asciiTheme="minorHAnsi" w:hAnsiTheme="minorHAnsi" w:cstheme="minorHAnsi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Pr="001A36A7">
        <w:rPr>
          <w:rFonts w:asciiTheme="minorHAnsi" w:hAnsiTheme="minorHAnsi" w:cstheme="minorHAnsi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>remember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>following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object,</w:t>
      </w:r>
      <w:r w:rsidRPr="001A36A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color, and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address: pencil, red, and</w:t>
      </w:r>
      <w:r w:rsidRPr="001A36A7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15 Maple Street. After 15 minutes the nurse asks the patient to repeat the object, color, and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address.</w:t>
      </w:r>
      <w:r w:rsidRPr="001A36A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nurse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is</w:t>
      </w:r>
      <w:r w:rsidRPr="001A36A7">
        <w:rPr>
          <w:rFonts w:asciiTheme="minorHAnsi" w:hAnsiTheme="minorHAnsi" w:cstheme="minorHAnsi"/>
          <w:sz w:val="24"/>
          <w:szCs w:val="24"/>
        </w:rPr>
        <w:t xml:space="preserve"> assessing: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judgment.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recent</w:t>
      </w:r>
      <w:r w:rsidRPr="001A36A7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memory.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ability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abstract.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immediate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recall.</w:t>
      </w:r>
    </w:p>
    <w:p w:rsidR="00636DAA" w:rsidRPr="001A36A7" w:rsidRDefault="00CB6D69">
      <w:pPr>
        <w:spacing w:before="161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</w:t>
      </w:r>
    </w:p>
    <w:p w:rsidR="00636DAA" w:rsidRPr="001A36A7" w:rsidRDefault="00CB6D69">
      <w:pPr>
        <w:pStyle w:val="BodyText"/>
        <w:ind w:left="731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Recent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memory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is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tested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when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patient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is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asked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to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recall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several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words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15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minutes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after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hearing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them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for the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first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time.</w:t>
      </w:r>
    </w:p>
    <w:p w:rsidR="00636DAA" w:rsidRPr="001A36A7" w:rsidRDefault="00636DAA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44" w:hanging="454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While interviewing a patient, a nurse notes that the patient uses invented words and that the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patient’s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thoughts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do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not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seem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flow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logically.</w:t>
      </w:r>
      <w:r w:rsidRPr="001A36A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These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observations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are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most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consis</w:t>
      </w:r>
      <w:r w:rsidRPr="001A36A7">
        <w:rPr>
          <w:rFonts w:asciiTheme="minorHAnsi" w:hAnsiTheme="minorHAnsi" w:cstheme="minorHAnsi"/>
          <w:sz w:val="24"/>
          <w:szCs w:val="24"/>
        </w:rPr>
        <w:t>tent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with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diagnosis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of: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depression.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pacing w:val="-1"/>
          <w:sz w:val="24"/>
          <w:szCs w:val="24"/>
        </w:rPr>
        <w:t>panic</w:t>
      </w:r>
      <w:r w:rsidRPr="001A36A7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disorder.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schizophrenia.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defensive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coping.</w:t>
      </w:r>
    </w:p>
    <w:p w:rsidR="00636DAA" w:rsidRPr="001A36A7" w:rsidRDefault="00636DAA">
      <w:pPr>
        <w:spacing w:line="277" w:lineRule="exact"/>
        <w:rPr>
          <w:rFonts w:asciiTheme="minorHAnsi" w:hAnsiTheme="minorHAnsi" w:cstheme="minorHAnsi"/>
          <w:sz w:val="24"/>
          <w:szCs w:val="24"/>
        </w:rPr>
        <w:sectPr w:rsidR="00636DAA" w:rsidRPr="001A36A7">
          <w:pgSz w:w="12240" w:h="15840"/>
          <w:pgMar w:top="640" w:right="960" w:bottom="820" w:left="1340" w:header="0" w:footer="622" w:gutter="0"/>
          <w:cols w:space="720"/>
        </w:sectPr>
      </w:pPr>
    </w:p>
    <w:p w:rsidR="00636DAA" w:rsidRPr="001A36A7" w:rsidRDefault="00CB6D69">
      <w:pPr>
        <w:spacing w:before="80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</w:t>
      </w:r>
    </w:p>
    <w:p w:rsidR="00636DAA" w:rsidRPr="001A36A7" w:rsidRDefault="00CB6D69">
      <w:pPr>
        <w:pStyle w:val="BodyText"/>
        <w:spacing w:before="1"/>
        <w:ind w:left="731" w:right="298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These symptoms indicate the presence of a thought disorder seen more often in patients with</w:t>
      </w:r>
      <w:r w:rsidRPr="001A36A7">
        <w:rPr>
          <w:rFonts w:asciiTheme="minorHAnsi" w:hAnsiTheme="minorHAnsi" w:cstheme="minorHAnsi"/>
          <w:spacing w:val="-58"/>
        </w:rPr>
        <w:t xml:space="preserve"> </w:t>
      </w:r>
      <w:r w:rsidRPr="001A36A7">
        <w:rPr>
          <w:rFonts w:asciiTheme="minorHAnsi" w:hAnsiTheme="minorHAnsi" w:cstheme="minorHAnsi"/>
        </w:rPr>
        <w:t>schizophrenia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than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in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those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with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panic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or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depression.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Defensive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coping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is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not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a diagnosis.</w:t>
      </w:r>
    </w:p>
    <w:p w:rsidR="00636DAA" w:rsidRPr="001A36A7" w:rsidRDefault="00636DA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line="275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To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gather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data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about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patient’s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judgment,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which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question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would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most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appropriate?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“What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brought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you to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 hospital?”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“On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scale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1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 100,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what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would you consider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your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stress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level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be?”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“What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problem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would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you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like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work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on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while you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are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hospitalized?”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40" w:lineRule="auto"/>
        <w:ind w:right="872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“If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you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found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stamped,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addressed envelope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lying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street,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what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would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you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do</w:t>
      </w:r>
      <w:r w:rsidRPr="001A36A7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with it?”</w:t>
      </w:r>
    </w:p>
    <w:p w:rsidR="00636DAA" w:rsidRPr="001A36A7" w:rsidRDefault="00CB6D69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</w:t>
      </w:r>
    </w:p>
    <w:p w:rsidR="00636DAA" w:rsidRPr="001A36A7" w:rsidRDefault="00CB6D69">
      <w:pPr>
        <w:pStyle w:val="BodyText"/>
        <w:ind w:left="731" w:right="205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Judgment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involves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making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decisions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that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are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constructive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and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adaptive.</w:t>
      </w:r>
      <w:r w:rsidRPr="001A36A7">
        <w:rPr>
          <w:rFonts w:asciiTheme="minorHAnsi" w:hAnsiTheme="minorHAnsi" w:cstheme="minorHAnsi"/>
          <w:spacing w:val="-7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other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options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relate information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but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do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not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require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critical thinking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to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produce a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judgment.</w:t>
      </w:r>
    </w:p>
    <w:p w:rsidR="00636DAA" w:rsidRPr="001A36A7" w:rsidRDefault="00636DAA">
      <w:pPr>
        <w:pStyle w:val="BodyText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330" w:hanging="454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Mini-Mental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State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Examination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would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used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by</w:t>
      </w:r>
      <w:r w:rsidRPr="001A36A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 nurse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who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interested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obtaining</w:t>
      </w:r>
      <w:r w:rsidRPr="001A36A7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information about: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affect</w:t>
      </w:r>
      <w:r w:rsidRPr="001A36A7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changes.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cognitive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processes.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thought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content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processes.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abnormal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psychological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experiences.</w:t>
      </w:r>
    </w:p>
    <w:p w:rsidR="00636DAA" w:rsidRPr="001A36A7" w:rsidRDefault="00CB6D69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</w:t>
      </w:r>
    </w:p>
    <w:p w:rsidR="00636DAA" w:rsidRPr="001A36A7" w:rsidRDefault="00CB6D69">
      <w:pPr>
        <w:pStyle w:val="BodyText"/>
        <w:ind w:left="731" w:right="146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Mini-Mental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State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Examination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is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a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simplified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scored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form</w:t>
      </w:r>
      <w:r w:rsidRPr="001A36A7">
        <w:rPr>
          <w:rFonts w:asciiTheme="minorHAnsi" w:hAnsiTheme="minorHAnsi" w:cstheme="minorHAnsi"/>
          <w:spacing w:val="-5"/>
        </w:rPr>
        <w:t xml:space="preserve"> </w:t>
      </w:r>
      <w:r w:rsidRPr="001A36A7">
        <w:rPr>
          <w:rFonts w:asciiTheme="minorHAnsi" w:hAnsiTheme="minorHAnsi" w:cstheme="minorHAnsi"/>
        </w:rPr>
        <w:t>of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cognitive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mental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status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examination. It consists of 11 questions, including “what is today’s date?”, “what month is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it?”,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and “where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are you right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now?”,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and it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requires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only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10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minutes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to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administer.</w:t>
      </w:r>
    </w:p>
    <w:p w:rsidR="00636DAA" w:rsidRPr="001A36A7" w:rsidRDefault="00636DA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054" w:hanging="454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Asking a patient to give the meaning of the proverb “people who live in glass houses</w:t>
      </w:r>
      <w:r w:rsidRPr="001A36A7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shouldn’t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throw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stones” will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assist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nurse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 assessing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 patient’s: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short-term</w:t>
      </w:r>
      <w:r w:rsidRPr="001A36A7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memory.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orientation</w:t>
      </w:r>
      <w:r w:rsidRPr="001A36A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</w:t>
      </w:r>
      <w:r w:rsidRPr="001A36A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reality.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emotional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intelligence.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ability</w:t>
      </w:r>
      <w:r w:rsidRPr="001A36A7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think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abstractly.</w:t>
      </w:r>
    </w:p>
    <w:p w:rsidR="00636DAA" w:rsidRPr="001A36A7" w:rsidRDefault="00CB6D69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</w:t>
      </w:r>
    </w:p>
    <w:p w:rsidR="00636DAA" w:rsidRPr="001A36A7" w:rsidRDefault="00CB6D69">
      <w:pPr>
        <w:pStyle w:val="BodyText"/>
        <w:ind w:left="731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Interpreting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proverbs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gives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clues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to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patient’s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ability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to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move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from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concrete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to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abstract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thinking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by</w:t>
      </w:r>
      <w:r w:rsidRPr="001A36A7">
        <w:rPr>
          <w:rFonts w:asciiTheme="minorHAnsi" w:hAnsiTheme="minorHAnsi" w:cstheme="minorHAnsi"/>
          <w:spacing w:val="-6"/>
        </w:rPr>
        <w:t xml:space="preserve"> </w:t>
      </w:r>
      <w:r w:rsidRPr="001A36A7">
        <w:rPr>
          <w:rFonts w:asciiTheme="minorHAnsi" w:hAnsiTheme="minorHAnsi" w:cstheme="minorHAnsi"/>
        </w:rPr>
        <w:t>stating meaning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in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terms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symbolic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of human behavior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or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events.</w:t>
      </w:r>
    </w:p>
    <w:p w:rsidR="00636DAA" w:rsidRPr="001A36A7" w:rsidRDefault="00636DAA">
      <w:pPr>
        <w:pStyle w:val="BodyText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rPr>
          <w:rFonts w:asciiTheme="minorHAnsi" w:hAnsiTheme="minorHAnsi" w:cstheme="minorHAnsi"/>
          <w:sz w:val="24"/>
          <w:szCs w:val="24"/>
        </w:rPr>
        <w:sectPr w:rsidR="00636DAA" w:rsidRPr="001A36A7">
          <w:pgSz w:w="12240" w:h="15840"/>
          <w:pgMar w:top="640" w:right="960" w:bottom="820" w:left="1340" w:header="0" w:footer="622" w:gutter="0"/>
          <w:cols w:space="720"/>
        </w:sect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before="60" w:line="240" w:lineRule="auto"/>
        <w:ind w:left="731" w:right="461" w:hanging="454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During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mental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status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examination,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sits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looking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tense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suspicious.</w:t>
      </w:r>
      <w:r w:rsidRPr="001A36A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</w:t>
      </w:r>
      <w:r w:rsidRPr="001A36A7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has a reddened scar on the left cheek and is wearing a torn, soiled shirt and only one shoe.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Which observation about appearance has the greatest significance for the patient’s current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me</w:t>
      </w:r>
      <w:r w:rsidRPr="001A36A7">
        <w:rPr>
          <w:rFonts w:asciiTheme="minorHAnsi" w:hAnsiTheme="minorHAnsi" w:cstheme="minorHAnsi"/>
          <w:sz w:val="24"/>
          <w:szCs w:val="24"/>
        </w:rPr>
        <w:t>ntal state?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has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 reddened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scar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on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left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cheek.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wearing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torn,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soiled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shirt.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appears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tense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suspicious.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The patient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wearing only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one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shoe.</w:t>
      </w:r>
    </w:p>
    <w:p w:rsidR="00636DAA" w:rsidRPr="001A36A7" w:rsidRDefault="00CB6D69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</w:t>
      </w:r>
    </w:p>
    <w:p w:rsidR="00636DAA" w:rsidRPr="001A36A7" w:rsidRDefault="00CB6D69">
      <w:pPr>
        <w:pStyle w:val="BodyText"/>
        <w:spacing w:before="1"/>
        <w:ind w:left="731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The observation of tension and suspicion indicates current stress and possible paranoia. The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scar,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condition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of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clothing,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and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absence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of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a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shoe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are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not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as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relevant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to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patient’s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current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mental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state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because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they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originated in a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time other than the present.</w:t>
      </w:r>
    </w:p>
    <w:p w:rsidR="00636DAA" w:rsidRPr="001A36A7" w:rsidRDefault="00636DA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1219" w:hanging="454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During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interview,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with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mania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demonstrates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very</w:t>
      </w:r>
      <w:r w:rsidRPr="001A36A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rapid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speech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talks</w:t>
      </w:r>
      <w:r w:rsidRPr="001A36A7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continuously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loudly.</w:t>
      </w:r>
      <w:r w:rsidRPr="001A36A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patient’s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speech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pattern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best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documented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as: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tangential.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pressured.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inappropriate.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circumlocution.</w:t>
      </w:r>
    </w:p>
    <w:p w:rsidR="00636DAA" w:rsidRPr="001A36A7" w:rsidRDefault="00CB6D69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</w:t>
      </w:r>
    </w:p>
    <w:p w:rsidR="00636DAA" w:rsidRPr="001A36A7" w:rsidRDefault="00CB6D69">
      <w:pPr>
        <w:pStyle w:val="BodyText"/>
        <w:ind w:left="731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Pressured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speech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is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rapid,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forcefully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delivered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speech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that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is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often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loud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and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excessive.</w:t>
      </w:r>
    </w:p>
    <w:p w:rsidR="00636DAA" w:rsidRPr="001A36A7" w:rsidRDefault="00636DA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ind w:left="731" w:right="377" w:hanging="454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While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being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interviewed,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expresses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belief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that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other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people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can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place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beliefs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</w:t>
      </w:r>
      <w:r w:rsidRPr="001A36A7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her mind.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This statement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can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assessed as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evidence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of: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thought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insertion.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nihilistic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delusions.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somatic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delusions.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ideas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reference.</w:t>
      </w:r>
    </w:p>
    <w:p w:rsidR="00636DAA" w:rsidRPr="001A36A7" w:rsidRDefault="00CB6D69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</w:p>
    <w:p w:rsidR="00636DAA" w:rsidRPr="001A36A7" w:rsidRDefault="00CB6D69">
      <w:pPr>
        <w:pStyle w:val="BodyText"/>
        <w:ind w:left="731" w:right="1083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Thought insertion is the delusion that thoughts are placed into the mind by people or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influences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outside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of the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self.</w:t>
      </w:r>
    </w:p>
    <w:p w:rsidR="00636DAA" w:rsidRPr="001A36A7" w:rsidRDefault="00636DAA">
      <w:pPr>
        <w:pStyle w:val="BodyText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2"/>
        </w:numPr>
        <w:tabs>
          <w:tab w:val="left" w:pos="732"/>
        </w:tabs>
        <w:spacing w:before="1" w:line="275" w:lineRule="exact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During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mental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status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evaluation,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nurse’s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intuition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may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indicate: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clues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about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patient’s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physical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well-being.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subtle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emotions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being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expressed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by</w:t>
      </w:r>
      <w:r w:rsidRPr="001A36A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areas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be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explored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predischarge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interview.</w:t>
      </w:r>
    </w:p>
    <w:p w:rsidR="00636DAA" w:rsidRPr="001A36A7" w:rsidRDefault="00CB6D69">
      <w:pPr>
        <w:pStyle w:val="ListParagraph"/>
        <w:numPr>
          <w:ilvl w:val="1"/>
          <w:numId w:val="2"/>
        </w:numPr>
        <w:tabs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potential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nursing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diagnoses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that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relate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knowledge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deficit.</w:t>
      </w:r>
    </w:p>
    <w:p w:rsidR="00636DAA" w:rsidRPr="001A36A7" w:rsidRDefault="00CB6D69">
      <w:pPr>
        <w:spacing w:before="162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B</w:t>
      </w:r>
    </w:p>
    <w:p w:rsidR="00636DAA" w:rsidRPr="001A36A7" w:rsidRDefault="00636DAA">
      <w:pPr>
        <w:rPr>
          <w:rFonts w:asciiTheme="minorHAnsi" w:hAnsiTheme="minorHAnsi" w:cstheme="minorHAnsi"/>
          <w:sz w:val="24"/>
          <w:szCs w:val="24"/>
        </w:rPr>
        <w:sectPr w:rsidR="00636DAA" w:rsidRPr="001A36A7">
          <w:pgSz w:w="12240" w:h="15840"/>
          <w:pgMar w:top="660" w:right="960" w:bottom="820" w:left="1340" w:header="0" w:footer="622" w:gutter="0"/>
          <w:cols w:space="720"/>
        </w:sectPr>
      </w:pPr>
    </w:p>
    <w:p w:rsidR="00636DAA" w:rsidRPr="001A36A7" w:rsidRDefault="00CB6D69">
      <w:pPr>
        <w:pStyle w:val="BodyText"/>
        <w:spacing w:before="60"/>
        <w:ind w:left="731" w:right="205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Subtle emotions are transmitted during the mental status evaluation, but they may register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only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as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suspicions.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Examples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are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subtle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hostility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that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may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make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nurse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feel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threatened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or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angry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and sadness or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hopelessness that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may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make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nurse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feel</w:t>
      </w:r>
      <w:r w:rsidRPr="001A36A7">
        <w:rPr>
          <w:rFonts w:asciiTheme="minorHAnsi" w:hAnsiTheme="minorHAnsi" w:cstheme="minorHAnsi"/>
          <w:spacing w:val="1"/>
        </w:rPr>
        <w:t xml:space="preserve"> </w:t>
      </w:r>
      <w:r w:rsidRPr="001A36A7">
        <w:rPr>
          <w:rFonts w:asciiTheme="minorHAnsi" w:hAnsiTheme="minorHAnsi" w:cstheme="minorHAnsi"/>
        </w:rPr>
        <w:t>sad.</w:t>
      </w:r>
    </w:p>
    <w:p w:rsidR="00636DAA" w:rsidRPr="001A36A7" w:rsidRDefault="00636DAA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636DAA" w:rsidRPr="001A36A7" w:rsidRDefault="00636DAA">
      <w:pPr>
        <w:pStyle w:val="BodyText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spacing w:before="139"/>
        <w:ind w:left="10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MULTIPLE</w:t>
      </w:r>
      <w:r w:rsidRPr="001A36A7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RESPONSE</w:t>
      </w:r>
    </w:p>
    <w:p w:rsidR="00636DAA" w:rsidRPr="001A36A7" w:rsidRDefault="00636DAA">
      <w:pPr>
        <w:pStyle w:val="BodyText"/>
        <w:ind w:left="0" w:firstLine="0"/>
        <w:rPr>
          <w:rFonts w:asciiTheme="minorHAnsi" w:hAnsiTheme="minorHAnsi" w:cstheme="minorHAnsi"/>
        </w:rPr>
      </w:pPr>
    </w:p>
    <w:p w:rsidR="00636DAA" w:rsidRPr="001A36A7" w:rsidRDefault="00CB6D69">
      <w:pPr>
        <w:pStyle w:val="ListParagraph"/>
        <w:numPr>
          <w:ilvl w:val="0"/>
          <w:numId w:val="1"/>
        </w:numPr>
        <w:tabs>
          <w:tab w:val="left" w:pos="732"/>
        </w:tabs>
        <w:spacing w:line="240" w:lineRule="auto"/>
        <w:ind w:left="731" w:right="18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 nurse managing the care of a depressed patient will use the Beck Depression Inventory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Scale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at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admission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and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during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course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treatment.</w:t>
      </w:r>
      <w:r w:rsidRPr="001A36A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nurse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expects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to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obtain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assessment</w:t>
      </w:r>
      <w:r w:rsidRPr="001A36A7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data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that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would: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(Select</w:t>
      </w:r>
      <w:r w:rsidRPr="001A36A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all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that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apply.)</w:t>
      </w:r>
    </w:p>
    <w:p w:rsidR="00636DAA" w:rsidRPr="001A36A7" w:rsidRDefault="00CB6D69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confirm</w:t>
      </w:r>
      <w:r w:rsidRPr="001A36A7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patient’s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diagnosis.</w:t>
      </w:r>
    </w:p>
    <w:p w:rsidR="00636DAA" w:rsidRPr="001A36A7" w:rsidRDefault="00CB6D69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measure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extent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patient’s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problem.</w:t>
      </w:r>
    </w:p>
    <w:p w:rsidR="00636DAA" w:rsidRPr="001A36A7" w:rsidRDefault="00CB6D69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identify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co-morbid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physiological</w:t>
      </w:r>
      <w:r w:rsidRPr="001A36A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disorders.</w:t>
      </w:r>
    </w:p>
    <w:p w:rsidR="00636DAA" w:rsidRPr="001A36A7" w:rsidRDefault="00CB6D69">
      <w:pPr>
        <w:pStyle w:val="ListParagraph"/>
        <w:numPr>
          <w:ilvl w:val="1"/>
          <w:numId w:val="1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track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patient’s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progress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over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hospitalization.</w:t>
      </w:r>
    </w:p>
    <w:p w:rsidR="00636DAA" w:rsidRPr="001A36A7" w:rsidRDefault="00CB6D69">
      <w:pPr>
        <w:pStyle w:val="ListParagraph"/>
        <w:numPr>
          <w:ilvl w:val="1"/>
          <w:numId w:val="1"/>
        </w:numPr>
        <w:tabs>
          <w:tab w:val="left" w:pos="1043"/>
          <w:tab w:val="left" w:pos="1044"/>
        </w:tabs>
        <w:spacing w:line="277" w:lineRule="exact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predict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the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patient’s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likelihood</w:t>
      </w:r>
      <w:r w:rsidRPr="001A36A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of</w:t>
      </w:r>
      <w:r w:rsidRPr="001A36A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experiencing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</w:t>
      </w:r>
      <w:r w:rsidRPr="001A36A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relapse.</w:t>
      </w:r>
    </w:p>
    <w:p w:rsidR="00636DAA" w:rsidRPr="001A36A7" w:rsidRDefault="00CB6D69">
      <w:pPr>
        <w:spacing w:before="163"/>
        <w:ind w:left="731"/>
        <w:rPr>
          <w:rFonts w:asciiTheme="minorHAnsi" w:hAnsiTheme="minorHAnsi" w:cstheme="minorHAnsi"/>
          <w:sz w:val="24"/>
          <w:szCs w:val="24"/>
        </w:rPr>
      </w:pPr>
      <w:r w:rsidRPr="001A36A7">
        <w:rPr>
          <w:rFonts w:asciiTheme="minorHAnsi" w:hAnsiTheme="minorHAnsi" w:cstheme="minorHAnsi"/>
          <w:sz w:val="24"/>
          <w:szCs w:val="24"/>
        </w:rPr>
        <w:t>ANS:</w:t>
      </w:r>
      <w:r w:rsidRPr="001A36A7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A, B,</w:t>
      </w:r>
      <w:r w:rsidRPr="001A36A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1A36A7">
        <w:rPr>
          <w:rFonts w:asciiTheme="minorHAnsi" w:hAnsiTheme="minorHAnsi" w:cstheme="minorHAnsi"/>
          <w:sz w:val="24"/>
          <w:szCs w:val="24"/>
        </w:rPr>
        <w:t>D</w:t>
      </w:r>
    </w:p>
    <w:p w:rsidR="00636DAA" w:rsidRPr="001A36A7" w:rsidRDefault="00CB6D69">
      <w:pPr>
        <w:pStyle w:val="BodyText"/>
        <w:ind w:left="731" w:firstLine="0"/>
        <w:rPr>
          <w:rFonts w:asciiTheme="minorHAnsi" w:hAnsiTheme="minorHAnsi" w:cstheme="minorHAnsi"/>
        </w:rPr>
      </w:pPr>
      <w:r w:rsidRPr="001A36A7">
        <w:rPr>
          <w:rFonts w:asciiTheme="minorHAnsi" w:hAnsiTheme="minorHAnsi" w:cstheme="minorHAnsi"/>
        </w:rPr>
        <w:t>This tool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is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not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designed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to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predict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the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possibility/probability</w:t>
      </w:r>
      <w:r w:rsidRPr="001A36A7">
        <w:rPr>
          <w:rFonts w:asciiTheme="minorHAnsi" w:hAnsiTheme="minorHAnsi" w:cstheme="minorHAnsi"/>
          <w:spacing w:val="-3"/>
        </w:rPr>
        <w:t xml:space="preserve"> </w:t>
      </w:r>
      <w:r w:rsidRPr="001A36A7">
        <w:rPr>
          <w:rFonts w:asciiTheme="minorHAnsi" w:hAnsiTheme="minorHAnsi" w:cstheme="minorHAnsi"/>
        </w:rPr>
        <w:t>of</w:t>
      </w:r>
      <w:r w:rsidRPr="001A36A7">
        <w:rPr>
          <w:rFonts w:asciiTheme="minorHAnsi" w:hAnsiTheme="minorHAnsi" w:cstheme="minorHAnsi"/>
          <w:spacing w:val="-2"/>
        </w:rPr>
        <w:t xml:space="preserve"> </w:t>
      </w:r>
      <w:r w:rsidRPr="001A36A7">
        <w:rPr>
          <w:rFonts w:asciiTheme="minorHAnsi" w:hAnsiTheme="minorHAnsi" w:cstheme="minorHAnsi"/>
        </w:rPr>
        <w:t>relapse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or</w:t>
      </w:r>
      <w:r w:rsidRPr="001A36A7">
        <w:rPr>
          <w:rFonts w:asciiTheme="minorHAnsi" w:hAnsiTheme="minorHAnsi" w:cstheme="minorHAnsi"/>
          <w:spacing w:val="-1"/>
        </w:rPr>
        <w:t xml:space="preserve"> </w:t>
      </w:r>
      <w:r w:rsidRPr="001A36A7">
        <w:rPr>
          <w:rFonts w:asciiTheme="minorHAnsi" w:hAnsiTheme="minorHAnsi" w:cstheme="minorHAnsi"/>
        </w:rPr>
        <w:t>identify</w:t>
      </w:r>
      <w:r w:rsidRPr="001A36A7">
        <w:rPr>
          <w:rFonts w:asciiTheme="minorHAnsi" w:hAnsiTheme="minorHAnsi" w:cstheme="minorHAnsi"/>
          <w:spacing w:val="-4"/>
        </w:rPr>
        <w:t xml:space="preserve"> </w:t>
      </w:r>
      <w:r w:rsidRPr="001A36A7">
        <w:rPr>
          <w:rFonts w:asciiTheme="minorHAnsi" w:hAnsiTheme="minorHAnsi" w:cstheme="minorHAnsi"/>
        </w:rPr>
        <w:t>co-morbid</w:t>
      </w:r>
      <w:r w:rsidRPr="001A36A7">
        <w:rPr>
          <w:rFonts w:asciiTheme="minorHAnsi" w:hAnsiTheme="minorHAnsi" w:cstheme="minorHAnsi"/>
          <w:spacing w:val="-57"/>
        </w:rPr>
        <w:t xml:space="preserve"> </w:t>
      </w:r>
      <w:r w:rsidRPr="001A36A7">
        <w:rPr>
          <w:rFonts w:asciiTheme="minorHAnsi" w:hAnsiTheme="minorHAnsi" w:cstheme="minorHAnsi"/>
        </w:rPr>
        <w:t>physiological disorders.</w:t>
      </w:r>
    </w:p>
    <w:p w:rsidR="00636DAA" w:rsidRPr="001A36A7" w:rsidRDefault="00636DA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bookmarkEnd w:id="0"/>
    <w:p w:rsidR="00636DAA" w:rsidRPr="001A36A7" w:rsidRDefault="00636DAA">
      <w:pPr>
        <w:tabs>
          <w:tab w:val="left" w:pos="4647"/>
        </w:tabs>
        <w:spacing w:before="1"/>
        <w:ind w:left="731"/>
        <w:rPr>
          <w:rFonts w:asciiTheme="minorHAnsi" w:hAnsiTheme="minorHAnsi" w:cstheme="minorHAnsi"/>
          <w:sz w:val="24"/>
          <w:szCs w:val="24"/>
        </w:rPr>
      </w:pPr>
    </w:p>
    <w:sectPr w:rsidR="00636DAA" w:rsidRPr="001A36A7">
      <w:pgSz w:w="12240" w:h="15840"/>
      <w:pgMar w:top="660" w:right="9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6D69" w:rsidRDefault="00CB6D69">
      <w:r>
        <w:separator/>
      </w:r>
    </w:p>
  </w:endnote>
  <w:endnote w:type="continuationSeparator" w:id="0">
    <w:p w:rsidR="00CB6D69" w:rsidRDefault="00CB6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6DAA" w:rsidRDefault="001A36A7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240728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72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36DAA" w:rsidRDefault="00CB6D69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https://www.coursehero.com/file/31935515/Chapter-06rtf/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.2pt;margin-top:749.9pt;width:189.5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" filled="f" stroked="f">
              <v:textbox inset="0,0,0,0">
                <w:txbxContent>
                  <w:p w:rsidR="00636DAA" w:rsidRDefault="00CB6D69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https://www.coursehero.com/file/31935515/Chapter-06rtf/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6D69" w:rsidRDefault="00CB6D69">
      <w:r>
        <w:separator/>
      </w:r>
    </w:p>
  </w:footnote>
  <w:footnote w:type="continuationSeparator" w:id="0">
    <w:p w:rsidR="00CB6D69" w:rsidRDefault="00CB6D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1B4E00"/>
    <w:multiLevelType w:val="hybridMultilevel"/>
    <w:tmpl w:val="28A81A32"/>
    <w:lvl w:ilvl="0" w:tplc="5D26E916">
      <w:start w:val="1"/>
      <w:numFmt w:val="decimal"/>
      <w:lvlText w:val="%1."/>
      <w:lvlJc w:val="left"/>
      <w:pPr>
        <w:ind w:left="732" w:hanging="344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A25E5C84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position w:val="2"/>
        <w:sz w:val="22"/>
        <w:szCs w:val="22"/>
        <w:lang w:val="en-US" w:eastAsia="en-US" w:bidi="ar-SA"/>
      </w:rPr>
    </w:lvl>
    <w:lvl w:ilvl="2" w:tplc="B9A69CA2">
      <w:numFmt w:val="bullet"/>
      <w:lvlText w:val="•"/>
      <w:lvlJc w:val="left"/>
      <w:pPr>
        <w:ind w:left="2028" w:hanging="356"/>
      </w:pPr>
      <w:rPr>
        <w:rFonts w:hint="default"/>
        <w:lang w:val="en-US" w:eastAsia="en-US" w:bidi="ar-SA"/>
      </w:rPr>
    </w:lvl>
    <w:lvl w:ilvl="3" w:tplc="736420F0">
      <w:numFmt w:val="bullet"/>
      <w:lvlText w:val="•"/>
      <w:lvlJc w:val="left"/>
      <w:pPr>
        <w:ind w:left="3017" w:hanging="356"/>
      </w:pPr>
      <w:rPr>
        <w:rFonts w:hint="default"/>
        <w:lang w:val="en-US" w:eastAsia="en-US" w:bidi="ar-SA"/>
      </w:rPr>
    </w:lvl>
    <w:lvl w:ilvl="4" w:tplc="0BDE945A">
      <w:numFmt w:val="bullet"/>
      <w:lvlText w:val="•"/>
      <w:lvlJc w:val="left"/>
      <w:pPr>
        <w:ind w:left="4006" w:hanging="356"/>
      </w:pPr>
      <w:rPr>
        <w:rFonts w:hint="default"/>
        <w:lang w:val="en-US" w:eastAsia="en-US" w:bidi="ar-SA"/>
      </w:rPr>
    </w:lvl>
    <w:lvl w:ilvl="5" w:tplc="BD22589C">
      <w:numFmt w:val="bullet"/>
      <w:lvlText w:val="•"/>
      <w:lvlJc w:val="left"/>
      <w:pPr>
        <w:ind w:left="4995" w:hanging="356"/>
      </w:pPr>
      <w:rPr>
        <w:rFonts w:hint="default"/>
        <w:lang w:val="en-US" w:eastAsia="en-US" w:bidi="ar-SA"/>
      </w:rPr>
    </w:lvl>
    <w:lvl w:ilvl="6" w:tplc="E8406B72">
      <w:numFmt w:val="bullet"/>
      <w:lvlText w:val="•"/>
      <w:lvlJc w:val="left"/>
      <w:pPr>
        <w:ind w:left="5984" w:hanging="356"/>
      </w:pPr>
      <w:rPr>
        <w:rFonts w:hint="default"/>
        <w:lang w:val="en-US" w:eastAsia="en-US" w:bidi="ar-SA"/>
      </w:rPr>
    </w:lvl>
    <w:lvl w:ilvl="7" w:tplc="4F168756">
      <w:numFmt w:val="bullet"/>
      <w:lvlText w:val="•"/>
      <w:lvlJc w:val="left"/>
      <w:pPr>
        <w:ind w:left="6973" w:hanging="356"/>
      </w:pPr>
      <w:rPr>
        <w:rFonts w:hint="default"/>
        <w:lang w:val="en-US" w:eastAsia="en-US" w:bidi="ar-SA"/>
      </w:rPr>
    </w:lvl>
    <w:lvl w:ilvl="8" w:tplc="5492DC5C">
      <w:numFmt w:val="bullet"/>
      <w:lvlText w:val="•"/>
      <w:lvlJc w:val="left"/>
      <w:pPr>
        <w:ind w:left="7962" w:hanging="356"/>
      </w:pPr>
      <w:rPr>
        <w:rFonts w:hint="default"/>
        <w:lang w:val="en-US" w:eastAsia="en-US" w:bidi="ar-SA"/>
      </w:rPr>
    </w:lvl>
  </w:abstractNum>
  <w:abstractNum w:abstractNumId="1">
    <w:nsid w:val="323C65AE"/>
    <w:multiLevelType w:val="hybridMultilevel"/>
    <w:tmpl w:val="3E10386E"/>
    <w:lvl w:ilvl="0" w:tplc="5F0CA2CE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4B0C642A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position w:val="2"/>
        <w:sz w:val="22"/>
        <w:szCs w:val="22"/>
        <w:lang w:val="en-US" w:eastAsia="en-US" w:bidi="ar-SA"/>
      </w:rPr>
    </w:lvl>
    <w:lvl w:ilvl="2" w:tplc="0CC68A5C">
      <w:numFmt w:val="bullet"/>
      <w:lvlText w:val="•"/>
      <w:lvlJc w:val="left"/>
      <w:pPr>
        <w:ind w:left="2028" w:hanging="356"/>
      </w:pPr>
      <w:rPr>
        <w:rFonts w:hint="default"/>
        <w:lang w:val="en-US" w:eastAsia="en-US" w:bidi="ar-SA"/>
      </w:rPr>
    </w:lvl>
    <w:lvl w:ilvl="3" w:tplc="975AECC2">
      <w:numFmt w:val="bullet"/>
      <w:lvlText w:val="•"/>
      <w:lvlJc w:val="left"/>
      <w:pPr>
        <w:ind w:left="3017" w:hanging="356"/>
      </w:pPr>
      <w:rPr>
        <w:rFonts w:hint="default"/>
        <w:lang w:val="en-US" w:eastAsia="en-US" w:bidi="ar-SA"/>
      </w:rPr>
    </w:lvl>
    <w:lvl w:ilvl="4" w:tplc="959614EE">
      <w:numFmt w:val="bullet"/>
      <w:lvlText w:val="•"/>
      <w:lvlJc w:val="left"/>
      <w:pPr>
        <w:ind w:left="4006" w:hanging="356"/>
      </w:pPr>
      <w:rPr>
        <w:rFonts w:hint="default"/>
        <w:lang w:val="en-US" w:eastAsia="en-US" w:bidi="ar-SA"/>
      </w:rPr>
    </w:lvl>
    <w:lvl w:ilvl="5" w:tplc="4CCEF270">
      <w:numFmt w:val="bullet"/>
      <w:lvlText w:val="•"/>
      <w:lvlJc w:val="left"/>
      <w:pPr>
        <w:ind w:left="4995" w:hanging="356"/>
      </w:pPr>
      <w:rPr>
        <w:rFonts w:hint="default"/>
        <w:lang w:val="en-US" w:eastAsia="en-US" w:bidi="ar-SA"/>
      </w:rPr>
    </w:lvl>
    <w:lvl w:ilvl="6" w:tplc="6852A7B8">
      <w:numFmt w:val="bullet"/>
      <w:lvlText w:val="•"/>
      <w:lvlJc w:val="left"/>
      <w:pPr>
        <w:ind w:left="5984" w:hanging="356"/>
      </w:pPr>
      <w:rPr>
        <w:rFonts w:hint="default"/>
        <w:lang w:val="en-US" w:eastAsia="en-US" w:bidi="ar-SA"/>
      </w:rPr>
    </w:lvl>
    <w:lvl w:ilvl="7" w:tplc="CED0AB82">
      <w:numFmt w:val="bullet"/>
      <w:lvlText w:val="•"/>
      <w:lvlJc w:val="left"/>
      <w:pPr>
        <w:ind w:left="6973" w:hanging="356"/>
      </w:pPr>
      <w:rPr>
        <w:rFonts w:hint="default"/>
        <w:lang w:val="en-US" w:eastAsia="en-US" w:bidi="ar-SA"/>
      </w:rPr>
    </w:lvl>
    <w:lvl w:ilvl="8" w:tplc="49907BAE">
      <w:numFmt w:val="bullet"/>
      <w:lvlText w:val="•"/>
      <w:lvlJc w:val="left"/>
      <w:pPr>
        <w:ind w:left="7962" w:hanging="356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36DAA"/>
    <w:rsid w:val="001A36A7"/>
    <w:rsid w:val="00636DAA"/>
    <w:rsid w:val="00CB6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BDBB6DA-225D-4A31-BE55-AE5191CC7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44" w:hanging="356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76" w:lineRule="exact"/>
      <w:ind w:left="1044" w:hanging="35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1935515/Chapter-06rtf/" TargetMode="External"/><Relationship Id="rId1" Type="http://schemas.openxmlformats.org/officeDocument/2006/relationships/hyperlink" Target="https://www.coursehero.com/file/31935515/Chapter-06rt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2292</Words>
  <Characters>13068</Characters>
  <Application>Microsoft Office Word</Application>
  <DocSecurity>0</DocSecurity>
  <Lines>108</Lines>
  <Paragraphs>30</Paragraphs>
  <ScaleCrop>false</ScaleCrop>
  <Company/>
  <LinksUpToDate>false</LinksUpToDate>
  <CharactersWithSpaces>15330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100000821145589, Uploader: 100000751702035</cp:keywords>
  <cp:lastModifiedBy>common11</cp:lastModifiedBy>
  <cp:revision>2</cp:revision>
  <dcterms:created xsi:type="dcterms:W3CDTF">2021-03-16T04:14:00Z</dcterms:created>
  <dcterms:modified xsi:type="dcterms:W3CDTF">2021-03-16T04:20:00Z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2021-03-15T00:00:00Z</vt:filetime>
  </property>
  <property fmtid="{D5CDD505-2E9C-101B-9397-08002B2CF9AE}" pid="3" name="LastSaved">
    <vt:filetime>2021-03-16T00:00:00Z</vt:filetime>
  </property>
</Properties>
</file>