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05E" w:rsidRPr="004872E4" w:rsidRDefault="00A2105E" w:rsidP="004872E4">
      <w:pPr>
        <w:tabs>
          <w:tab w:val="left" w:pos="822"/>
        </w:tabs>
        <w:spacing w:before="1"/>
        <w:ind w:right="167"/>
        <w:rPr>
          <w:sz w:val="24"/>
        </w:rPr>
      </w:pPr>
      <w:bookmarkStart w:id="0" w:name="_GoBack"/>
      <w:bookmarkEnd w:id="0"/>
      <w:r w:rsidRPr="004872E4">
        <w:rPr>
          <w:sz w:val="24"/>
        </w:rPr>
        <w:t>Pacheco Inc. issued convertible bonds 10 years ago. Each bond had an initial term of 30</w:t>
      </w:r>
      <w:r w:rsidRPr="004872E4">
        <w:rPr>
          <w:spacing w:val="1"/>
          <w:sz w:val="24"/>
        </w:rPr>
        <w:t xml:space="preserve"> </w:t>
      </w:r>
      <w:r w:rsidRPr="004872E4">
        <w:rPr>
          <w:sz w:val="24"/>
        </w:rPr>
        <w:t>years,</w:t>
      </w:r>
      <w:r w:rsidRPr="004872E4">
        <w:rPr>
          <w:spacing w:val="-1"/>
          <w:sz w:val="24"/>
        </w:rPr>
        <w:t xml:space="preserve"> </w:t>
      </w:r>
      <w:r w:rsidRPr="004872E4">
        <w:rPr>
          <w:sz w:val="24"/>
        </w:rPr>
        <w:t>had</w:t>
      </w:r>
      <w:r w:rsidRPr="004872E4">
        <w:rPr>
          <w:spacing w:val="-2"/>
          <w:sz w:val="24"/>
        </w:rPr>
        <w:t xml:space="preserve"> </w:t>
      </w:r>
      <w:r w:rsidRPr="004872E4">
        <w:rPr>
          <w:sz w:val="24"/>
        </w:rPr>
        <w:t>a</w:t>
      </w:r>
      <w:r w:rsidRPr="004872E4">
        <w:rPr>
          <w:spacing w:val="-2"/>
          <w:sz w:val="24"/>
        </w:rPr>
        <w:t xml:space="preserve"> </w:t>
      </w:r>
      <w:r w:rsidRPr="004872E4">
        <w:rPr>
          <w:sz w:val="24"/>
        </w:rPr>
        <w:t>face</w:t>
      </w:r>
      <w:r w:rsidRPr="004872E4">
        <w:rPr>
          <w:spacing w:val="-3"/>
          <w:sz w:val="24"/>
        </w:rPr>
        <w:t xml:space="preserve"> </w:t>
      </w:r>
      <w:r w:rsidRPr="004872E4">
        <w:rPr>
          <w:sz w:val="24"/>
        </w:rPr>
        <w:t>value</w:t>
      </w:r>
      <w:r w:rsidRPr="004872E4">
        <w:rPr>
          <w:spacing w:val="-1"/>
          <w:sz w:val="24"/>
        </w:rPr>
        <w:t xml:space="preserve"> </w:t>
      </w:r>
      <w:r w:rsidRPr="004872E4">
        <w:rPr>
          <w:sz w:val="24"/>
        </w:rPr>
        <w:t>of</w:t>
      </w:r>
      <w:r w:rsidRPr="004872E4">
        <w:rPr>
          <w:spacing w:val="-1"/>
          <w:sz w:val="24"/>
        </w:rPr>
        <w:t xml:space="preserve"> </w:t>
      </w:r>
      <w:r w:rsidRPr="004872E4">
        <w:rPr>
          <w:sz w:val="24"/>
        </w:rPr>
        <w:t>$1,000,</w:t>
      </w:r>
      <w:r w:rsidRPr="004872E4">
        <w:rPr>
          <w:spacing w:val="-2"/>
          <w:sz w:val="24"/>
        </w:rPr>
        <w:t xml:space="preserve"> </w:t>
      </w:r>
      <w:r w:rsidRPr="004872E4">
        <w:rPr>
          <w:sz w:val="24"/>
        </w:rPr>
        <w:t>paid</w:t>
      </w:r>
      <w:r w:rsidRPr="004872E4">
        <w:rPr>
          <w:spacing w:val="-1"/>
          <w:sz w:val="24"/>
        </w:rPr>
        <w:t xml:space="preserve"> </w:t>
      </w:r>
      <w:r w:rsidRPr="004872E4">
        <w:rPr>
          <w:sz w:val="24"/>
        </w:rPr>
        <w:t>a</w:t>
      </w:r>
      <w:r w:rsidRPr="004872E4">
        <w:rPr>
          <w:spacing w:val="-3"/>
          <w:sz w:val="24"/>
        </w:rPr>
        <w:t xml:space="preserve"> </w:t>
      </w:r>
      <w:r w:rsidRPr="004872E4">
        <w:rPr>
          <w:sz w:val="24"/>
        </w:rPr>
        <w:t>coupon</w:t>
      </w:r>
      <w:r w:rsidRPr="004872E4">
        <w:rPr>
          <w:spacing w:val="-2"/>
          <w:sz w:val="24"/>
        </w:rPr>
        <w:t xml:space="preserve"> </w:t>
      </w:r>
      <w:r w:rsidRPr="004872E4">
        <w:rPr>
          <w:sz w:val="24"/>
        </w:rPr>
        <w:t>rate of</w:t>
      </w:r>
      <w:r w:rsidRPr="004872E4">
        <w:rPr>
          <w:spacing w:val="-2"/>
          <w:sz w:val="24"/>
        </w:rPr>
        <w:t xml:space="preserve"> </w:t>
      </w:r>
      <w:r w:rsidRPr="004872E4">
        <w:rPr>
          <w:sz w:val="24"/>
        </w:rPr>
        <w:t>11%,</w:t>
      </w:r>
      <w:r w:rsidRPr="004872E4">
        <w:rPr>
          <w:spacing w:val="-1"/>
          <w:sz w:val="24"/>
        </w:rPr>
        <w:t xml:space="preserve"> </w:t>
      </w:r>
      <w:r w:rsidRPr="004872E4">
        <w:rPr>
          <w:sz w:val="24"/>
        </w:rPr>
        <w:t>and</w:t>
      </w:r>
      <w:r w:rsidRPr="004872E4">
        <w:rPr>
          <w:spacing w:val="-2"/>
          <w:sz w:val="24"/>
        </w:rPr>
        <w:t xml:space="preserve"> </w:t>
      </w:r>
      <w:r w:rsidRPr="004872E4">
        <w:rPr>
          <w:sz w:val="24"/>
        </w:rPr>
        <w:t>was</w:t>
      </w:r>
      <w:r w:rsidRPr="004872E4">
        <w:rPr>
          <w:spacing w:val="-2"/>
          <w:sz w:val="24"/>
        </w:rPr>
        <w:t xml:space="preserve"> </w:t>
      </w:r>
      <w:r w:rsidRPr="004872E4">
        <w:rPr>
          <w:sz w:val="24"/>
        </w:rPr>
        <w:t>convertible into</w:t>
      </w:r>
      <w:r w:rsidRPr="004872E4">
        <w:rPr>
          <w:spacing w:val="-1"/>
          <w:sz w:val="24"/>
        </w:rPr>
        <w:t xml:space="preserve"> </w:t>
      </w:r>
      <w:r w:rsidRPr="004872E4">
        <w:rPr>
          <w:sz w:val="24"/>
        </w:rPr>
        <w:t>20</w:t>
      </w:r>
      <w:r w:rsidRPr="004872E4">
        <w:rPr>
          <w:spacing w:val="-57"/>
          <w:sz w:val="24"/>
        </w:rPr>
        <w:t xml:space="preserve"> </w:t>
      </w:r>
      <w:r w:rsidRPr="004872E4">
        <w:rPr>
          <w:sz w:val="24"/>
        </w:rPr>
        <w:t>shares of Pacheco stock, which was selling for $30 per share at the time. Since then the</w:t>
      </w:r>
      <w:r w:rsidRPr="004872E4">
        <w:rPr>
          <w:spacing w:val="1"/>
          <w:sz w:val="24"/>
        </w:rPr>
        <w:t xml:space="preserve"> </w:t>
      </w:r>
      <w:proofErr w:type="spellStart"/>
      <w:r w:rsidRPr="004872E4">
        <w:rPr>
          <w:sz w:val="24"/>
        </w:rPr>
        <w:t>priceof</w:t>
      </w:r>
      <w:proofErr w:type="spellEnd"/>
      <w:r w:rsidRPr="004872E4">
        <w:rPr>
          <w:sz w:val="24"/>
        </w:rPr>
        <w:t xml:space="preserve"> Pacheco shares has risen to $65, and the interest rate has dropped to 8%. What is</w:t>
      </w:r>
      <w:r w:rsidRPr="004872E4">
        <w:rPr>
          <w:spacing w:val="1"/>
          <w:sz w:val="24"/>
        </w:rPr>
        <w:t xml:space="preserve"> </w:t>
      </w:r>
      <w:r w:rsidRPr="004872E4">
        <w:rPr>
          <w:sz w:val="24"/>
        </w:rPr>
        <w:t>the least that each of the bonds is worth today? Comment on the function of the bond</w:t>
      </w:r>
      <w:r w:rsidRPr="004872E4">
        <w:rPr>
          <w:spacing w:val="1"/>
          <w:sz w:val="24"/>
        </w:rPr>
        <w:t xml:space="preserve"> </w:t>
      </w:r>
      <w:r w:rsidRPr="004872E4">
        <w:rPr>
          <w:sz w:val="24"/>
        </w:rPr>
        <w:t>valuation procedure</w:t>
      </w:r>
      <w:r w:rsidRPr="004872E4">
        <w:rPr>
          <w:spacing w:val="1"/>
          <w:sz w:val="24"/>
        </w:rPr>
        <w:t xml:space="preserve"> </w:t>
      </w:r>
      <w:r w:rsidRPr="004872E4">
        <w:rPr>
          <w:sz w:val="24"/>
        </w:rPr>
        <w:t>for convertibles.</w:t>
      </w:r>
    </w:p>
    <w:p w:rsidR="00A2105E" w:rsidRDefault="00A2105E" w:rsidP="00A2105E">
      <w:pPr>
        <w:pStyle w:val="BodyText"/>
      </w:pPr>
    </w:p>
    <w:p w:rsidR="00A2105E" w:rsidRDefault="00A2105E" w:rsidP="00A2105E">
      <w:pPr>
        <w:pStyle w:val="Heading1"/>
      </w:pPr>
      <w:r>
        <w:t>SOLUTION:</w:t>
      </w:r>
    </w:p>
    <w:p w:rsidR="00A2105E" w:rsidRDefault="00A2105E" w:rsidP="00A2105E">
      <w:pPr>
        <w:pStyle w:val="BodyText"/>
        <w:ind w:left="101" w:right="188" w:firstLine="720"/>
      </w:pPr>
      <w:r>
        <w:t>Each</w:t>
      </w:r>
      <w:r>
        <w:rPr>
          <w:spacing w:val="-1"/>
        </w:rPr>
        <w:t xml:space="preserve"> </w:t>
      </w:r>
      <w:r>
        <w:t>bond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worth</w:t>
      </w:r>
      <w:r>
        <w:rPr>
          <w:spacing w:val="-1"/>
        </w:rPr>
        <w:t xml:space="preserve"> </w:t>
      </w:r>
      <w:r>
        <w:t>at least the</w:t>
      </w:r>
      <w:r>
        <w:rPr>
          <w:spacing w:val="1"/>
        </w:rPr>
        <w:t xml:space="preserve"> </w:t>
      </w:r>
      <w:r>
        <w:t>higher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value as</w:t>
      </w:r>
      <w:r>
        <w:rPr>
          <w:spacing w:val="-1"/>
        </w:rPr>
        <w:t xml:space="preserve"> </w:t>
      </w:r>
      <w:r>
        <w:t>stock or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value as</w:t>
      </w:r>
      <w:r>
        <w:rPr>
          <w:spacing w:val="-3"/>
        </w:rPr>
        <w:t xml:space="preserve"> </w:t>
      </w:r>
      <w:r>
        <w:t>a bond.</w:t>
      </w:r>
      <w:r>
        <w:rPr>
          <w:spacing w:val="46"/>
        </w:rPr>
        <w:t xml:space="preserve"> </w:t>
      </w:r>
      <w:r>
        <w:t>As</w:t>
      </w:r>
      <w:r>
        <w:rPr>
          <w:spacing w:val="-57"/>
        </w:rPr>
        <w:t xml:space="preserve"> </w:t>
      </w:r>
      <w:r>
        <w:t>stock</w:t>
      </w:r>
      <w:r>
        <w:rPr>
          <w:spacing w:val="-1"/>
        </w:rPr>
        <w:t xml:space="preserve"> </w:t>
      </w:r>
      <w:r>
        <w:t>each bond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worth</w:t>
      </w:r>
    </w:p>
    <w:p w:rsidR="00A2105E" w:rsidRDefault="00A2105E" w:rsidP="00A2105E">
      <w:pPr>
        <w:pStyle w:val="BodyText"/>
        <w:spacing w:before="5"/>
        <w:ind w:left="101" w:right="4852" w:firstLine="2160"/>
      </w:pPr>
      <w:r>
        <w:t xml:space="preserve">20 shares </w:t>
      </w:r>
      <w:r>
        <w:rPr>
          <w:rFonts w:ascii="Symbol" w:hAnsi="Symbol"/>
        </w:rPr>
        <w:t></w:t>
      </w:r>
      <w:r>
        <w:t xml:space="preserve"> $65 = $1,300</w:t>
      </w:r>
      <w:r>
        <w:rPr>
          <w:spacing w:val="-58"/>
        </w:rPr>
        <w:t xml:space="preserve"> </w:t>
      </w:r>
      <w:proofErr w:type="gramStart"/>
      <w:r>
        <w:t>As</w:t>
      </w:r>
      <w:proofErr w:type="gramEnd"/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bond</w:t>
      </w:r>
      <w:r>
        <w:rPr>
          <w:spacing w:val="-2"/>
        </w:rPr>
        <w:t xml:space="preserve"> </w:t>
      </w:r>
      <w:r>
        <w:t>each is</w:t>
      </w:r>
      <w:r>
        <w:rPr>
          <w:spacing w:val="-2"/>
        </w:rPr>
        <w:t xml:space="preserve"> </w:t>
      </w:r>
      <w:r>
        <w:t>worth</w:t>
      </w:r>
    </w:p>
    <w:p w:rsidR="00A2105E" w:rsidRDefault="00A2105E" w:rsidP="00A2105E">
      <w:pPr>
        <w:pStyle w:val="BodyText"/>
        <w:spacing w:before="10"/>
        <w:rPr>
          <w:sz w:val="23"/>
        </w:rPr>
      </w:pPr>
    </w:p>
    <w:p w:rsidR="00A2105E" w:rsidRDefault="00A2105E" w:rsidP="00A2105E">
      <w:pPr>
        <w:pStyle w:val="BodyText"/>
        <w:ind w:left="1542"/>
      </w:pPr>
      <w:r>
        <w:rPr>
          <w:spacing w:val="-1"/>
        </w:rPr>
        <w:t>P</w:t>
      </w:r>
      <w:r>
        <w:rPr>
          <w:spacing w:val="-1"/>
          <w:vertAlign w:val="subscript"/>
        </w:rPr>
        <w:t>B</w:t>
      </w:r>
      <w:r>
        <w:rPr>
          <w:spacing w:val="-13"/>
        </w:rPr>
        <w:t xml:space="preserve"> </w:t>
      </w:r>
      <w:r>
        <w:rPr>
          <w:spacing w:val="-1"/>
        </w:rPr>
        <w:t>=</w:t>
      </w:r>
      <w:r>
        <w:rPr>
          <w:spacing w:val="-13"/>
        </w:rPr>
        <w:t xml:space="preserve"> </w:t>
      </w:r>
      <w:proofErr w:type="gramStart"/>
      <w:r>
        <w:rPr>
          <w:spacing w:val="-1"/>
        </w:rPr>
        <w:t>PMT[</w:t>
      </w:r>
      <w:proofErr w:type="spellStart"/>
      <w:proofErr w:type="gramEnd"/>
      <w:r>
        <w:rPr>
          <w:spacing w:val="-1"/>
        </w:rPr>
        <w:t>PVFA</w:t>
      </w:r>
      <w:r>
        <w:rPr>
          <w:spacing w:val="-1"/>
          <w:vertAlign w:val="subscript"/>
        </w:rPr>
        <w:t>k,n</w:t>
      </w:r>
      <w:proofErr w:type="spellEnd"/>
      <w:r>
        <w:rPr>
          <w:spacing w:val="-1"/>
        </w:rPr>
        <w:t>]</w:t>
      </w:r>
      <w:r>
        <w:rPr>
          <w:spacing w:val="-13"/>
        </w:rPr>
        <w:t xml:space="preserve"> </w:t>
      </w:r>
      <w:r>
        <w:rPr>
          <w:spacing w:val="-1"/>
        </w:rPr>
        <w:t>+</w:t>
      </w:r>
      <w:r>
        <w:rPr>
          <w:spacing w:val="-12"/>
        </w:rPr>
        <w:t xml:space="preserve"> </w:t>
      </w:r>
      <w:r>
        <w:rPr>
          <w:spacing w:val="-1"/>
        </w:rPr>
        <w:t>FV[</w:t>
      </w:r>
      <w:proofErr w:type="spellStart"/>
      <w:r>
        <w:rPr>
          <w:spacing w:val="-1"/>
        </w:rPr>
        <w:t>PVF</w:t>
      </w:r>
      <w:r>
        <w:rPr>
          <w:spacing w:val="-1"/>
          <w:vertAlign w:val="subscript"/>
        </w:rPr>
        <w:t>k,n</w:t>
      </w:r>
      <w:proofErr w:type="spellEnd"/>
      <w:r>
        <w:rPr>
          <w:spacing w:val="-1"/>
        </w:rPr>
        <w:t>]</w:t>
      </w:r>
    </w:p>
    <w:p w:rsidR="00A2105E" w:rsidRDefault="00A2105E" w:rsidP="00A2105E">
      <w:pPr>
        <w:pStyle w:val="BodyText"/>
        <w:ind w:left="1842"/>
      </w:pPr>
      <w:r>
        <w:rPr>
          <w:spacing w:val="-2"/>
        </w:rPr>
        <w:t>=</w:t>
      </w:r>
      <w:r>
        <w:rPr>
          <w:spacing w:val="-13"/>
        </w:rPr>
        <w:t xml:space="preserve"> </w:t>
      </w:r>
      <w:r>
        <w:rPr>
          <w:spacing w:val="-2"/>
        </w:rPr>
        <w:t>$55[PVFA</w:t>
      </w:r>
      <w:r>
        <w:rPr>
          <w:spacing w:val="-2"/>
          <w:vertAlign w:val="subscript"/>
        </w:rPr>
        <w:t>4</w:t>
      </w:r>
      <w:proofErr w:type="gramStart"/>
      <w:r>
        <w:rPr>
          <w:spacing w:val="-2"/>
          <w:vertAlign w:val="subscript"/>
        </w:rPr>
        <w:t>,40</w:t>
      </w:r>
      <w:proofErr w:type="gramEnd"/>
      <w:r>
        <w:rPr>
          <w:spacing w:val="-2"/>
        </w:rPr>
        <w:t>]</w:t>
      </w:r>
      <w:r>
        <w:rPr>
          <w:spacing w:val="-12"/>
        </w:rPr>
        <w:t xml:space="preserve"> </w:t>
      </w:r>
      <w:r>
        <w:rPr>
          <w:spacing w:val="-1"/>
        </w:rPr>
        <w:t>+</w:t>
      </w:r>
      <w:r>
        <w:rPr>
          <w:spacing w:val="-12"/>
        </w:rPr>
        <w:t xml:space="preserve"> </w:t>
      </w:r>
      <w:r>
        <w:rPr>
          <w:spacing w:val="-1"/>
        </w:rPr>
        <w:t>$1,000[PVF</w:t>
      </w:r>
      <w:r>
        <w:rPr>
          <w:spacing w:val="-1"/>
          <w:vertAlign w:val="subscript"/>
        </w:rPr>
        <w:t>4,40</w:t>
      </w:r>
      <w:r>
        <w:rPr>
          <w:spacing w:val="-1"/>
        </w:rPr>
        <w:t>]</w:t>
      </w:r>
    </w:p>
    <w:p w:rsidR="00A2105E" w:rsidRDefault="00A2105E" w:rsidP="00A2105E">
      <w:pPr>
        <w:pStyle w:val="BodyText"/>
        <w:ind w:left="1842"/>
      </w:pPr>
      <w:r>
        <w:t>=</w:t>
      </w:r>
      <w:r>
        <w:rPr>
          <w:spacing w:val="-1"/>
        </w:rPr>
        <w:t xml:space="preserve"> </w:t>
      </w:r>
      <w:r>
        <w:t>$55(19.7928)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$1,000(.2083)</w:t>
      </w:r>
    </w:p>
    <w:p w:rsidR="00A2105E" w:rsidRDefault="00A2105E" w:rsidP="00A2105E">
      <w:pPr>
        <w:pStyle w:val="BodyText"/>
        <w:ind w:left="1842"/>
      </w:pPr>
      <w:r>
        <w:t>=</w:t>
      </w:r>
      <w:r>
        <w:rPr>
          <w:spacing w:val="-1"/>
        </w:rPr>
        <w:t xml:space="preserve"> </w:t>
      </w:r>
      <w:r>
        <w:t>$1,088.60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$208.30</w:t>
      </w:r>
    </w:p>
    <w:p w:rsidR="00A2105E" w:rsidRDefault="00A2105E" w:rsidP="00A2105E">
      <w:pPr>
        <w:pStyle w:val="BodyText"/>
        <w:ind w:left="1842"/>
      </w:pPr>
      <w:r>
        <w:t>= $1,296.90</w:t>
      </w:r>
    </w:p>
    <w:p w:rsidR="00A2105E" w:rsidRDefault="00A2105E" w:rsidP="00A2105E">
      <w:pPr>
        <w:pStyle w:val="BodyText"/>
      </w:pPr>
    </w:p>
    <w:p w:rsidR="00A2105E" w:rsidRDefault="00A2105E" w:rsidP="00A2105E">
      <w:pPr>
        <w:pStyle w:val="BodyText"/>
        <w:ind w:left="101" w:right="38"/>
      </w:pPr>
      <w:r>
        <w:t>Hence,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current</w:t>
      </w:r>
      <w:r>
        <w:rPr>
          <w:spacing w:val="-3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conversion</w:t>
      </w:r>
      <w:r>
        <w:rPr>
          <w:spacing w:val="-1"/>
        </w:rPr>
        <w:t xml:space="preserve"> </w:t>
      </w:r>
      <w:r>
        <w:t>option</w:t>
      </w:r>
      <w:r>
        <w:rPr>
          <w:spacing w:val="-2"/>
        </w:rPr>
        <w:t xml:space="preserve"> </w:t>
      </w:r>
      <w:r>
        <w:t>gives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bond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slightly</w:t>
      </w:r>
      <w:r>
        <w:rPr>
          <w:spacing w:val="-2"/>
        </w:rPr>
        <w:t xml:space="preserve"> </w:t>
      </w:r>
      <w:r>
        <w:t>higher</w:t>
      </w:r>
      <w:r>
        <w:rPr>
          <w:spacing w:val="-2"/>
        </w:rPr>
        <w:t xml:space="preserve"> </w:t>
      </w:r>
      <w:r>
        <w:t>minimum</w:t>
      </w:r>
      <w:r>
        <w:rPr>
          <w:spacing w:val="-57"/>
        </w:rPr>
        <w:t xml:space="preserve"> </w:t>
      </w:r>
      <w:r>
        <w:t>value than</w:t>
      </w:r>
      <w:r>
        <w:rPr>
          <w:spacing w:val="1"/>
        </w:rPr>
        <w:t xml:space="preserve"> </w:t>
      </w:r>
      <w:r>
        <w:t>the value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otherwise identical</w:t>
      </w:r>
      <w:r>
        <w:rPr>
          <w:spacing w:val="-1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unconvertible</w:t>
      </w:r>
      <w:r>
        <w:rPr>
          <w:spacing w:val="1"/>
        </w:rPr>
        <w:t xml:space="preserve"> </w:t>
      </w:r>
      <w:r>
        <w:t>bond.</w:t>
      </w:r>
    </w:p>
    <w:p w:rsidR="00A2105E" w:rsidRDefault="00A2105E" w:rsidP="00A2105E">
      <w:pPr>
        <w:pStyle w:val="BodyText"/>
        <w:spacing w:before="1"/>
        <w:ind w:left="101" w:firstLine="720"/>
      </w:pPr>
      <w:r>
        <w:t>In</w:t>
      </w:r>
      <w:r>
        <w:rPr>
          <w:spacing w:val="-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the valuation 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convertible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bond</w:t>
      </w:r>
      <w:r>
        <w:rPr>
          <w:spacing w:val="-3"/>
        </w:rPr>
        <w:t xml:space="preserve"> </w:t>
      </w:r>
      <w:r>
        <w:t>provides</w:t>
      </w:r>
      <w:r>
        <w:rPr>
          <w:spacing w:val="-3"/>
        </w:rPr>
        <w:t xml:space="preserve"> </w:t>
      </w:r>
      <w:r>
        <w:t>a floor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value of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 higher</w:t>
      </w:r>
      <w:r>
        <w:rPr>
          <w:spacing w:val="-1"/>
        </w:rPr>
        <w:t xml:space="preserve"> </w:t>
      </w:r>
      <w:r>
        <w:t>if the price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stock</w:t>
      </w:r>
      <w:r>
        <w:rPr>
          <w:spacing w:val="-1"/>
        </w:rPr>
        <w:t xml:space="preserve"> </w:t>
      </w:r>
      <w:r>
        <w:t>rises considerably.</w:t>
      </w:r>
    </w:p>
    <w:p w:rsidR="00A2105E" w:rsidRDefault="00A2105E" w:rsidP="00A2105E">
      <w:pPr>
        <w:pStyle w:val="BodyText"/>
        <w:spacing w:before="11"/>
        <w:rPr>
          <w:sz w:val="23"/>
        </w:rPr>
      </w:pPr>
    </w:p>
    <w:p w:rsidR="00211DC6" w:rsidRDefault="004872E4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F649F2"/>
    <w:multiLevelType w:val="hybridMultilevel"/>
    <w:tmpl w:val="F67EC6D0"/>
    <w:lvl w:ilvl="0" w:tplc="B7FE143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92059A6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DD4F836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B02AE08E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456E0B00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7870C75C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AD9A790E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90A3E92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C15A20A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05E"/>
    <w:rsid w:val="003B0838"/>
    <w:rsid w:val="004872E4"/>
    <w:rsid w:val="007C65F5"/>
    <w:rsid w:val="00A2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BB14A6-B1D4-4839-BC54-B7EF57BF6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2105E"/>
    <w:pPr>
      <w:widowControl w:val="0"/>
      <w:autoSpaceDE w:val="0"/>
      <w:autoSpaceDN w:val="0"/>
      <w:spacing w:after="0" w:line="240" w:lineRule="auto"/>
      <w:ind w:left="10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2105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210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2105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2105E"/>
    <w:pPr>
      <w:widowControl w:val="0"/>
      <w:autoSpaceDE w:val="0"/>
      <w:autoSpaceDN w:val="0"/>
      <w:spacing w:after="0" w:line="240" w:lineRule="auto"/>
      <w:ind w:left="821" w:hanging="36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2021-03-15T09:33:00Z</dcterms:created>
  <dcterms:modified xsi:type="dcterms:W3CDTF">2021-03-15T09:49:00Z</dcterms:modified>
</cp:coreProperties>
</file>