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27C" w:rsidRDefault="00BC1717">
      <w:pPr>
        <w:spacing w:after="236" w:line="234" w:lineRule="auto"/>
        <w:ind w:right="336"/>
        <w:jc w:val="left"/>
      </w:pPr>
      <w:r>
        <w:rPr>
          <w:b/>
        </w:rPr>
        <w:t>1. This is about Credit Policy</w:t>
      </w:r>
      <w:r>
        <w:t>. BBZ Corp. (manufacturer of baby cologne) is considering a new credit policy. The current policy is cash only. The new policy would involve extending credit for one period. The interest rate is 2 percent per period.  Based on the following information, de</w:t>
      </w:r>
      <w:r>
        <w:t>termine if a switch is advisable or not. In your own words, explain your answer.</w:t>
      </w:r>
    </w:p>
    <w:p w:rsidR="009F027C" w:rsidRDefault="00BC1717">
      <w:pPr>
        <w:ind w:left="4944" w:right="0"/>
      </w:pPr>
      <w:r>
        <w:t>Current Policy</w:t>
      </w:r>
      <w:r>
        <w:tab/>
        <w:t>New Policy</w:t>
      </w:r>
    </w:p>
    <w:p w:rsidR="00BC1717" w:rsidRDefault="00BC1717">
      <w:pPr>
        <w:spacing w:line="310" w:lineRule="auto"/>
        <w:ind w:right="0"/>
      </w:pPr>
      <w:r>
        <w:t xml:space="preserve">Price per unit P175 P 175 </w:t>
      </w:r>
    </w:p>
    <w:p w:rsidR="009F027C" w:rsidRDefault="00BC1717">
      <w:pPr>
        <w:spacing w:line="310" w:lineRule="auto"/>
        <w:ind w:right="0"/>
      </w:pPr>
      <w:r>
        <w:t>Cost per unit 130 130</w:t>
      </w:r>
    </w:p>
    <w:p w:rsidR="009F027C" w:rsidRDefault="00BC1717">
      <w:pPr>
        <w:spacing w:after="692"/>
        <w:ind w:right="0"/>
      </w:pPr>
      <w:r>
        <w:t>Sales per period in units</w:t>
      </w:r>
      <w:r>
        <w:tab/>
        <w:t>1,000</w:t>
      </w:r>
      <w:r>
        <w:tab/>
        <w:t>1,100</w:t>
      </w:r>
    </w:p>
    <w:p w:rsidR="00BC1717" w:rsidRDefault="00BC1717">
      <w:pPr>
        <w:spacing w:after="176"/>
      </w:pPr>
      <w:r>
        <w:t>Answer:</w:t>
      </w:r>
    </w:p>
    <w:p w:rsidR="009F027C" w:rsidRDefault="00BC1717">
      <w:pPr>
        <w:spacing w:after="176"/>
      </w:pPr>
      <w:r>
        <w:t xml:space="preserve">The 100 extra units when the switch to new policy can be sold </w:t>
      </w:r>
      <w:r>
        <w:t xml:space="preserve">at gross profit, computed by deducting P130 from P175, which results in P45. Therefore, the total benefit of 100 units is (100 units) x (P45)= P4,500 per period. This P4,500 is necessary to compute for the Present Value at 2% per period. P4,500 divided by </w:t>
      </w:r>
      <w:r>
        <w:t xml:space="preserve">2% will result to P225,000. </w:t>
      </w:r>
    </w:p>
    <w:p w:rsidR="009F027C" w:rsidRDefault="00BC1717">
      <w:pPr>
        <w:spacing w:after="176"/>
      </w:pPr>
      <w:r>
        <w:t xml:space="preserve">Meanwhile, the cost of shift is equal to the period of the revenue, P175 x 1000 units= P175,000, plus the cost of producing the additional 100 units in the new policy, P100 x 130= 13,000. Adding the two will give us the sum of </w:t>
      </w:r>
      <w:r>
        <w:t xml:space="preserve">P188,000. </w:t>
      </w:r>
    </w:p>
    <w:p w:rsidR="009F027C" w:rsidRDefault="00BC1717">
      <w:pPr>
        <w:spacing w:after="1088"/>
      </w:pPr>
      <w:r>
        <w:t xml:space="preserve">P225,000 less P188,000 is equal to positive P37,000 (NPV). This just shows that the new credit policy is advisable for the BBZ Corporation because it means that the Net Present Value is higher than the total cost. Meaning to say, the new policy </w:t>
      </w:r>
      <w:r>
        <w:t>will be a great help for the BBZ Corporation.</w:t>
      </w:r>
    </w:p>
    <w:p w:rsidR="009F027C" w:rsidRDefault="00BC1717">
      <w:pPr>
        <w:spacing w:after="634" w:line="234" w:lineRule="auto"/>
        <w:ind w:right="336"/>
        <w:jc w:val="left"/>
      </w:pPr>
      <w:r>
        <w:rPr>
          <w:b/>
        </w:rPr>
        <w:t xml:space="preserve">2.  This is about Credit Where Credit Is Due. </w:t>
      </w:r>
      <w:r>
        <w:t xml:space="preserve">You are the manager of 24/7 Enterprise. You are trying to decide whether or not to extend credit to a new customer. Your variable cost is P15 per unit; the selling </w:t>
      </w:r>
      <w:r>
        <w:t xml:space="preserve">price is P22. This customer wants to buy 1,000 units today and pay in 30 days. You think there is a 15 percent chance of default. The required return is 3 percent </w:t>
      </w:r>
      <w:r>
        <w:t>per 30 days.  Assume that this is a one-time sale and that the customer will not buy if credi</w:t>
      </w:r>
      <w:r>
        <w:t>t is not extended. Should you extend credit? In your own words, explain your answer.</w:t>
      </w:r>
    </w:p>
    <w:p w:rsidR="00BC1717" w:rsidRDefault="00BC1717" w:rsidP="00BC1717">
      <w:pPr>
        <w:ind w:left="803" w:firstLine="0"/>
      </w:pPr>
      <w:r>
        <w:t>Answer:</w:t>
      </w:r>
    </w:p>
    <w:p w:rsidR="009F027C" w:rsidRPr="00BC1717" w:rsidRDefault="00BC1717" w:rsidP="00BC1717">
      <w:pPr>
        <w:ind w:left="803" w:firstLine="0"/>
      </w:pPr>
      <w:r>
        <w:t xml:space="preserve">To determine whether to extend the credit or not, first, I used the necessary information from the given problem. I computed for the total sales, which is selling price per unit (P22) multiplied by total units (1,000), equals P22,000. Next, I computed for </w:t>
      </w:r>
      <w:r>
        <w:t xml:space="preserve">the total variable cost, which is variable cost per unit multiplied by total units or P15 x 1 ,000= P15,000. Getting the </w:t>
      </w:r>
      <w:r w:rsidRPr="00BC1717">
        <w:t>difference of Total sales and total variable cost will come up with the total contribution amounting to P7,000. This will be the benefi</w:t>
      </w:r>
      <w:r w:rsidRPr="00BC1717">
        <w:t>t for the sale.</w:t>
      </w:r>
    </w:p>
    <w:p w:rsidR="00BC1717" w:rsidRPr="00BC1717" w:rsidRDefault="00BC1717" w:rsidP="00BC1717">
      <w:pPr>
        <w:ind w:left="803" w:firstLine="0"/>
      </w:pPr>
      <w:r w:rsidRPr="00BC1717">
        <w:t xml:space="preserve">Next, I calculated the cost of the deal. In here, I computed for the cost of default, which is rate of default times total contribution, or 15% x 22,000. This gives the answer </w:t>
      </w:r>
      <w:r>
        <w:t xml:space="preserve"> amounting to </w:t>
      </w:r>
      <w:r w:rsidRPr="00BC1717">
        <w:t xml:space="preserve">P3,300. Next is the cost of interest that can be computed by multiplying </w:t>
      </w:r>
      <w:r>
        <w:t xml:space="preserve"> </w:t>
      </w:r>
      <w:r w:rsidRPr="00BC1717">
        <w:t xml:space="preserve">3% and P15,000 worth of variable cost. It will arrive at the answer: P450.00. The total </w:t>
      </w:r>
      <w:r>
        <w:t xml:space="preserve"> </w:t>
      </w:r>
      <w:r w:rsidRPr="00BC1717">
        <w:t xml:space="preserve">cost of the deal is the sum of cost of default and cost of interest. This can be expressed </w:t>
      </w:r>
      <w:r>
        <w:t xml:space="preserve"> </w:t>
      </w:r>
      <w:r w:rsidRPr="00BC1717">
        <w:t>by P3,300 + 450= P3,750.00</w:t>
      </w:r>
    </w:p>
    <w:p w:rsidR="00BC1717" w:rsidRPr="00BC1717" w:rsidRDefault="00BC1717" w:rsidP="00BC1717">
      <w:pPr>
        <w:ind w:left="803" w:firstLine="0"/>
      </w:pPr>
      <w:r w:rsidRPr="00BC1717">
        <w:t xml:space="preserve">The net benefit will indicate whether the company shall extend the credit or not. </w:t>
      </w:r>
      <w:r>
        <w:t xml:space="preserve"> </w:t>
      </w:r>
      <w:r w:rsidRPr="00BC1717">
        <w:t xml:space="preserve">To compute for this, contribution benefit less total cost of the deal. P7,000 – 3,750 is </w:t>
      </w:r>
      <w:r>
        <w:t xml:space="preserve"> </w:t>
      </w:r>
      <w:r w:rsidRPr="00BC1717">
        <w:t xml:space="preserve">equal to P3,250. </w:t>
      </w:r>
    </w:p>
    <w:p w:rsidR="00BC1717" w:rsidRPr="00BC1717" w:rsidRDefault="00BC1717" w:rsidP="00BC1717">
      <w:pPr>
        <w:ind w:left="803" w:firstLine="0"/>
      </w:pPr>
      <w:r w:rsidRPr="00BC1717">
        <w:t xml:space="preserve">Based on my computations above, the credit should be extended. This will mean that it </w:t>
      </w:r>
      <w:r>
        <w:t xml:space="preserve"> </w:t>
      </w:r>
      <w:r w:rsidRPr="00BC1717">
        <w:t xml:space="preserve">is okay for the company to extend the credit for their customers. Meanwhile, the </w:t>
      </w:r>
      <w:r>
        <w:t xml:space="preserve"> </w:t>
      </w:r>
      <w:r w:rsidRPr="00BC1717">
        <w:t xml:space="preserve">customer may be allowed to purchase additional units, which is beneficial for the company. </w:t>
      </w:r>
    </w:p>
    <w:p w:rsidR="00BC1717" w:rsidRPr="00BC1717" w:rsidRDefault="00BC1717" w:rsidP="00BC1717">
      <w:pPr>
        <w:ind w:left="803" w:firstLine="0"/>
      </w:pPr>
    </w:p>
    <w:p w:rsidR="009F027C" w:rsidRDefault="009F027C">
      <w:pPr>
        <w:spacing w:after="0" w:line="276" w:lineRule="auto"/>
        <w:ind w:left="0" w:right="420" w:firstLine="0"/>
      </w:pPr>
      <w:bookmarkStart w:id="0" w:name="_GoBack"/>
      <w:bookmarkEnd w:id="0"/>
    </w:p>
    <w:sectPr w:rsidR="009F027C">
      <w:pgSz w:w="12240" w:h="15840"/>
      <w:pgMar w:top="387" w:right="1069" w:bottom="644" w:left="62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027C"/>
    <w:rsid w:val="009F027C"/>
    <w:rsid w:val="00BC171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840EA9C-472A-4262-B8D6-B3F9E58E5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86" w:line="243" w:lineRule="auto"/>
      <w:ind w:left="813" w:right="370" w:hanging="10"/>
      <w:jc w:val="both"/>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15671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504</Words>
  <Characters>2873</Characters>
  <Application>Microsoft Office Word</Application>
  <DocSecurity>0</DocSecurity>
  <Lines>23</Lines>
  <Paragraphs>6</Paragraphs>
  <ScaleCrop>false</ScaleCrop>
  <Company/>
  <LinksUpToDate>false</LinksUpToDate>
  <CharactersWithSpaces>3371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cp:lastModifiedBy>Sonal</cp:lastModifiedBy>
  <cp:revision>2</cp:revision>
  <dcterms:created xsi:type="dcterms:W3CDTF">2021-03-13T06:16:00Z</dcterms:created>
  <dcterms:modified xsi:type="dcterms:W3CDTF">2021-03-13T06:16:00Z</dcterms:modified>
</cp:coreProperties>
</file>