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1688" w:rsidRPr="00443570" w:rsidRDefault="00443570" w:rsidP="00443570">
      <w:pPr>
        <w:ind w:left="0" w:firstLine="0"/>
        <w:rPr>
          <w:rFonts w:asciiTheme="minorHAnsi" w:hAnsiTheme="minorHAnsi" w:cstheme="minorHAnsi"/>
          <w:szCs w:val="24"/>
        </w:rPr>
      </w:pPr>
      <w:bookmarkStart w:id="0" w:name="_GoBack"/>
      <w:r w:rsidRPr="00443570">
        <w:rPr>
          <w:rFonts w:asciiTheme="minorHAnsi" w:hAnsiTheme="minorHAnsi" w:cstheme="minorHAnsi"/>
          <w:szCs w:val="24"/>
        </w:rPr>
        <w:t>University of North Carolina, Wilmington - CLR 440</w:t>
      </w:r>
      <w:r w:rsidR="005C7EB6" w:rsidRPr="00443570">
        <w:rPr>
          <w:rFonts w:asciiTheme="minorHAnsi" w:hAnsiTheme="minorHAnsi" w:cstheme="minorHAnsi"/>
          <w:szCs w:val="24"/>
        </w:rPr>
        <w:t xml:space="preserve"> </w:t>
      </w:r>
    </w:p>
    <w:p w:rsidR="00861688" w:rsidRPr="00443570" w:rsidRDefault="005C7EB6">
      <w:pPr>
        <w:spacing w:line="246" w:lineRule="auto"/>
        <w:ind w:left="-3"/>
        <w:rPr>
          <w:rFonts w:asciiTheme="minorHAnsi" w:hAnsiTheme="minorHAnsi" w:cstheme="minorHAnsi"/>
          <w:szCs w:val="24"/>
        </w:rPr>
      </w:pPr>
      <w:r w:rsidRPr="00443570">
        <w:rPr>
          <w:rFonts w:asciiTheme="minorHAnsi" w:hAnsiTheme="minorHAnsi" w:cstheme="minorHAnsi"/>
          <w:szCs w:val="24"/>
        </w:rPr>
        <w:t>Chapter 36: Lower Respiratory Disorders</w:t>
      </w:r>
    </w:p>
    <w:p w:rsidR="00443570" w:rsidRDefault="005C7EB6" w:rsidP="00443570">
      <w:pPr>
        <w:spacing w:after="532" w:line="246" w:lineRule="auto"/>
        <w:ind w:left="-3"/>
        <w:rPr>
          <w:rFonts w:asciiTheme="minorHAnsi" w:hAnsiTheme="minorHAnsi" w:cstheme="minorHAnsi"/>
          <w:szCs w:val="24"/>
        </w:rPr>
      </w:pPr>
      <w:r w:rsidRPr="00443570">
        <w:rPr>
          <w:rFonts w:asciiTheme="minorHAnsi" w:hAnsiTheme="minorHAnsi" w:cstheme="minorHAnsi"/>
          <w:szCs w:val="24"/>
        </w:rPr>
        <w:t>McCuistion: Pharmacology: A Patient-Centered Nursi</w:t>
      </w:r>
      <w:r w:rsidRPr="00443570">
        <w:rPr>
          <w:rFonts w:asciiTheme="minorHAnsi" w:hAnsiTheme="minorHAnsi" w:cstheme="minorHAnsi"/>
          <w:szCs w:val="24"/>
        </w:rPr>
        <w:t>ng Process Approach, 9th Edition</w:t>
      </w:r>
    </w:p>
    <w:p w:rsidR="00861688" w:rsidRPr="00443570" w:rsidRDefault="005C7EB6" w:rsidP="00443570">
      <w:pPr>
        <w:spacing w:after="532" w:line="246" w:lineRule="auto"/>
        <w:ind w:left="-3"/>
        <w:rPr>
          <w:rFonts w:asciiTheme="minorHAnsi" w:hAnsiTheme="minorHAnsi" w:cstheme="minorHAnsi"/>
          <w:szCs w:val="24"/>
        </w:rPr>
      </w:pPr>
      <w:r w:rsidRPr="00443570">
        <w:rPr>
          <w:rFonts w:asciiTheme="minorHAnsi" w:hAnsiTheme="minorHAnsi" w:cstheme="minorHAnsi"/>
          <w:szCs w:val="24"/>
        </w:rPr>
        <w:t>MULTIPLE CHOICE</w:t>
      </w:r>
    </w:p>
    <w:p w:rsidR="00861688" w:rsidRPr="00443570" w:rsidRDefault="00443570" w:rsidP="00443570">
      <w:pPr>
        <w:rPr>
          <w:rFonts w:asciiTheme="minorHAnsi" w:hAnsiTheme="minorHAnsi" w:cstheme="minorHAnsi"/>
          <w:szCs w:val="24"/>
        </w:rPr>
      </w:pPr>
      <w:r>
        <w:rPr>
          <w:rFonts w:asciiTheme="minorHAnsi" w:hAnsiTheme="minorHAnsi" w:cstheme="minorHAnsi"/>
          <w:szCs w:val="24"/>
        </w:rPr>
        <w:t>1)</w:t>
      </w:r>
      <w:r w:rsidR="005C7EB6" w:rsidRPr="00443570">
        <w:rPr>
          <w:rFonts w:asciiTheme="minorHAnsi" w:hAnsiTheme="minorHAnsi" w:cstheme="minorHAnsi"/>
          <w:szCs w:val="24"/>
        </w:rPr>
        <w:t>The nurse is caring for a patient recently diagnosed with mild emphysema and provides teaching about the disease and medications for treatment. Which statement by the patient indicates understanding of the medication regimen?</w:t>
      </w:r>
    </w:p>
    <w:p w:rsidR="00861688" w:rsidRPr="00443570" w:rsidRDefault="005C7EB6">
      <w:pPr>
        <w:numPr>
          <w:ilvl w:val="1"/>
          <w:numId w:val="1"/>
        </w:numPr>
        <w:ind w:hanging="356"/>
        <w:rPr>
          <w:rFonts w:asciiTheme="minorHAnsi" w:hAnsiTheme="minorHAnsi" w:cstheme="minorHAnsi"/>
          <w:szCs w:val="24"/>
        </w:rPr>
      </w:pPr>
      <w:r w:rsidRPr="00443570">
        <w:rPr>
          <w:rFonts w:asciiTheme="minorHAnsi" w:hAnsiTheme="minorHAnsi" w:cstheme="minorHAnsi"/>
          <w:szCs w:val="24"/>
        </w:rPr>
        <w:t>“I should use albuterol when m</w:t>
      </w:r>
      <w:r w:rsidRPr="00443570">
        <w:rPr>
          <w:rFonts w:asciiTheme="minorHAnsi" w:hAnsiTheme="minorHAnsi" w:cstheme="minorHAnsi"/>
          <w:szCs w:val="24"/>
        </w:rPr>
        <w:t>y symptoms worsen.”</w:t>
      </w:r>
    </w:p>
    <w:p w:rsidR="00861688" w:rsidRPr="00443570" w:rsidRDefault="005C7EB6">
      <w:pPr>
        <w:numPr>
          <w:ilvl w:val="1"/>
          <w:numId w:val="1"/>
        </w:numPr>
        <w:ind w:hanging="356"/>
        <w:rPr>
          <w:rFonts w:asciiTheme="minorHAnsi" w:hAnsiTheme="minorHAnsi" w:cstheme="minorHAnsi"/>
          <w:szCs w:val="24"/>
        </w:rPr>
      </w:pPr>
      <w:r w:rsidRPr="00443570">
        <w:rPr>
          <w:rFonts w:asciiTheme="minorHAnsi" w:hAnsiTheme="minorHAnsi" w:cstheme="minorHAnsi"/>
          <w:szCs w:val="24"/>
        </w:rPr>
        <w:t>“I will need to take oral prednisone on a daily basis.”</w:t>
      </w:r>
    </w:p>
    <w:p w:rsidR="00861688" w:rsidRPr="00443570" w:rsidRDefault="005C7EB6">
      <w:pPr>
        <w:numPr>
          <w:ilvl w:val="1"/>
          <w:numId w:val="1"/>
        </w:numPr>
        <w:ind w:hanging="356"/>
        <w:rPr>
          <w:rFonts w:asciiTheme="minorHAnsi" w:hAnsiTheme="minorHAnsi" w:cstheme="minorHAnsi"/>
          <w:szCs w:val="24"/>
        </w:rPr>
      </w:pPr>
      <w:r w:rsidRPr="00443570">
        <w:rPr>
          <w:rFonts w:asciiTheme="minorHAnsi" w:hAnsiTheme="minorHAnsi" w:cstheme="minorHAnsi"/>
          <w:szCs w:val="24"/>
        </w:rPr>
        <w:t>“My provider will prescribe prophylactic antibiotics.”</w:t>
      </w:r>
    </w:p>
    <w:p w:rsidR="00861688" w:rsidRPr="00443570" w:rsidRDefault="005C7EB6">
      <w:pPr>
        <w:numPr>
          <w:ilvl w:val="1"/>
          <w:numId w:val="1"/>
        </w:numPr>
        <w:spacing w:after="160"/>
        <w:ind w:hanging="356"/>
        <w:rPr>
          <w:rFonts w:asciiTheme="minorHAnsi" w:hAnsiTheme="minorHAnsi" w:cstheme="minorHAnsi"/>
          <w:szCs w:val="24"/>
        </w:rPr>
      </w:pPr>
      <w:r w:rsidRPr="00443570">
        <w:rPr>
          <w:rFonts w:asciiTheme="minorHAnsi" w:hAnsiTheme="minorHAnsi" w:cstheme="minorHAnsi"/>
          <w:szCs w:val="24"/>
        </w:rPr>
        <w:t>“My symptoms are reversible with proper medications.”</w:t>
      </w:r>
    </w:p>
    <w:p w:rsidR="00861688" w:rsidRPr="00443570" w:rsidRDefault="005C7EB6">
      <w:pPr>
        <w:rPr>
          <w:rFonts w:asciiTheme="minorHAnsi" w:hAnsiTheme="minorHAnsi" w:cstheme="minorHAnsi"/>
          <w:szCs w:val="24"/>
        </w:rPr>
      </w:pPr>
      <w:r w:rsidRPr="00443570">
        <w:rPr>
          <w:rFonts w:asciiTheme="minorHAnsi" w:hAnsiTheme="minorHAnsi" w:cstheme="minorHAnsi"/>
          <w:szCs w:val="24"/>
        </w:rPr>
        <w:t>ANS: A</w:t>
      </w:r>
    </w:p>
    <w:p w:rsidR="00861688" w:rsidRPr="00443570" w:rsidRDefault="005C7EB6">
      <w:pPr>
        <w:spacing w:after="277"/>
        <w:rPr>
          <w:rFonts w:asciiTheme="minorHAnsi" w:hAnsiTheme="minorHAnsi" w:cstheme="minorHAnsi"/>
          <w:szCs w:val="24"/>
        </w:rPr>
      </w:pPr>
      <w:r w:rsidRPr="00443570">
        <w:rPr>
          <w:rFonts w:asciiTheme="minorHAnsi" w:hAnsiTheme="minorHAnsi" w:cstheme="minorHAnsi"/>
          <w:szCs w:val="24"/>
        </w:rPr>
        <w:t>Albuterol is used to treat bronchospasm during symptom flares. O</w:t>
      </w:r>
      <w:r w:rsidRPr="00443570">
        <w:rPr>
          <w:rFonts w:asciiTheme="minorHAnsi" w:hAnsiTheme="minorHAnsi" w:cstheme="minorHAnsi"/>
          <w:szCs w:val="24"/>
        </w:rPr>
        <w:t>ral prednisone is given for acute flares but not generally on a daily basis until symptoms are chronic and severe because of the risk of adrenal suppression. Prophylactic antibiotics are not given regularly because of the risk of antibiotic resistance. Sym</w:t>
      </w:r>
      <w:r w:rsidRPr="00443570">
        <w:rPr>
          <w:rFonts w:asciiTheme="minorHAnsi" w:hAnsiTheme="minorHAnsi" w:cstheme="minorHAnsi"/>
          <w:szCs w:val="24"/>
        </w:rPr>
        <w:t>ptoms of emphysema are not reversible.</w:t>
      </w:r>
    </w:p>
    <w:p w:rsidR="00861688" w:rsidRPr="00443570" w:rsidRDefault="005C7EB6">
      <w:pPr>
        <w:numPr>
          <w:ilvl w:val="0"/>
          <w:numId w:val="1"/>
        </w:numPr>
        <w:ind w:hanging="360"/>
        <w:rPr>
          <w:rFonts w:asciiTheme="minorHAnsi" w:hAnsiTheme="minorHAnsi" w:cstheme="minorHAnsi"/>
          <w:szCs w:val="24"/>
        </w:rPr>
      </w:pPr>
      <w:r w:rsidRPr="00443570">
        <w:rPr>
          <w:rFonts w:asciiTheme="minorHAnsi" w:hAnsiTheme="minorHAnsi" w:cstheme="minorHAnsi"/>
          <w:szCs w:val="24"/>
        </w:rPr>
        <w:t>The nurse is preparing to administer epinephrine to a patient who is experiencing an acute bronchospasm. The nurse understands that because epinephrine is a nonselective alpha- and beta-adrenergic agonist, the patient will experience which effects?</w:t>
      </w:r>
    </w:p>
    <w:p w:rsidR="00861688" w:rsidRPr="00443570" w:rsidRDefault="005C7EB6">
      <w:pPr>
        <w:numPr>
          <w:ilvl w:val="1"/>
          <w:numId w:val="1"/>
        </w:numPr>
        <w:ind w:hanging="356"/>
        <w:rPr>
          <w:rFonts w:asciiTheme="minorHAnsi" w:hAnsiTheme="minorHAnsi" w:cstheme="minorHAnsi"/>
          <w:szCs w:val="24"/>
        </w:rPr>
      </w:pPr>
      <w:r w:rsidRPr="00443570">
        <w:rPr>
          <w:rFonts w:asciiTheme="minorHAnsi" w:hAnsiTheme="minorHAnsi" w:cstheme="minorHAnsi"/>
          <w:szCs w:val="24"/>
        </w:rPr>
        <w:t>Decreas</w:t>
      </w:r>
      <w:r w:rsidRPr="00443570">
        <w:rPr>
          <w:rFonts w:asciiTheme="minorHAnsi" w:hAnsiTheme="minorHAnsi" w:cstheme="minorHAnsi"/>
          <w:szCs w:val="24"/>
        </w:rPr>
        <w:t>ed blood pressure</w:t>
      </w:r>
    </w:p>
    <w:p w:rsidR="00861688" w:rsidRPr="00443570" w:rsidRDefault="005C7EB6">
      <w:pPr>
        <w:numPr>
          <w:ilvl w:val="1"/>
          <w:numId w:val="1"/>
        </w:numPr>
        <w:ind w:hanging="356"/>
        <w:rPr>
          <w:rFonts w:asciiTheme="minorHAnsi" w:hAnsiTheme="minorHAnsi" w:cstheme="minorHAnsi"/>
          <w:szCs w:val="24"/>
        </w:rPr>
      </w:pPr>
      <w:r w:rsidRPr="00443570">
        <w:rPr>
          <w:rFonts w:asciiTheme="minorHAnsi" w:hAnsiTheme="minorHAnsi" w:cstheme="minorHAnsi"/>
          <w:szCs w:val="24"/>
        </w:rPr>
        <w:t>Anticholinergic effects</w:t>
      </w:r>
    </w:p>
    <w:p w:rsidR="00861688" w:rsidRPr="00443570" w:rsidRDefault="005C7EB6">
      <w:pPr>
        <w:numPr>
          <w:ilvl w:val="1"/>
          <w:numId w:val="1"/>
        </w:numPr>
        <w:ind w:hanging="356"/>
        <w:rPr>
          <w:rFonts w:asciiTheme="minorHAnsi" w:hAnsiTheme="minorHAnsi" w:cstheme="minorHAnsi"/>
          <w:szCs w:val="24"/>
        </w:rPr>
      </w:pPr>
      <w:r w:rsidRPr="00443570">
        <w:rPr>
          <w:rFonts w:asciiTheme="minorHAnsi" w:hAnsiTheme="minorHAnsi" w:cstheme="minorHAnsi"/>
          <w:szCs w:val="24"/>
        </w:rPr>
        <w:t>A shorter duration of therapeutic effects</w:t>
      </w:r>
    </w:p>
    <w:p w:rsidR="00861688" w:rsidRPr="00443570" w:rsidRDefault="005C7EB6">
      <w:pPr>
        <w:numPr>
          <w:ilvl w:val="1"/>
          <w:numId w:val="1"/>
        </w:numPr>
        <w:spacing w:after="160"/>
        <w:ind w:hanging="356"/>
        <w:rPr>
          <w:rFonts w:asciiTheme="minorHAnsi" w:hAnsiTheme="minorHAnsi" w:cstheme="minorHAnsi"/>
          <w:szCs w:val="24"/>
        </w:rPr>
      </w:pPr>
      <w:r w:rsidRPr="00443570">
        <w:rPr>
          <w:rFonts w:asciiTheme="minorHAnsi" w:hAnsiTheme="minorHAnsi" w:cstheme="minorHAnsi"/>
          <w:szCs w:val="24"/>
        </w:rPr>
        <w:t>Cardiac and pulmonary effects</w:t>
      </w:r>
    </w:p>
    <w:p w:rsidR="00861688" w:rsidRPr="00443570" w:rsidRDefault="005C7EB6">
      <w:pPr>
        <w:rPr>
          <w:rFonts w:asciiTheme="minorHAnsi" w:hAnsiTheme="minorHAnsi" w:cstheme="minorHAnsi"/>
          <w:szCs w:val="24"/>
        </w:rPr>
      </w:pPr>
      <w:r w:rsidRPr="00443570">
        <w:rPr>
          <w:rFonts w:asciiTheme="minorHAnsi" w:hAnsiTheme="minorHAnsi" w:cstheme="minorHAnsi"/>
          <w:szCs w:val="24"/>
        </w:rPr>
        <w:t>ANS: D</w:t>
      </w:r>
    </w:p>
    <w:p w:rsidR="00861688" w:rsidRPr="00443570" w:rsidRDefault="005C7EB6">
      <w:pPr>
        <w:spacing w:after="275"/>
        <w:rPr>
          <w:rFonts w:asciiTheme="minorHAnsi" w:hAnsiTheme="minorHAnsi" w:cstheme="minorHAnsi"/>
          <w:szCs w:val="24"/>
        </w:rPr>
      </w:pPr>
      <w:r w:rsidRPr="00443570">
        <w:rPr>
          <w:rFonts w:asciiTheme="minorHAnsi" w:hAnsiTheme="minorHAnsi" w:cstheme="minorHAnsi"/>
          <w:szCs w:val="24"/>
        </w:rPr>
        <w:t>Nonselective sympathomimetic epinephrine is an alpha1, beta1, and beta2 agonist that is given to promote bronchodilation and elevate bl</w:t>
      </w:r>
      <w:r w:rsidRPr="00443570">
        <w:rPr>
          <w:rFonts w:asciiTheme="minorHAnsi" w:hAnsiTheme="minorHAnsi" w:cstheme="minorHAnsi"/>
          <w:szCs w:val="24"/>
        </w:rPr>
        <w:t>ood pressure. It does not have anticholinergic effects.</w:t>
      </w:r>
    </w:p>
    <w:p w:rsidR="00861688" w:rsidRPr="00443570" w:rsidRDefault="005C7EB6">
      <w:pPr>
        <w:numPr>
          <w:ilvl w:val="0"/>
          <w:numId w:val="1"/>
        </w:numPr>
        <w:ind w:hanging="360"/>
        <w:rPr>
          <w:rFonts w:asciiTheme="minorHAnsi" w:hAnsiTheme="minorHAnsi" w:cstheme="minorHAnsi"/>
          <w:szCs w:val="24"/>
        </w:rPr>
      </w:pPr>
      <w:r w:rsidRPr="00443570">
        <w:rPr>
          <w:rFonts w:asciiTheme="minorHAnsi" w:hAnsiTheme="minorHAnsi" w:cstheme="minorHAnsi"/>
          <w:szCs w:val="24"/>
        </w:rPr>
        <w:t xml:space="preserve">A patient will </w:t>
      </w:r>
      <w:r w:rsidRPr="00443570">
        <w:rPr>
          <w:rFonts w:asciiTheme="minorHAnsi" w:hAnsiTheme="minorHAnsi" w:cstheme="minorHAnsi"/>
          <w:szCs w:val="24"/>
        </w:rPr>
        <w:t>be discharged home with albuterol (Proventil) to use for asthma symptoms. What information will the nurse include when teaching this patient about this medication?</w:t>
      </w:r>
    </w:p>
    <w:p w:rsidR="00861688" w:rsidRPr="00443570" w:rsidRDefault="005C7EB6">
      <w:pPr>
        <w:numPr>
          <w:ilvl w:val="1"/>
          <w:numId w:val="1"/>
        </w:numPr>
        <w:ind w:hanging="356"/>
        <w:rPr>
          <w:rFonts w:asciiTheme="minorHAnsi" w:hAnsiTheme="minorHAnsi" w:cstheme="minorHAnsi"/>
          <w:szCs w:val="24"/>
        </w:rPr>
      </w:pPr>
      <w:r w:rsidRPr="00443570">
        <w:rPr>
          <w:rFonts w:asciiTheme="minorHAnsi" w:hAnsiTheme="minorHAnsi" w:cstheme="minorHAnsi"/>
          <w:szCs w:val="24"/>
        </w:rPr>
        <w:t>Failure to respond to the medication indicates a need for a higher dose.</w:t>
      </w:r>
    </w:p>
    <w:p w:rsidR="00861688" w:rsidRPr="00443570" w:rsidRDefault="005C7EB6">
      <w:pPr>
        <w:numPr>
          <w:ilvl w:val="1"/>
          <w:numId w:val="1"/>
        </w:numPr>
        <w:ind w:hanging="356"/>
        <w:rPr>
          <w:rFonts w:asciiTheme="minorHAnsi" w:hAnsiTheme="minorHAnsi" w:cstheme="minorHAnsi"/>
          <w:szCs w:val="24"/>
        </w:rPr>
      </w:pPr>
      <w:r w:rsidRPr="00443570">
        <w:rPr>
          <w:rFonts w:asciiTheme="minorHAnsi" w:hAnsiTheme="minorHAnsi" w:cstheme="minorHAnsi"/>
          <w:szCs w:val="24"/>
        </w:rPr>
        <w:t>Monitor for hypogly</w:t>
      </w:r>
      <w:r w:rsidRPr="00443570">
        <w:rPr>
          <w:rFonts w:asciiTheme="minorHAnsi" w:hAnsiTheme="minorHAnsi" w:cstheme="minorHAnsi"/>
          <w:szCs w:val="24"/>
        </w:rPr>
        <w:t>cemia symptoms when using this medication.</w:t>
      </w:r>
    </w:p>
    <w:p w:rsidR="00861688" w:rsidRPr="00443570" w:rsidRDefault="005C7EB6">
      <w:pPr>
        <w:numPr>
          <w:ilvl w:val="1"/>
          <w:numId w:val="1"/>
        </w:numPr>
        <w:ind w:hanging="356"/>
        <w:rPr>
          <w:rFonts w:asciiTheme="minorHAnsi" w:hAnsiTheme="minorHAnsi" w:cstheme="minorHAnsi"/>
          <w:szCs w:val="24"/>
        </w:rPr>
      </w:pPr>
      <w:r w:rsidRPr="00443570">
        <w:rPr>
          <w:rFonts w:asciiTheme="minorHAnsi" w:hAnsiTheme="minorHAnsi" w:cstheme="minorHAnsi"/>
          <w:szCs w:val="24"/>
        </w:rPr>
        <w:t>Palpitations are common with this drug even at normal, therapeutic doses.</w:t>
      </w:r>
    </w:p>
    <w:p w:rsidR="00861688" w:rsidRPr="00443570" w:rsidRDefault="005C7EB6">
      <w:pPr>
        <w:numPr>
          <w:ilvl w:val="1"/>
          <w:numId w:val="1"/>
        </w:numPr>
        <w:spacing w:after="160"/>
        <w:ind w:hanging="356"/>
        <w:rPr>
          <w:rFonts w:asciiTheme="minorHAnsi" w:hAnsiTheme="minorHAnsi" w:cstheme="minorHAnsi"/>
          <w:szCs w:val="24"/>
        </w:rPr>
      </w:pPr>
      <w:r w:rsidRPr="00443570">
        <w:rPr>
          <w:rFonts w:asciiTheme="minorHAnsi" w:hAnsiTheme="minorHAnsi" w:cstheme="minorHAnsi"/>
          <w:szCs w:val="24"/>
        </w:rPr>
        <w:t>Overuse of this medication can result in airway narrowing and bronchospasm.</w:t>
      </w:r>
    </w:p>
    <w:p w:rsidR="00861688" w:rsidRPr="00443570" w:rsidRDefault="005C7EB6">
      <w:pPr>
        <w:rPr>
          <w:rFonts w:asciiTheme="minorHAnsi" w:hAnsiTheme="minorHAnsi" w:cstheme="minorHAnsi"/>
          <w:szCs w:val="24"/>
        </w:rPr>
      </w:pPr>
      <w:r w:rsidRPr="00443570">
        <w:rPr>
          <w:rFonts w:asciiTheme="minorHAnsi" w:hAnsiTheme="minorHAnsi" w:cstheme="minorHAnsi"/>
          <w:szCs w:val="24"/>
        </w:rPr>
        <w:t>ANS: D</w:t>
      </w:r>
    </w:p>
    <w:p w:rsidR="00861688" w:rsidRPr="00443570" w:rsidRDefault="005C7EB6">
      <w:pPr>
        <w:spacing w:after="277"/>
        <w:rPr>
          <w:rFonts w:asciiTheme="minorHAnsi" w:hAnsiTheme="minorHAnsi" w:cstheme="minorHAnsi"/>
          <w:szCs w:val="24"/>
        </w:rPr>
      </w:pPr>
      <w:r w:rsidRPr="00443570">
        <w:rPr>
          <w:rFonts w:asciiTheme="minorHAnsi" w:hAnsiTheme="minorHAnsi" w:cstheme="minorHAnsi"/>
          <w:szCs w:val="24"/>
        </w:rPr>
        <w:t>Excessive use of an aerosol drug can occasionally cause severe paradoxical airway resistance, so patients should be cautioned against overuse. Excessive use can also lead to tolerance and loss of drug effectiveness, but patients should not increase the dos</w:t>
      </w:r>
      <w:r w:rsidRPr="00443570">
        <w:rPr>
          <w:rFonts w:asciiTheme="minorHAnsi" w:hAnsiTheme="minorHAnsi" w:cstheme="minorHAnsi"/>
          <w:szCs w:val="24"/>
        </w:rPr>
        <w:t>e because of the risk of bronchospasm and the increased incidence of adverse effects such as tremors and tachycardia. Hyperglycemia can occur. Palpitations are common with increased doses but not at therapeutic doses.</w:t>
      </w:r>
    </w:p>
    <w:p w:rsidR="00861688" w:rsidRPr="00443570" w:rsidRDefault="005C7EB6">
      <w:pPr>
        <w:numPr>
          <w:ilvl w:val="0"/>
          <w:numId w:val="1"/>
        </w:numPr>
        <w:ind w:hanging="360"/>
        <w:rPr>
          <w:rFonts w:asciiTheme="minorHAnsi" w:hAnsiTheme="minorHAnsi" w:cstheme="minorHAnsi"/>
          <w:szCs w:val="24"/>
        </w:rPr>
      </w:pPr>
      <w:r w:rsidRPr="00443570">
        <w:rPr>
          <w:rFonts w:asciiTheme="minorHAnsi" w:hAnsiTheme="minorHAnsi" w:cstheme="minorHAnsi"/>
          <w:szCs w:val="24"/>
        </w:rPr>
        <w:t>A patient will begin using ipratropium bromide (Atrovent), albuterol (Proventil), and an inhaled glucocorticoid medication (steroid) to treat chronic bronchitis. When teaching this patient about disease and medication management, the nurse will instruct th</w:t>
      </w:r>
      <w:r w:rsidRPr="00443570">
        <w:rPr>
          <w:rFonts w:asciiTheme="minorHAnsi" w:hAnsiTheme="minorHAnsi" w:cstheme="minorHAnsi"/>
          <w:szCs w:val="24"/>
        </w:rPr>
        <w:t>e patient to administer these medications in which order?</w:t>
      </w:r>
    </w:p>
    <w:p w:rsidR="00861688" w:rsidRPr="00443570" w:rsidRDefault="005C7EB6">
      <w:pPr>
        <w:numPr>
          <w:ilvl w:val="0"/>
          <w:numId w:val="2"/>
        </w:numPr>
        <w:ind w:hanging="356"/>
        <w:rPr>
          <w:rFonts w:asciiTheme="minorHAnsi" w:hAnsiTheme="minorHAnsi" w:cstheme="minorHAnsi"/>
          <w:szCs w:val="24"/>
        </w:rPr>
      </w:pPr>
      <w:r w:rsidRPr="00443570">
        <w:rPr>
          <w:rFonts w:asciiTheme="minorHAnsi" w:hAnsiTheme="minorHAnsi" w:cstheme="minorHAnsi"/>
          <w:szCs w:val="24"/>
        </w:rPr>
        <w:t>Albuterol, ipratropium bromide, steroid</w:t>
      </w:r>
    </w:p>
    <w:p w:rsidR="00861688" w:rsidRPr="00443570" w:rsidRDefault="005C7EB6">
      <w:pPr>
        <w:numPr>
          <w:ilvl w:val="0"/>
          <w:numId w:val="2"/>
        </w:numPr>
        <w:ind w:hanging="356"/>
        <w:rPr>
          <w:rFonts w:asciiTheme="minorHAnsi" w:hAnsiTheme="minorHAnsi" w:cstheme="minorHAnsi"/>
          <w:szCs w:val="24"/>
        </w:rPr>
      </w:pPr>
      <w:r w:rsidRPr="00443570">
        <w:rPr>
          <w:rFonts w:asciiTheme="minorHAnsi" w:hAnsiTheme="minorHAnsi" w:cstheme="minorHAnsi"/>
          <w:szCs w:val="24"/>
        </w:rPr>
        <w:t>Albuterol, steroid, ipratropium bromide</w:t>
      </w:r>
    </w:p>
    <w:p w:rsidR="00861688" w:rsidRPr="00443570" w:rsidRDefault="005C7EB6">
      <w:pPr>
        <w:numPr>
          <w:ilvl w:val="0"/>
          <w:numId w:val="2"/>
        </w:numPr>
        <w:ind w:hanging="356"/>
        <w:rPr>
          <w:rFonts w:asciiTheme="minorHAnsi" w:hAnsiTheme="minorHAnsi" w:cstheme="minorHAnsi"/>
          <w:szCs w:val="24"/>
        </w:rPr>
      </w:pPr>
      <w:r w:rsidRPr="00443570">
        <w:rPr>
          <w:rFonts w:asciiTheme="minorHAnsi" w:hAnsiTheme="minorHAnsi" w:cstheme="minorHAnsi"/>
          <w:szCs w:val="24"/>
        </w:rPr>
        <w:t>Ipratropium bromide, albuterol, steroid</w:t>
      </w:r>
    </w:p>
    <w:p w:rsidR="00861688" w:rsidRPr="00443570" w:rsidRDefault="005C7EB6">
      <w:pPr>
        <w:numPr>
          <w:ilvl w:val="0"/>
          <w:numId w:val="2"/>
        </w:numPr>
        <w:spacing w:after="160"/>
        <w:ind w:hanging="356"/>
        <w:rPr>
          <w:rFonts w:asciiTheme="minorHAnsi" w:hAnsiTheme="minorHAnsi" w:cstheme="minorHAnsi"/>
          <w:szCs w:val="24"/>
        </w:rPr>
      </w:pPr>
      <w:r w:rsidRPr="00443570">
        <w:rPr>
          <w:rFonts w:asciiTheme="minorHAnsi" w:hAnsiTheme="minorHAnsi" w:cstheme="minorHAnsi"/>
          <w:szCs w:val="24"/>
        </w:rPr>
        <w:t>Steroid, ipratropium bromide, albuterol</w:t>
      </w:r>
    </w:p>
    <w:p w:rsidR="00861688" w:rsidRPr="00443570" w:rsidRDefault="005C7EB6">
      <w:pPr>
        <w:rPr>
          <w:rFonts w:asciiTheme="minorHAnsi" w:hAnsiTheme="minorHAnsi" w:cstheme="minorHAnsi"/>
          <w:szCs w:val="24"/>
        </w:rPr>
      </w:pPr>
      <w:r w:rsidRPr="00443570">
        <w:rPr>
          <w:rFonts w:asciiTheme="minorHAnsi" w:hAnsiTheme="minorHAnsi" w:cstheme="minorHAnsi"/>
          <w:szCs w:val="24"/>
        </w:rPr>
        <w:t>ANS: A</w:t>
      </w:r>
    </w:p>
    <w:p w:rsidR="00861688" w:rsidRPr="00443570" w:rsidRDefault="005C7EB6">
      <w:pPr>
        <w:spacing w:after="275"/>
        <w:rPr>
          <w:rFonts w:asciiTheme="minorHAnsi" w:hAnsiTheme="minorHAnsi" w:cstheme="minorHAnsi"/>
          <w:szCs w:val="24"/>
        </w:rPr>
      </w:pPr>
      <w:r w:rsidRPr="00443570">
        <w:rPr>
          <w:rFonts w:asciiTheme="minorHAnsi" w:hAnsiTheme="minorHAnsi" w:cstheme="minorHAnsi"/>
          <w:szCs w:val="24"/>
        </w:rPr>
        <w:t>Patients who use a beta agonist</w:t>
      </w:r>
      <w:r w:rsidRPr="00443570">
        <w:rPr>
          <w:rFonts w:asciiTheme="minorHAnsi" w:hAnsiTheme="minorHAnsi" w:cstheme="minorHAnsi"/>
          <w:szCs w:val="24"/>
        </w:rPr>
        <w:t xml:space="preserve"> should be taught to use it 5 minutes before administering ipratropium bromide, and ipratropium bromide should be given 5 minutes prior to an inhaled glucocorticoid. This helps the bronchioles to dilate so the subsequent medication can be deposited in the </w:t>
      </w:r>
      <w:r w:rsidRPr="00443570">
        <w:rPr>
          <w:rFonts w:asciiTheme="minorHAnsi" w:hAnsiTheme="minorHAnsi" w:cstheme="minorHAnsi"/>
          <w:szCs w:val="24"/>
        </w:rPr>
        <w:t>bronchioles for improved effect.</w:t>
      </w:r>
    </w:p>
    <w:p w:rsidR="00861688" w:rsidRPr="00443570" w:rsidRDefault="005C7EB6">
      <w:pPr>
        <w:numPr>
          <w:ilvl w:val="0"/>
          <w:numId w:val="3"/>
        </w:numPr>
        <w:ind w:hanging="480"/>
        <w:rPr>
          <w:rFonts w:asciiTheme="minorHAnsi" w:hAnsiTheme="minorHAnsi" w:cstheme="minorHAnsi"/>
          <w:szCs w:val="24"/>
        </w:rPr>
      </w:pPr>
      <w:r w:rsidRPr="00443570">
        <w:rPr>
          <w:rFonts w:asciiTheme="minorHAnsi" w:hAnsiTheme="minorHAnsi" w:cstheme="minorHAnsi"/>
          <w:szCs w:val="24"/>
        </w:rPr>
        <w:t>A provider has prescribed ipr</w:t>
      </w:r>
      <w:r w:rsidRPr="00443570">
        <w:rPr>
          <w:rFonts w:asciiTheme="minorHAnsi" w:hAnsiTheme="minorHAnsi" w:cstheme="minorHAnsi"/>
          <w:szCs w:val="24"/>
        </w:rPr>
        <w:t>atropium bromide/albuterol sulfate (Combivent) for a patient who has chronic obstructive pulmonary disease (COPD). The nurse explains that this combination product is prescribed primarily for which reason?</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To be more convenient for patients who require bot</w:t>
      </w:r>
      <w:r w:rsidRPr="00443570">
        <w:rPr>
          <w:rFonts w:asciiTheme="minorHAnsi" w:hAnsiTheme="minorHAnsi" w:cstheme="minorHAnsi"/>
          <w:szCs w:val="24"/>
        </w:rPr>
        <w:t>h medications</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To improve compliance in patients who may forget to take both drugs</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To increase forced expiratory volume, an indicator of symptom improvement</w:t>
      </w:r>
    </w:p>
    <w:p w:rsidR="00861688" w:rsidRPr="00443570" w:rsidRDefault="005C7EB6">
      <w:pPr>
        <w:numPr>
          <w:ilvl w:val="1"/>
          <w:numId w:val="3"/>
        </w:numPr>
        <w:spacing w:after="160"/>
        <w:ind w:hanging="356"/>
        <w:rPr>
          <w:rFonts w:asciiTheme="minorHAnsi" w:hAnsiTheme="minorHAnsi" w:cstheme="minorHAnsi"/>
          <w:szCs w:val="24"/>
        </w:rPr>
      </w:pPr>
      <w:r w:rsidRPr="00443570">
        <w:rPr>
          <w:rFonts w:asciiTheme="minorHAnsi" w:hAnsiTheme="minorHAnsi" w:cstheme="minorHAnsi"/>
          <w:szCs w:val="24"/>
        </w:rPr>
        <w:t>To minimize the side effects that would occur if the drugs are given separately</w:t>
      </w:r>
    </w:p>
    <w:p w:rsidR="00861688" w:rsidRPr="00443570" w:rsidRDefault="005C7EB6">
      <w:pPr>
        <w:rPr>
          <w:rFonts w:asciiTheme="minorHAnsi" w:hAnsiTheme="minorHAnsi" w:cstheme="minorHAnsi"/>
          <w:szCs w:val="24"/>
        </w:rPr>
      </w:pPr>
      <w:r w:rsidRPr="00443570">
        <w:rPr>
          <w:rFonts w:asciiTheme="minorHAnsi" w:hAnsiTheme="minorHAnsi" w:cstheme="minorHAnsi"/>
          <w:szCs w:val="24"/>
        </w:rPr>
        <w:t>ANS: C</w:t>
      </w:r>
    </w:p>
    <w:p w:rsidR="00861688" w:rsidRPr="00443570" w:rsidRDefault="005C7EB6">
      <w:pPr>
        <w:spacing w:after="277"/>
        <w:rPr>
          <w:rFonts w:asciiTheme="minorHAnsi" w:hAnsiTheme="minorHAnsi" w:cstheme="minorHAnsi"/>
          <w:szCs w:val="24"/>
        </w:rPr>
      </w:pPr>
      <w:r w:rsidRPr="00443570">
        <w:rPr>
          <w:rFonts w:asciiTheme="minorHAnsi" w:hAnsiTheme="minorHAnsi" w:cstheme="minorHAnsi"/>
          <w:szCs w:val="24"/>
        </w:rPr>
        <w:t>Combivent is more effective and has a longer duration of action than if either agent is used alone, and the two agents combined increase the forced expiratory volume in 1 second (FEV</w:t>
      </w:r>
      <w:r w:rsidRPr="00443570">
        <w:rPr>
          <w:rFonts w:asciiTheme="minorHAnsi" w:hAnsiTheme="minorHAnsi" w:cstheme="minorHAnsi"/>
          <w:szCs w:val="24"/>
          <w:vertAlign w:val="subscript"/>
        </w:rPr>
        <w:t>1</w:t>
      </w:r>
      <w:r w:rsidRPr="00443570">
        <w:rPr>
          <w:rFonts w:asciiTheme="minorHAnsi" w:hAnsiTheme="minorHAnsi" w:cstheme="minorHAnsi"/>
          <w:szCs w:val="24"/>
        </w:rPr>
        <w:t>). While it is more convenient and may improve compliance, this is not th</w:t>
      </w:r>
      <w:r w:rsidRPr="00443570">
        <w:rPr>
          <w:rFonts w:asciiTheme="minorHAnsi" w:hAnsiTheme="minorHAnsi" w:cstheme="minorHAnsi"/>
          <w:szCs w:val="24"/>
        </w:rPr>
        <w:t>e primary reason for using it. The combination does not alter the drug’s side effects.</w:t>
      </w:r>
    </w:p>
    <w:p w:rsidR="00861688" w:rsidRPr="00443570" w:rsidRDefault="005C7EB6">
      <w:pPr>
        <w:numPr>
          <w:ilvl w:val="0"/>
          <w:numId w:val="3"/>
        </w:numPr>
        <w:ind w:hanging="480"/>
        <w:rPr>
          <w:rFonts w:asciiTheme="minorHAnsi" w:hAnsiTheme="minorHAnsi" w:cstheme="minorHAnsi"/>
          <w:szCs w:val="24"/>
        </w:rPr>
      </w:pPr>
      <w:r w:rsidRPr="00443570">
        <w:rPr>
          <w:rFonts w:asciiTheme="minorHAnsi" w:hAnsiTheme="minorHAnsi" w:cstheme="minorHAnsi"/>
          <w:szCs w:val="24"/>
        </w:rPr>
        <w:t>The nurse is teaching a patient who will begin taking oral theophylline (Theo-Dur) when discharged home from the hospital. What information will the nurse include when teach</w:t>
      </w:r>
      <w:r w:rsidRPr="00443570">
        <w:rPr>
          <w:rFonts w:asciiTheme="minorHAnsi" w:hAnsiTheme="minorHAnsi" w:cstheme="minorHAnsi"/>
          <w:szCs w:val="24"/>
        </w:rPr>
        <w:t>ing the patient about this drug?</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An extra dose should be taken when symptoms worsen.</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Anorexia and gastrointestinal upset are unexpected side effects.</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Avoid caffeine while taking this medication.</w:t>
      </w:r>
    </w:p>
    <w:p w:rsidR="00861688" w:rsidRPr="00443570" w:rsidRDefault="005C7EB6">
      <w:pPr>
        <w:numPr>
          <w:ilvl w:val="1"/>
          <w:numId w:val="3"/>
        </w:numPr>
        <w:spacing w:after="160"/>
        <w:ind w:hanging="356"/>
        <w:rPr>
          <w:rFonts w:asciiTheme="minorHAnsi" w:hAnsiTheme="minorHAnsi" w:cstheme="minorHAnsi"/>
          <w:szCs w:val="24"/>
        </w:rPr>
      </w:pPr>
      <w:r w:rsidRPr="00443570">
        <w:rPr>
          <w:rFonts w:asciiTheme="minorHAnsi" w:hAnsiTheme="minorHAnsi" w:cstheme="minorHAnsi"/>
          <w:szCs w:val="24"/>
        </w:rPr>
        <w:t>Food will decrease the amount of drug absorbed.</w:t>
      </w:r>
    </w:p>
    <w:p w:rsidR="00861688" w:rsidRPr="00443570" w:rsidRDefault="005C7EB6">
      <w:pPr>
        <w:rPr>
          <w:rFonts w:asciiTheme="minorHAnsi" w:hAnsiTheme="minorHAnsi" w:cstheme="minorHAnsi"/>
          <w:szCs w:val="24"/>
        </w:rPr>
      </w:pPr>
      <w:r w:rsidRPr="00443570">
        <w:rPr>
          <w:rFonts w:asciiTheme="minorHAnsi" w:hAnsiTheme="minorHAnsi" w:cstheme="minorHAnsi"/>
          <w:szCs w:val="24"/>
        </w:rPr>
        <w:t>ANS: C</w:t>
      </w:r>
    </w:p>
    <w:p w:rsidR="00861688" w:rsidRPr="00443570" w:rsidRDefault="005C7EB6">
      <w:pPr>
        <w:spacing w:after="277"/>
        <w:rPr>
          <w:rFonts w:asciiTheme="minorHAnsi" w:hAnsiTheme="minorHAnsi" w:cstheme="minorHAnsi"/>
          <w:szCs w:val="24"/>
        </w:rPr>
      </w:pPr>
      <w:r w:rsidRPr="00443570">
        <w:rPr>
          <w:rFonts w:asciiTheme="minorHAnsi" w:hAnsiTheme="minorHAnsi" w:cstheme="minorHAnsi"/>
          <w:szCs w:val="24"/>
        </w:rPr>
        <w:t>Caffei</w:t>
      </w:r>
      <w:r w:rsidRPr="00443570">
        <w:rPr>
          <w:rFonts w:asciiTheme="minorHAnsi" w:hAnsiTheme="minorHAnsi" w:cstheme="minorHAnsi"/>
          <w:szCs w:val="24"/>
        </w:rPr>
        <w:t>ne and theophylline are both xanthine derivatives and should not be taken together because of the increased risk of toxicity and severe adverse effects. Theophylline has a narrow therapeutic range and must be dosed carefully; patients should never increase</w:t>
      </w:r>
      <w:r w:rsidRPr="00443570">
        <w:rPr>
          <w:rFonts w:asciiTheme="minorHAnsi" w:hAnsiTheme="minorHAnsi" w:cstheme="minorHAnsi"/>
          <w:szCs w:val="24"/>
        </w:rPr>
        <w:t xml:space="preserve"> or decrease the dose without consulting their provider. Gastrointestinal symptoms are common side effects. Food slows absorption but does not prevent the full dose from being absorbed.</w:t>
      </w:r>
    </w:p>
    <w:p w:rsidR="00861688" w:rsidRPr="00443570" w:rsidRDefault="005C7EB6">
      <w:pPr>
        <w:numPr>
          <w:ilvl w:val="0"/>
          <w:numId w:val="3"/>
        </w:numPr>
        <w:ind w:hanging="480"/>
        <w:rPr>
          <w:rFonts w:asciiTheme="minorHAnsi" w:hAnsiTheme="minorHAnsi" w:cstheme="minorHAnsi"/>
          <w:szCs w:val="24"/>
        </w:rPr>
      </w:pPr>
      <w:r w:rsidRPr="00443570">
        <w:rPr>
          <w:rFonts w:asciiTheme="minorHAnsi" w:hAnsiTheme="minorHAnsi" w:cstheme="minorHAnsi"/>
          <w:szCs w:val="24"/>
        </w:rPr>
        <w:t>The nurse is caring for a patient who is receiving intravenous theophylline. The patient complains of headache and nausea. The nur</w:t>
      </w:r>
      <w:r w:rsidRPr="00443570">
        <w:rPr>
          <w:rFonts w:asciiTheme="minorHAnsi" w:hAnsiTheme="minorHAnsi" w:cstheme="minorHAnsi"/>
          <w:szCs w:val="24"/>
        </w:rPr>
        <w:t>se will contact the provider to</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change the medication to an oral theophylline.</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obtain an order for a serum theophylline level.</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request an order for an analgesic medication.</w:t>
      </w:r>
    </w:p>
    <w:p w:rsidR="00861688" w:rsidRPr="00443570" w:rsidRDefault="005C7EB6">
      <w:pPr>
        <w:numPr>
          <w:ilvl w:val="1"/>
          <w:numId w:val="3"/>
        </w:numPr>
        <w:spacing w:after="160"/>
        <w:ind w:hanging="356"/>
        <w:rPr>
          <w:rFonts w:asciiTheme="minorHAnsi" w:hAnsiTheme="minorHAnsi" w:cstheme="minorHAnsi"/>
          <w:szCs w:val="24"/>
        </w:rPr>
      </w:pPr>
      <w:r w:rsidRPr="00443570">
        <w:rPr>
          <w:rFonts w:asciiTheme="minorHAnsi" w:hAnsiTheme="minorHAnsi" w:cstheme="minorHAnsi"/>
          <w:szCs w:val="24"/>
        </w:rPr>
        <w:t>suggest an alternative methylxanthine medication.</w:t>
      </w:r>
    </w:p>
    <w:p w:rsidR="00861688" w:rsidRPr="00443570" w:rsidRDefault="005C7EB6">
      <w:pPr>
        <w:rPr>
          <w:rFonts w:asciiTheme="minorHAnsi" w:hAnsiTheme="minorHAnsi" w:cstheme="minorHAnsi"/>
          <w:szCs w:val="24"/>
        </w:rPr>
      </w:pPr>
      <w:r w:rsidRPr="00443570">
        <w:rPr>
          <w:rFonts w:asciiTheme="minorHAnsi" w:hAnsiTheme="minorHAnsi" w:cstheme="minorHAnsi"/>
          <w:szCs w:val="24"/>
        </w:rPr>
        <w:t>ANS: B</w:t>
      </w:r>
    </w:p>
    <w:p w:rsidR="00861688" w:rsidRPr="00443570" w:rsidRDefault="005C7EB6">
      <w:pPr>
        <w:spacing w:after="275"/>
        <w:rPr>
          <w:rFonts w:asciiTheme="minorHAnsi" w:hAnsiTheme="minorHAnsi" w:cstheme="minorHAnsi"/>
          <w:szCs w:val="24"/>
        </w:rPr>
      </w:pPr>
      <w:r w:rsidRPr="00443570">
        <w:rPr>
          <w:rFonts w:asciiTheme="minorHAnsi" w:hAnsiTheme="minorHAnsi" w:cstheme="minorHAnsi"/>
          <w:szCs w:val="24"/>
        </w:rPr>
        <w:t xml:space="preserve">Theophylline has a narrow therapeutic index and a risk for severe symptoms with toxic levels. When patients report symptoms of theophylline adverse effects, a serum drug level should be obtained. Giving an oral theophylline would only compound the problem </w:t>
      </w:r>
      <w:r w:rsidRPr="00443570">
        <w:rPr>
          <w:rFonts w:asciiTheme="minorHAnsi" w:hAnsiTheme="minorHAnsi" w:cstheme="minorHAnsi"/>
          <w:szCs w:val="24"/>
        </w:rPr>
        <w:t>if the patient has a toxic drug level. Analgesics may be used, but only after toxicity is ruled out. Adding a different methylxanthine will compound the symptoms and will likely result in drug interaction or unwanted synergism.</w:t>
      </w:r>
    </w:p>
    <w:p w:rsidR="00861688" w:rsidRPr="00443570" w:rsidRDefault="005C7EB6">
      <w:pPr>
        <w:numPr>
          <w:ilvl w:val="0"/>
          <w:numId w:val="3"/>
        </w:numPr>
        <w:ind w:hanging="480"/>
        <w:rPr>
          <w:rFonts w:asciiTheme="minorHAnsi" w:hAnsiTheme="minorHAnsi" w:cstheme="minorHAnsi"/>
          <w:szCs w:val="24"/>
        </w:rPr>
      </w:pPr>
      <w:r w:rsidRPr="00443570">
        <w:rPr>
          <w:rFonts w:asciiTheme="minorHAnsi" w:hAnsiTheme="minorHAnsi" w:cstheme="minorHAnsi"/>
          <w:szCs w:val="24"/>
        </w:rPr>
        <w:t>The nurse is caring for a patient who will begin taking theophylline at home. During the assessment, the nurse learns that the patient smokes. The nurse reports this to the provider and will expect the provider to</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decrease the dose of theophylline.</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increas</w:t>
      </w:r>
      <w:r w:rsidRPr="00443570">
        <w:rPr>
          <w:rFonts w:asciiTheme="minorHAnsi" w:hAnsiTheme="minorHAnsi" w:cstheme="minorHAnsi"/>
          <w:szCs w:val="24"/>
        </w:rPr>
        <w:t>e the dose of theophylline.</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keep the theophylline dose as ordered.</w:t>
      </w:r>
    </w:p>
    <w:p w:rsidR="00861688" w:rsidRPr="00443570" w:rsidRDefault="005C7EB6">
      <w:pPr>
        <w:numPr>
          <w:ilvl w:val="1"/>
          <w:numId w:val="3"/>
        </w:numPr>
        <w:spacing w:after="160"/>
        <w:ind w:hanging="356"/>
        <w:rPr>
          <w:rFonts w:asciiTheme="minorHAnsi" w:hAnsiTheme="minorHAnsi" w:cstheme="minorHAnsi"/>
          <w:szCs w:val="24"/>
        </w:rPr>
      </w:pPr>
      <w:r w:rsidRPr="00443570">
        <w:rPr>
          <w:rFonts w:asciiTheme="minorHAnsi" w:hAnsiTheme="minorHAnsi" w:cstheme="minorHAnsi"/>
          <w:szCs w:val="24"/>
        </w:rPr>
        <w:t>discontinue the theophylline.</w:t>
      </w:r>
    </w:p>
    <w:p w:rsidR="00861688" w:rsidRPr="00443570" w:rsidRDefault="005C7EB6">
      <w:pPr>
        <w:rPr>
          <w:rFonts w:asciiTheme="minorHAnsi" w:hAnsiTheme="minorHAnsi" w:cstheme="minorHAnsi"/>
          <w:szCs w:val="24"/>
        </w:rPr>
      </w:pPr>
      <w:r w:rsidRPr="00443570">
        <w:rPr>
          <w:rFonts w:asciiTheme="minorHAnsi" w:hAnsiTheme="minorHAnsi" w:cstheme="minorHAnsi"/>
          <w:szCs w:val="24"/>
        </w:rPr>
        <w:t>ANS: B</w:t>
      </w:r>
    </w:p>
    <w:p w:rsidR="00861688" w:rsidRPr="00443570" w:rsidRDefault="005C7EB6">
      <w:pPr>
        <w:rPr>
          <w:rFonts w:asciiTheme="minorHAnsi" w:hAnsiTheme="minorHAnsi" w:cstheme="minorHAnsi"/>
          <w:szCs w:val="24"/>
        </w:rPr>
      </w:pPr>
      <w:r w:rsidRPr="00443570">
        <w:rPr>
          <w:rFonts w:asciiTheme="minorHAnsi" w:hAnsiTheme="minorHAnsi" w:cstheme="minorHAnsi"/>
          <w:szCs w:val="24"/>
        </w:rPr>
        <w:t>Tobacco smoking increases the metabolism of theophylline, so the dose should be increased.</w:t>
      </w:r>
    </w:p>
    <w:p w:rsidR="00861688" w:rsidRPr="00443570" w:rsidRDefault="005C7EB6">
      <w:pPr>
        <w:rPr>
          <w:rFonts w:asciiTheme="minorHAnsi" w:hAnsiTheme="minorHAnsi" w:cstheme="minorHAnsi"/>
          <w:szCs w:val="24"/>
        </w:rPr>
      </w:pPr>
      <w:r w:rsidRPr="00443570">
        <w:rPr>
          <w:rFonts w:asciiTheme="minorHAnsi" w:hAnsiTheme="minorHAnsi" w:cstheme="minorHAnsi"/>
          <w:szCs w:val="24"/>
        </w:rPr>
        <w:t>Decreasing the dose will lead to subtherapeutic effects.</w:t>
      </w:r>
    </w:p>
    <w:p w:rsidR="00861688" w:rsidRPr="00443570" w:rsidRDefault="005C7EB6">
      <w:pPr>
        <w:numPr>
          <w:ilvl w:val="0"/>
          <w:numId w:val="3"/>
        </w:numPr>
        <w:ind w:hanging="480"/>
        <w:rPr>
          <w:rFonts w:asciiTheme="minorHAnsi" w:hAnsiTheme="minorHAnsi" w:cstheme="minorHAnsi"/>
          <w:szCs w:val="24"/>
        </w:rPr>
      </w:pPr>
      <w:r w:rsidRPr="00443570">
        <w:rPr>
          <w:rFonts w:asciiTheme="minorHAnsi" w:hAnsiTheme="minorHAnsi" w:cstheme="minorHAnsi"/>
          <w:szCs w:val="24"/>
        </w:rPr>
        <w:t>A patient who has been taking theophylline at home reports having palpitations and jitteriness. What action will the nurse take?</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Ask the patient if herbal medications are used.</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Notify the provider to report theophylline toxicity.</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Recommend that the patient</w:t>
      </w:r>
      <w:r w:rsidRPr="00443570">
        <w:rPr>
          <w:rFonts w:asciiTheme="minorHAnsi" w:hAnsiTheme="minorHAnsi" w:cstheme="minorHAnsi"/>
          <w:szCs w:val="24"/>
        </w:rPr>
        <w:t xml:space="preserve"> increase fluid intake.</w:t>
      </w:r>
    </w:p>
    <w:p w:rsidR="00861688" w:rsidRPr="00443570" w:rsidRDefault="005C7EB6">
      <w:pPr>
        <w:numPr>
          <w:ilvl w:val="1"/>
          <w:numId w:val="3"/>
        </w:numPr>
        <w:spacing w:after="160"/>
        <w:ind w:hanging="356"/>
        <w:rPr>
          <w:rFonts w:asciiTheme="minorHAnsi" w:hAnsiTheme="minorHAnsi" w:cstheme="minorHAnsi"/>
          <w:szCs w:val="24"/>
        </w:rPr>
      </w:pPr>
      <w:r w:rsidRPr="00443570">
        <w:rPr>
          <w:rFonts w:asciiTheme="minorHAnsi" w:hAnsiTheme="minorHAnsi" w:cstheme="minorHAnsi"/>
          <w:szCs w:val="24"/>
        </w:rPr>
        <w:t>Request an order for renal function studies.</w:t>
      </w:r>
    </w:p>
    <w:p w:rsidR="00861688" w:rsidRPr="00443570" w:rsidRDefault="005C7EB6">
      <w:pPr>
        <w:rPr>
          <w:rFonts w:asciiTheme="minorHAnsi" w:hAnsiTheme="minorHAnsi" w:cstheme="minorHAnsi"/>
          <w:szCs w:val="24"/>
        </w:rPr>
      </w:pPr>
      <w:r w:rsidRPr="00443570">
        <w:rPr>
          <w:rFonts w:asciiTheme="minorHAnsi" w:hAnsiTheme="minorHAnsi" w:cstheme="minorHAnsi"/>
          <w:szCs w:val="24"/>
        </w:rPr>
        <w:t>ANS: A</w:t>
      </w:r>
    </w:p>
    <w:p w:rsidR="00861688" w:rsidRPr="00443570" w:rsidRDefault="005C7EB6">
      <w:pPr>
        <w:spacing w:after="277"/>
        <w:rPr>
          <w:rFonts w:asciiTheme="minorHAnsi" w:hAnsiTheme="minorHAnsi" w:cstheme="minorHAnsi"/>
          <w:szCs w:val="24"/>
        </w:rPr>
      </w:pPr>
      <w:r w:rsidRPr="00443570">
        <w:rPr>
          <w:rFonts w:asciiTheme="minorHAnsi" w:hAnsiTheme="minorHAnsi" w:cstheme="minorHAnsi"/>
          <w:szCs w:val="24"/>
        </w:rPr>
        <w:t>Ephedra is a stimulant that potentiates theophylline and may increase side effects. Patients should be questioned about use of herbal medications. To determine toxicity, serum drug</w:t>
      </w:r>
      <w:r w:rsidRPr="00443570">
        <w:rPr>
          <w:rFonts w:asciiTheme="minorHAnsi" w:hAnsiTheme="minorHAnsi" w:cstheme="minorHAnsi"/>
          <w:szCs w:val="24"/>
        </w:rPr>
        <w:t xml:space="preserve"> levels must be drawn; at this point, the patient reports symptoms of theophylline side effects. Increasing fluid intake will not alleviate symptoms. Renal function studies are not indicated.</w:t>
      </w:r>
    </w:p>
    <w:p w:rsidR="00861688" w:rsidRPr="00443570" w:rsidRDefault="005C7EB6">
      <w:pPr>
        <w:numPr>
          <w:ilvl w:val="0"/>
          <w:numId w:val="3"/>
        </w:numPr>
        <w:ind w:hanging="480"/>
        <w:rPr>
          <w:rFonts w:asciiTheme="minorHAnsi" w:hAnsiTheme="minorHAnsi" w:cstheme="minorHAnsi"/>
          <w:szCs w:val="24"/>
        </w:rPr>
      </w:pPr>
      <w:r w:rsidRPr="00443570">
        <w:rPr>
          <w:rFonts w:asciiTheme="minorHAnsi" w:hAnsiTheme="minorHAnsi" w:cstheme="minorHAnsi"/>
          <w:szCs w:val="24"/>
        </w:rPr>
        <w:t>The nurse provides teaching for patient who will begin taking montelukast sodium (Singulair). The patient reports sensitivity to aspirin. Whi</w:t>
      </w:r>
      <w:r w:rsidRPr="00443570">
        <w:rPr>
          <w:rFonts w:asciiTheme="minorHAnsi" w:hAnsiTheme="minorHAnsi" w:cstheme="minorHAnsi"/>
          <w:szCs w:val="24"/>
        </w:rPr>
        <w:t>ch statement by the patient indicates a need for further teaching?</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“I will need to have periodic laboratory tests while taking this medication.”</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“I will not take ibuprofen for pain or fever while taking this drug.”</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“I will take one tablet daily at bedtime.</w:t>
      </w:r>
      <w:r w:rsidRPr="00443570">
        <w:rPr>
          <w:rFonts w:asciiTheme="minorHAnsi" w:hAnsiTheme="minorHAnsi" w:cstheme="minorHAnsi"/>
          <w:szCs w:val="24"/>
        </w:rPr>
        <w:t>”</w:t>
      </w:r>
    </w:p>
    <w:p w:rsidR="00861688" w:rsidRPr="00443570" w:rsidRDefault="005C7EB6">
      <w:pPr>
        <w:numPr>
          <w:ilvl w:val="1"/>
          <w:numId w:val="3"/>
        </w:numPr>
        <w:spacing w:after="160"/>
        <w:ind w:hanging="356"/>
        <w:rPr>
          <w:rFonts w:asciiTheme="minorHAnsi" w:hAnsiTheme="minorHAnsi" w:cstheme="minorHAnsi"/>
          <w:szCs w:val="24"/>
        </w:rPr>
      </w:pPr>
      <w:r w:rsidRPr="00443570">
        <w:rPr>
          <w:rFonts w:asciiTheme="minorHAnsi" w:hAnsiTheme="minorHAnsi" w:cstheme="minorHAnsi"/>
          <w:szCs w:val="24"/>
        </w:rPr>
        <w:t>“I will use this as needed for acute symptoms.”</w:t>
      </w:r>
    </w:p>
    <w:p w:rsidR="00861688" w:rsidRPr="00443570" w:rsidRDefault="005C7EB6">
      <w:pPr>
        <w:rPr>
          <w:rFonts w:asciiTheme="minorHAnsi" w:hAnsiTheme="minorHAnsi" w:cstheme="minorHAnsi"/>
          <w:szCs w:val="24"/>
        </w:rPr>
      </w:pPr>
      <w:r w:rsidRPr="00443570">
        <w:rPr>
          <w:rFonts w:asciiTheme="minorHAnsi" w:hAnsiTheme="minorHAnsi" w:cstheme="minorHAnsi"/>
          <w:szCs w:val="24"/>
        </w:rPr>
        <w:t>ANS: D</w:t>
      </w:r>
    </w:p>
    <w:p w:rsidR="00861688" w:rsidRPr="00443570" w:rsidRDefault="005C7EB6">
      <w:pPr>
        <w:spacing w:after="275"/>
        <w:rPr>
          <w:rFonts w:asciiTheme="minorHAnsi" w:hAnsiTheme="minorHAnsi" w:cstheme="minorHAnsi"/>
          <w:szCs w:val="24"/>
        </w:rPr>
      </w:pPr>
      <w:r w:rsidRPr="00443570">
        <w:rPr>
          <w:rFonts w:asciiTheme="minorHAnsi" w:hAnsiTheme="minorHAnsi" w:cstheme="minorHAnsi"/>
          <w:szCs w:val="24"/>
        </w:rPr>
        <w:t xml:space="preserve">Montelukast and other leukotriene receptor antagonists are not used to treat acute symptoms. Because they can affect liver enzymes, periodic liver function tests should be performed. Patients taking </w:t>
      </w:r>
      <w:r w:rsidRPr="00443570">
        <w:rPr>
          <w:rFonts w:asciiTheme="minorHAnsi" w:hAnsiTheme="minorHAnsi" w:cstheme="minorHAnsi"/>
          <w:szCs w:val="24"/>
        </w:rPr>
        <w:t>this drug should not use ibuprofen or aspirin for pain or fever if they have aspirin sensitivity. Patients will achieve maximum effectiveness if the drug is taken in the evening.</w:t>
      </w:r>
    </w:p>
    <w:p w:rsidR="00861688" w:rsidRPr="00443570" w:rsidRDefault="005C7EB6">
      <w:pPr>
        <w:numPr>
          <w:ilvl w:val="0"/>
          <w:numId w:val="3"/>
        </w:numPr>
        <w:ind w:hanging="480"/>
        <w:rPr>
          <w:rFonts w:asciiTheme="minorHAnsi" w:hAnsiTheme="minorHAnsi" w:cstheme="minorHAnsi"/>
          <w:szCs w:val="24"/>
        </w:rPr>
      </w:pPr>
      <w:r w:rsidRPr="00443570">
        <w:rPr>
          <w:rFonts w:asciiTheme="minorHAnsi" w:hAnsiTheme="minorHAnsi" w:cstheme="minorHAnsi"/>
          <w:szCs w:val="24"/>
        </w:rPr>
        <w:t>A patient who uses an inhaled glucocorticoid medication reports having a sore tongue. The nurse notes white spots on the patient’s tongue and oral mucous membranes. After notifying the provider, the nurse will remind the patient to perform which action?</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Av</w:t>
      </w:r>
      <w:r w:rsidRPr="00443570">
        <w:rPr>
          <w:rFonts w:asciiTheme="minorHAnsi" w:hAnsiTheme="minorHAnsi" w:cstheme="minorHAnsi"/>
          <w:szCs w:val="24"/>
        </w:rPr>
        <w:t>oid using a spacer with the inhaled glucocorticoid medication.</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Clean the inhaler with hot, soapy water after each use.</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Consume yogurt daily while using this medication.</w:t>
      </w:r>
    </w:p>
    <w:p w:rsidR="00861688" w:rsidRPr="00443570" w:rsidRDefault="005C7EB6">
      <w:pPr>
        <w:numPr>
          <w:ilvl w:val="1"/>
          <w:numId w:val="3"/>
        </w:numPr>
        <w:spacing w:after="160"/>
        <w:ind w:hanging="356"/>
        <w:rPr>
          <w:rFonts w:asciiTheme="minorHAnsi" w:hAnsiTheme="minorHAnsi" w:cstheme="minorHAnsi"/>
          <w:szCs w:val="24"/>
        </w:rPr>
      </w:pPr>
      <w:r w:rsidRPr="00443570">
        <w:rPr>
          <w:rFonts w:asciiTheme="minorHAnsi" w:hAnsiTheme="minorHAnsi" w:cstheme="minorHAnsi"/>
          <w:szCs w:val="24"/>
        </w:rPr>
        <w:t>Rinse the mouth thoroughly with water after each use.</w:t>
      </w:r>
    </w:p>
    <w:p w:rsidR="00861688" w:rsidRPr="00443570" w:rsidRDefault="005C7EB6">
      <w:pPr>
        <w:rPr>
          <w:rFonts w:asciiTheme="minorHAnsi" w:hAnsiTheme="minorHAnsi" w:cstheme="minorHAnsi"/>
          <w:szCs w:val="24"/>
        </w:rPr>
      </w:pPr>
      <w:r w:rsidRPr="00443570">
        <w:rPr>
          <w:rFonts w:asciiTheme="minorHAnsi" w:hAnsiTheme="minorHAnsi" w:cstheme="minorHAnsi"/>
          <w:szCs w:val="24"/>
        </w:rPr>
        <w:t>ANS: D</w:t>
      </w:r>
    </w:p>
    <w:p w:rsidR="00861688" w:rsidRPr="00443570" w:rsidRDefault="005C7EB6">
      <w:pPr>
        <w:spacing w:after="277"/>
        <w:rPr>
          <w:rFonts w:asciiTheme="minorHAnsi" w:hAnsiTheme="minorHAnsi" w:cstheme="minorHAnsi"/>
          <w:szCs w:val="24"/>
        </w:rPr>
      </w:pPr>
      <w:r w:rsidRPr="00443570">
        <w:rPr>
          <w:rFonts w:asciiTheme="minorHAnsi" w:hAnsiTheme="minorHAnsi" w:cstheme="minorHAnsi"/>
          <w:szCs w:val="24"/>
        </w:rPr>
        <w:t xml:space="preserve">When using inhaled glucocorticoid medications, </w:t>
      </w:r>
      <w:r w:rsidRPr="00443570">
        <w:rPr>
          <w:rFonts w:asciiTheme="minorHAnsi" w:hAnsiTheme="minorHAnsi" w:cstheme="minorHAnsi"/>
          <w:i/>
          <w:szCs w:val="24"/>
        </w:rPr>
        <w:t>Candida albicans</w:t>
      </w:r>
      <w:r w:rsidRPr="00443570">
        <w:rPr>
          <w:rFonts w:asciiTheme="minorHAnsi" w:hAnsiTheme="minorHAnsi" w:cstheme="minorHAnsi"/>
          <w:szCs w:val="24"/>
        </w:rPr>
        <w:t xml:space="preserve"> oropharyngeal infections may be prevented by rinsing the mouth and throat with water after each dose. Patients should also use a spacer to reduce deposits of the </w:t>
      </w:r>
      <w:r w:rsidRPr="00443570">
        <w:rPr>
          <w:rFonts w:asciiTheme="minorHAnsi" w:hAnsiTheme="minorHAnsi" w:cstheme="minorHAnsi"/>
          <w:szCs w:val="24"/>
        </w:rPr>
        <w:t>drug in the oral cavity. The inhaler should be washed with warm water daily, but not after each use. There is no indication that yogurt is effective.</w:t>
      </w:r>
    </w:p>
    <w:p w:rsidR="00861688" w:rsidRPr="00443570" w:rsidRDefault="005C7EB6">
      <w:pPr>
        <w:numPr>
          <w:ilvl w:val="0"/>
          <w:numId w:val="3"/>
        </w:numPr>
        <w:ind w:hanging="480"/>
        <w:rPr>
          <w:rFonts w:asciiTheme="minorHAnsi" w:hAnsiTheme="minorHAnsi" w:cstheme="minorHAnsi"/>
          <w:szCs w:val="24"/>
        </w:rPr>
      </w:pPr>
      <w:r w:rsidRPr="00443570">
        <w:rPr>
          <w:rFonts w:asciiTheme="minorHAnsi" w:hAnsiTheme="minorHAnsi" w:cstheme="minorHAnsi"/>
          <w:szCs w:val="24"/>
        </w:rPr>
        <w:t>A patient will begin using an albuterol metered-dose inhaler to treat asthma symptoms. The patient asks the nurse about the difference between using an oral form of albuterol and the inhaled for</w:t>
      </w:r>
      <w:r w:rsidRPr="00443570">
        <w:rPr>
          <w:rFonts w:asciiTheme="minorHAnsi" w:hAnsiTheme="minorHAnsi" w:cstheme="minorHAnsi"/>
          <w:szCs w:val="24"/>
        </w:rPr>
        <w:t>m. The nurse will explain that the inhaled form of albuterol</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has a more immediate onset than the oral form.</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may cause more side effects than the oral preparation.</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requires an increased dose in order to have therapeutic effects.</w:t>
      </w:r>
    </w:p>
    <w:p w:rsidR="00861688" w:rsidRPr="00443570" w:rsidRDefault="005C7EB6">
      <w:pPr>
        <w:numPr>
          <w:ilvl w:val="1"/>
          <w:numId w:val="3"/>
        </w:numPr>
        <w:spacing w:after="160"/>
        <w:ind w:hanging="356"/>
        <w:rPr>
          <w:rFonts w:asciiTheme="minorHAnsi" w:hAnsiTheme="minorHAnsi" w:cstheme="minorHAnsi"/>
          <w:szCs w:val="24"/>
        </w:rPr>
      </w:pPr>
      <w:r w:rsidRPr="00443570">
        <w:rPr>
          <w:rFonts w:asciiTheme="minorHAnsi" w:hAnsiTheme="minorHAnsi" w:cstheme="minorHAnsi"/>
          <w:szCs w:val="24"/>
        </w:rPr>
        <w:t>will not lead to tolerance w</w:t>
      </w:r>
      <w:r w:rsidRPr="00443570">
        <w:rPr>
          <w:rFonts w:asciiTheme="minorHAnsi" w:hAnsiTheme="minorHAnsi" w:cstheme="minorHAnsi"/>
          <w:szCs w:val="24"/>
        </w:rPr>
        <w:t>ith increased doses.</w:t>
      </w:r>
    </w:p>
    <w:p w:rsidR="00861688" w:rsidRPr="00443570" w:rsidRDefault="005C7EB6">
      <w:pPr>
        <w:rPr>
          <w:rFonts w:asciiTheme="minorHAnsi" w:hAnsiTheme="minorHAnsi" w:cstheme="minorHAnsi"/>
          <w:szCs w:val="24"/>
        </w:rPr>
      </w:pPr>
      <w:r w:rsidRPr="00443570">
        <w:rPr>
          <w:rFonts w:asciiTheme="minorHAnsi" w:hAnsiTheme="minorHAnsi" w:cstheme="minorHAnsi"/>
          <w:szCs w:val="24"/>
        </w:rPr>
        <w:t>ANS: A</w:t>
      </w:r>
    </w:p>
    <w:p w:rsidR="00861688" w:rsidRPr="00443570" w:rsidRDefault="005C7EB6">
      <w:pPr>
        <w:spacing w:after="275"/>
        <w:rPr>
          <w:rFonts w:asciiTheme="minorHAnsi" w:hAnsiTheme="minorHAnsi" w:cstheme="minorHAnsi"/>
          <w:szCs w:val="24"/>
        </w:rPr>
      </w:pPr>
      <w:r w:rsidRPr="00443570">
        <w:rPr>
          <w:rFonts w:asciiTheme="minorHAnsi" w:hAnsiTheme="minorHAnsi" w:cstheme="minorHAnsi"/>
          <w:szCs w:val="24"/>
        </w:rPr>
        <w:t>Inhaled medications have more immediate effects than oral preparations. As long as they are used correctly, systemic side effects are less common. Less drug is needed for therapeutic effects since the drug is delivered directly to target tissues. Increased</w:t>
      </w:r>
      <w:r w:rsidRPr="00443570">
        <w:rPr>
          <w:rFonts w:asciiTheme="minorHAnsi" w:hAnsiTheme="minorHAnsi" w:cstheme="minorHAnsi"/>
          <w:szCs w:val="24"/>
        </w:rPr>
        <w:t xml:space="preserve"> doses will lead to drug tolerance.</w:t>
      </w:r>
    </w:p>
    <w:p w:rsidR="00861688" w:rsidRPr="00443570" w:rsidRDefault="005C7EB6">
      <w:pPr>
        <w:numPr>
          <w:ilvl w:val="0"/>
          <w:numId w:val="3"/>
        </w:numPr>
        <w:ind w:hanging="480"/>
        <w:rPr>
          <w:rFonts w:asciiTheme="minorHAnsi" w:hAnsiTheme="minorHAnsi" w:cstheme="minorHAnsi"/>
          <w:szCs w:val="24"/>
        </w:rPr>
      </w:pPr>
      <w:r w:rsidRPr="00443570">
        <w:rPr>
          <w:rFonts w:asciiTheme="minorHAnsi" w:hAnsiTheme="minorHAnsi" w:cstheme="minorHAnsi"/>
          <w:szCs w:val="24"/>
        </w:rPr>
        <w:t xml:space="preserve">The nurse is performing </w:t>
      </w:r>
      <w:r w:rsidRPr="00443570">
        <w:rPr>
          <w:rFonts w:asciiTheme="minorHAnsi" w:hAnsiTheme="minorHAnsi" w:cstheme="minorHAnsi"/>
          <w:szCs w:val="24"/>
        </w:rPr>
        <w:t>a medication history on a patient who reports long-term use of montelukast (Singulair) and an albuterol metered-dose inhaler (Proventil). The nurse will contact the provider to discuss an order for which laboratory tests?</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Cardiac enzymes and serum calcium</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Electrolytes and a complete blood count</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Liver function tests and serum glucose</w:t>
      </w:r>
    </w:p>
    <w:p w:rsidR="00861688" w:rsidRPr="00443570" w:rsidRDefault="005C7EB6">
      <w:pPr>
        <w:numPr>
          <w:ilvl w:val="1"/>
          <w:numId w:val="3"/>
        </w:numPr>
        <w:spacing w:after="160"/>
        <w:ind w:hanging="356"/>
        <w:rPr>
          <w:rFonts w:asciiTheme="minorHAnsi" w:hAnsiTheme="minorHAnsi" w:cstheme="minorHAnsi"/>
          <w:szCs w:val="24"/>
        </w:rPr>
      </w:pPr>
      <w:r w:rsidRPr="00443570">
        <w:rPr>
          <w:rFonts w:asciiTheme="minorHAnsi" w:hAnsiTheme="minorHAnsi" w:cstheme="minorHAnsi"/>
          <w:szCs w:val="24"/>
        </w:rPr>
        <w:t>Urinalysis and serum magnesium</w:t>
      </w:r>
    </w:p>
    <w:p w:rsidR="00861688" w:rsidRPr="00443570" w:rsidRDefault="005C7EB6">
      <w:pPr>
        <w:rPr>
          <w:rFonts w:asciiTheme="minorHAnsi" w:hAnsiTheme="minorHAnsi" w:cstheme="minorHAnsi"/>
          <w:szCs w:val="24"/>
        </w:rPr>
      </w:pPr>
      <w:r w:rsidRPr="00443570">
        <w:rPr>
          <w:rFonts w:asciiTheme="minorHAnsi" w:hAnsiTheme="minorHAnsi" w:cstheme="minorHAnsi"/>
          <w:szCs w:val="24"/>
        </w:rPr>
        <w:t>ANS: C</w:t>
      </w:r>
    </w:p>
    <w:p w:rsidR="00861688" w:rsidRPr="00443570" w:rsidRDefault="005C7EB6">
      <w:pPr>
        <w:spacing w:after="277"/>
        <w:rPr>
          <w:rFonts w:asciiTheme="minorHAnsi" w:hAnsiTheme="minorHAnsi" w:cstheme="minorHAnsi"/>
          <w:szCs w:val="24"/>
        </w:rPr>
      </w:pPr>
      <w:r w:rsidRPr="00443570">
        <w:rPr>
          <w:rFonts w:asciiTheme="minorHAnsi" w:hAnsiTheme="minorHAnsi" w:cstheme="minorHAnsi"/>
          <w:szCs w:val="24"/>
        </w:rPr>
        <w:t>The beta</w:t>
      </w:r>
      <w:r w:rsidRPr="00443570">
        <w:rPr>
          <w:rFonts w:asciiTheme="minorHAnsi" w:hAnsiTheme="minorHAnsi" w:cstheme="minorHAnsi"/>
          <w:szCs w:val="24"/>
          <w:vertAlign w:val="subscript"/>
        </w:rPr>
        <w:t>2</w:t>
      </w:r>
      <w:r w:rsidRPr="00443570">
        <w:rPr>
          <w:rFonts w:asciiTheme="minorHAnsi" w:hAnsiTheme="minorHAnsi" w:cstheme="minorHAnsi"/>
          <w:szCs w:val="24"/>
        </w:rPr>
        <w:t xml:space="preserve"> agonists can increase serum glucose levels and montelukast can elevate liver enzymes, so these should be monitored in patients ta</w:t>
      </w:r>
      <w:r w:rsidRPr="00443570">
        <w:rPr>
          <w:rFonts w:asciiTheme="minorHAnsi" w:hAnsiTheme="minorHAnsi" w:cstheme="minorHAnsi"/>
          <w:szCs w:val="24"/>
        </w:rPr>
        <w:t>king these medications.</w:t>
      </w:r>
    </w:p>
    <w:p w:rsidR="00861688" w:rsidRPr="00443570" w:rsidRDefault="005C7EB6">
      <w:pPr>
        <w:numPr>
          <w:ilvl w:val="0"/>
          <w:numId w:val="3"/>
        </w:numPr>
        <w:ind w:hanging="480"/>
        <w:rPr>
          <w:rFonts w:asciiTheme="minorHAnsi" w:hAnsiTheme="minorHAnsi" w:cstheme="minorHAnsi"/>
          <w:szCs w:val="24"/>
        </w:rPr>
      </w:pPr>
      <w:r w:rsidRPr="00443570">
        <w:rPr>
          <w:rFonts w:asciiTheme="minorHAnsi" w:hAnsiTheme="minorHAnsi" w:cstheme="minorHAnsi"/>
          <w:szCs w:val="24"/>
        </w:rPr>
        <w:t>The nurse is caring for a patient diagnosed with COPD who</w:t>
      </w:r>
      <w:r w:rsidRPr="00443570">
        <w:rPr>
          <w:rFonts w:asciiTheme="minorHAnsi" w:hAnsiTheme="minorHAnsi" w:cstheme="minorHAnsi"/>
          <w:szCs w:val="24"/>
        </w:rPr>
        <w:t xml:space="preserve"> has been prescribed tiotropium. Which statement will the nurse include in the education?</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Remove the capsules from the packaging and place in your 7-day med box.</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If you experience dry mouth, stop taking the medication immediately.</w:t>
      </w:r>
    </w:p>
    <w:p w:rsidR="00861688" w:rsidRPr="00443570" w:rsidRDefault="005C7EB6">
      <w:pPr>
        <w:numPr>
          <w:ilvl w:val="1"/>
          <w:numId w:val="3"/>
        </w:numPr>
        <w:ind w:hanging="356"/>
        <w:rPr>
          <w:rFonts w:asciiTheme="minorHAnsi" w:hAnsiTheme="minorHAnsi" w:cstheme="minorHAnsi"/>
          <w:szCs w:val="24"/>
        </w:rPr>
      </w:pPr>
      <w:r w:rsidRPr="00443570">
        <w:rPr>
          <w:rFonts w:asciiTheme="minorHAnsi" w:hAnsiTheme="minorHAnsi" w:cstheme="minorHAnsi"/>
          <w:szCs w:val="24"/>
        </w:rPr>
        <w:t xml:space="preserve">Use tiotropium as needed </w:t>
      </w:r>
      <w:r w:rsidRPr="00443570">
        <w:rPr>
          <w:rFonts w:asciiTheme="minorHAnsi" w:hAnsiTheme="minorHAnsi" w:cstheme="minorHAnsi"/>
          <w:szCs w:val="24"/>
        </w:rPr>
        <w:t>for sudden breathing problems.</w:t>
      </w:r>
    </w:p>
    <w:p w:rsidR="00861688" w:rsidRPr="00443570" w:rsidRDefault="00443570">
      <w:pPr>
        <w:numPr>
          <w:ilvl w:val="1"/>
          <w:numId w:val="3"/>
        </w:numPr>
        <w:ind w:hanging="356"/>
        <w:rPr>
          <w:rFonts w:asciiTheme="minorHAnsi" w:hAnsiTheme="minorHAnsi" w:cstheme="minorHAnsi"/>
          <w:szCs w:val="24"/>
        </w:rPr>
      </w:pPr>
      <w:r w:rsidRPr="00443570">
        <w:rPr>
          <w:rFonts w:asciiTheme="minorHAnsi" w:hAnsiTheme="minorHAnsi" w:cstheme="minorHAnsi"/>
          <w:noProof/>
          <w:szCs w:val="24"/>
        </w:rPr>
        <mc:AlternateContent>
          <mc:Choice Requires="wpg">
            <w:drawing>
              <wp:anchor distT="0" distB="0" distL="114300" distR="114300" simplePos="0" relativeHeight="251664384" behindDoc="0" locked="0" layoutInCell="1" allowOverlap="1" wp14:anchorId="5BA94909" wp14:editId="0863D748">
                <wp:simplePos x="0" y="0"/>
                <wp:positionH relativeFrom="page">
                  <wp:posOffset>38100</wp:posOffset>
                </wp:positionH>
                <wp:positionV relativeFrom="page">
                  <wp:posOffset>-9496425</wp:posOffset>
                </wp:positionV>
                <wp:extent cx="8816975" cy="9496425"/>
                <wp:effectExtent l="0" t="0" r="0" b="0"/>
                <wp:wrapTopAndBottom/>
                <wp:docPr id="3155" name="Group 3155"/>
                <wp:cNvGraphicFramePr/>
                <a:graphic xmlns:a="http://schemas.openxmlformats.org/drawingml/2006/main">
                  <a:graphicData uri="http://schemas.microsoft.com/office/word/2010/wordprocessingGroup">
                    <wpg:wgp>
                      <wpg:cNvGrpSpPr/>
                      <wpg:grpSpPr>
                        <a:xfrm>
                          <a:off x="0" y="0"/>
                          <a:ext cx="8816975" cy="9496425"/>
                          <a:chOff x="0" y="28934"/>
                          <a:chExt cx="8817003" cy="9496813"/>
                        </a:xfrm>
                      </wpg:grpSpPr>
                      <wps:wsp>
                        <wps:cNvPr id="408" name="Rectangle 408"/>
                        <wps:cNvSpPr/>
                        <wps:spPr>
                          <a:xfrm>
                            <a:off x="1394016" y="28934"/>
                            <a:ext cx="461124" cy="224466"/>
                          </a:xfrm>
                          <a:prstGeom prst="rect">
                            <a:avLst/>
                          </a:prstGeom>
                          <a:ln>
                            <a:noFill/>
                          </a:ln>
                        </wps:spPr>
                        <wps:txbx>
                          <w:txbxContent>
                            <w:p w:rsidR="00861688" w:rsidRDefault="005C7EB6">
                              <w:pPr>
                                <w:spacing w:line="276" w:lineRule="auto"/>
                                <w:ind w:left="0" w:right="0" w:firstLine="0"/>
                              </w:pPr>
                              <w:r>
                                <w:t>ANS:</w:t>
                              </w:r>
                            </w:p>
                          </w:txbxContent>
                        </wps:txbx>
                        <wps:bodyPr horzOverflow="overflow" lIns="0" tIns="0" rIns="0" bIns="0" rtlCol="0">
                          <a:noAutofit/>
                        </wps:bodyPr>
                      </wps:wsp>
                      <wps:wsp>
                        <wps:cNvPr id="409" name="Rectangle 409"/>
                        <wps:cNvSpPr/>
                        <wps:spPr>
                          <a:xfrm>
                            <a:off x="1853756" y="28934"/>
                            <a:ext cx="146344" cy="224466"/>
                          </a:xfrm>
                          <a:prstGeom prst="rect">
                            <a:avLst/>
                          </a:prstGeom>
                          <a:ln>
                            <a:noFill/>
                          </a:ln>
                        </wps:spPr>
                        <wps:txbx>
                          <w:txbxContent>
                            <w:p w:rsidR="00861688" w:rsidRDefault="005C7EB6">
                              <w:pPr>
                                <w:spacing w:line="276" w:lineRule="auto"/>
                                <w:ind w:left="0" w:right="0" w:firstLine="0"/>
                              </w:pPr>
                              <w:r>
                                <w:t xml:space="preserve">D </w:t>
                              </w:r>
                            </w:p>
                          </w:txbxContent>
                        </wps:txbx>
                        <wps:bodyPr horzOverflow="overflow" lIns="0" tIns="0" rIns="0" bIns="0" rtlCol="0">
                          <a:noAutofit/>
                        </wps:bodyPr>
                      </wps:wsp>
                      <wps:wsp>
                        <wps:cNvPr id="410" name="Rectangle 410"/>
                        <wps:cNvSpPr/>
                        <wps:spPr>
                          <a:xfrm>
                            <a:off x="1394016" y="204194"/>
                            <a:ext cx="7195971" cy="224466"/>
                          </a:xfrm>
                          <a:prstGeom prst="rect">
                            <a:avLst/>
                          </a:prstGeom>
                          <a:ln>
                            <a:noFill/>
                          </a:ln>
                        </wps:spPr>
                        <wps:txbx>
                          <w:txbxContent>
                            <w:p w:rsidR="00861688" w:rsidRDefault="005C7EB6">
                              <w:pPr>
                                <w:spacing w:line="276" w:lineRule="auto"/>
                                <w:ind w:left="0" w:right="0" w:firstLine="0"/>
                              </w:pPr>
                              <w:r>
                                <w:t xml:space="preserve">Tiotropium is an anticholinergic drug used for maintenance treatment of bronchospasms </w:t>
                              </w:r>
                            </w:p>
                          </w:txbxContent>
                        </wps:txbx>
                        <wps:bodyPr horzOverflow="overflow" lIns="0" tIns="0" rIns="0" bIns="0" rtlCol="0">
                          <a:noAutofit/>
                        </wps:bodyPr>
                      </wps:wsp>
                      <wps:wsp>
                        <wps:cNvPr id="411" name="Rectangle 411"/>
                        <wps:cNvSpPr/>
                        <wps:spPr>
                          <a:xfrm>
                            <a:off x="1394016" y="379454"/>
                            <a:ext cx="7336639" cy="224466"/>
                          </a:xfrm>
                          <a:prstGeom prst="rect">
                            <a:avLst/>
                          </a:prstGeom>
                          <a:ln>
                            <a:noFill/>
                          </a:ln>
                        </wps:spPr>
                        <wps:txbx>
                          <w:txbxContent>
                            <w:p w:rsidR="00861688" w:rsidRDefault="005C7EB6">
                              <w:pPr>
                                <w:spacing w:line="276" w:lineRule="auto"/>
                                <w:ind w:left="0" w:right="0" w:firstLine="0"/>
                              </w:pPr>
                              <w:r>
                                <w:t xml:space="preserve">associated with COPD. It inhibits M3 receptor response to acetylcholine, thereby relaxing </w:t>
                              </w:r>
                            </w:p>
                          </w:txbxContent>
                        </wps:txbx>
                        <wps:bodyPr horzOverflow="overflow" lIns="0" tIns="0" rIns="0" bIns="0" rtlCol="0">
                          <a:noAutofit/>
                        </wps:bodyPr>
                      </wps:wsp>
                      <wps:wsp>
                        <wps:cNvPr id="412" name="Rectangle 412"/>
                        <wps:cNvSpPr/>
                        <wps:spPr>
                          <a:xfrm>
                            <a:off x="1394016" y="554713"/>
                            <a:ext cx="7330964" cy="224466"/>
                          </a:xfrm>
                          <a:prstGeom prst="rect">
                            <a:avLst/>
                          </a:prstGeom>
                          <a:ln>
                            <a:noFill/>
                          </a:ln>
                        </wps:spPr>
                        <wps:txbx>
                          <w:txbxContent>
                            <w:p w:rsidR="00861688" w:rsidRDefault="005C7EB6">
                              <w:pPr>
                                <w:spacing w:line="276" w:lineRule="auto"/>
                                <w:ind w:left="0" w:right="0" w:firstLine="0"/>
                              </w:pPr>
                              <w:r>
                                <w:t xml:space="preserve">smooth muscle of bronchi; it dilates the bronchi. Patients should discard any capsules that </w:t>
                              </w:r>
                            </w:p>
                          </w:txbxContent>
                        </wps:txbx>
                        <wps:bodyPr horzOverflow="overflow" lIns="0" tIns="0" rIns="0" bIns="0" rtlCol="0">
                          <a:noAutofit/>
                        </wps:bodyPr>
                      </wps:wsp>
                      <wps:wsp>
                        <wps:cNvPr id="413" name="Rectangle 413"/>
                        <wps:cNvSpPr/>
                        <wps:spPr>
                          <a:xfrm>
                            <a:off x="1394016" y="729974"/>
                            <a:ext cx="7185634" cy="224466"/>
                          </a:xfrm>
                          <a:prstGeom prst="rect">
                            <a:avLst/>
                          </a:prstGeom>
                          <a:ln>
                            <a:noFill/>
                          </a:ln>
                        </wps:spPr>
                        <wps:txbx>
                          <w:txbxContent>
                            <w:p w:rsidR="00861688" w:rsidRDefault="005C7EB6">
                              <w:pPr>
                                <w:spacing w:line="276" w:lineRule="auto"/>
                                <w:ind w:left="0" w:right="0" w:firstLine="0"/>
                              </w:pPr>
                              <w:r>
                                <w:t>are opened and not used immediately. Dry mouth is a common side effe</w:t>
                              </w:r>
                              <w:r>
                                <w:t xml:space="preserve">ct. It is not to be </w:t>
                              </w:r>
                            </w:p>
                          </w:txbxContent>
                        </wps:txbx>
                        <wps:bodyPr horzOverflow="overflow" lIns="0" tIns="0" rIns="0" bIns="0" rtlCol="0">
                          <a:noAutofit/>
                        </wps:bodyPr>
                      </wps:wsp>
                      <wps:wsp>
                        <wps:cNvPr id="414" name="Rectangle 414"/>
                        <wps:cNvSpPr/>
                        <wps:spPr>
                          <a:xfrm>
                            <a:off x="1394016" y="905234"/>
                            <a:ext cx="1952127" cy="224466"/>
                          </a:xfrm>
                          <a:prstGeom prst="rect">
                            <a:avLst/>
                          </a:prstGeom>
                          <a:ln>
                            <a:noFill/>
                          </a:ln>
                        </wps:spPr>
                        <wps:txbx>
                          <w:txbxContent>
                            <w:p w:rsidR="00861688" w:rsidRDefault="005C7EB6">
                              <w:pPr>
                                <w:spacing w:line="276" w:lineRule="auto"/>
                                <w:ind w:left="0" w:right="0" w:firstLine="0"/>
                              </w:pPr>
                              <w:r>
                                <w:t xml:space="preserve">used as a rescue inhaler. </w:t>
                              </w:r>
                            </w:p>
                          </w:txbxContent>
                        </wps:txbx>
                        <wps:bodyPr horzOverflow="overflow" lIns="0" tIns="0" rIns="0" bIns="0" rtlCol="0">
                          <a:noAutofit/>
                        </wps:bodyPr>
                      </wps:wsp>
                      <wps:wsp>
                        <wps:cNvPr id="423" name="Rectangle 423"/>
                        <wps:cNvSpPr/>
                        <wps:spPr>
                          <a:xfrm>
                            <a:off x="1089216" y="1956794"/>
                            <a:ext cx="253365" cy="224466"/>
                          </a:xfrm>
                          <a:prstGeom prst="rect">
                            <a:avLst/>
                          </a:prstGeom>
                          <a:ln>
                            <a:noFill/>
                          </a:ln>
                        </wps:spPr>
                        <wps:txbx>
                          <w:txbxContent>
                            <w:p w:rsidR="00861688" w:rsidRDefault="005C7EB6">
                              <w:pPr>
                                <w:spacing w:line="276" w:lineRule="auto"/>
                                <w:ind w:left="0" w:right="0" w:firstLine="0"/>
                              </w:pPr>
                              <w:r>
                                <w:t>15.</w:t>
                              </w:r>
                            </w:p>
                          </w:txbxContent>
                        </wps:txbx>
                        <wps:bodyPr horzOverflow="overflow" lIns="0" tIns="0" rIns="0" bIns="0" rtlCol="0">
                          <a:noAutofit/>
                        </wps:bodyPr>
                      </wps:wsp>
                      <wps:wsp>
                        <wps:cNvPr id="424" name="Rectangle 424"/>
                        <wps:cNvSpPr/>
                        <wps:spPr>
                          <a:xfrm>
                            <a:off x="1394016" y="1956794"/>
                            <a:ext cx="6961457" cy="224466"/>
                          </a:xfrm>
                          <a:prstGeom prst="rect">
                            <a:avLst/>
                          </a:prstGeom>
                          <a:ln>
                            <a:noFill/>
                          </a:ln>
                        </wps:spPr>
                        <wps:txbx>
                          <w:txbxContent>
                            <w:p w:rsidR="00861688" w:rsidRDefault="005C7EB6">
                              <w:pPr>
                                <w:spacing w:line="276" w:lineRule="auto"/>
                                <w:ind w:left="0" w:right="0" w:firstLine="0"/>
                              </w:pPr>
                              <w:r>
                                <w:t xml:space="preserve">A patient who is using inhaled cromolyn sodium (Intal) daily calls the clinic to report </w:t>
                              </w:r>
                            </w:p>
                          </w:txbxContent>
                        </wps:txbx>
                        <wps:bodyPr horzOverflow="overflow" lIns="0" tIns="0" rIns="0" bIns="0" rtlCol="0">
                          <a:noAutofit/>
                        </wps:bodyPr>
                      </wps:wsp>
                      <wps:wsp>
                        <wps:cNvPr id="425" name="Rectangle 425"/>
                        <wps:cNvSpPr/>
                        <wps:spPr>
                          <a:xfrm>
                            <a:off x="1394016" y="2132054"/>
                            <a:ext cx="7176513" cy="224466"/>
                          </a:xfrm>
                          <a:prstGeom prst="rect">
                            <a:avLst/>
                          </a:prstGeom>
                          <a:ln>
                            <a:noFill/>
                          </a:ln>
                        </wps:spPr>
                        <wps:txbx>
                          <w:txbxContent>
                            <w:p w:rsidR="00861688" w:rsidRDefault="005C7EB6">
                              <w:pPr>
                                <w:spacing w:line="276" w:lineRule="auto"/>
                                <w:ind w:left="0" w:right="0" w:firstLine="0"/>
                              </w:pPr>
                              <w:r>
                                <w:t xml:space="preserve">experiencing cough and a bad taste. The nurse will instruct the patient to perform which </w:t>
                              </w:r>
                            </w:p>
                          </w:txbxContent>
                        </wps:txbx>
                        <wps:bodyPr horzOverflow="overflow" lIns="0" tIns="0" rIns="0" bIns="0" rtlCol="0">
                          <a:noAutofit/>
                        </wps:bodyPr>
                      </wps:wsp>
                      <wps:wsp>
                        <wps:cNvPr id="426" name="Rectangle 426"/>
                        <wps:cNvSpPr/>
                        <wps:spPr>
                          <a:xfrm>
                            <a:off x="1394016" y="2307314"/>
                            <a:ext cx="584564" cy="224466"/>
                          </a:xfrm>
                          <a:prstGeom prst="rect">
                            <a:avLst/>
                          </a:prstGeom>
                          <a:ln>
                            <a:noFill/>
                          </a:ln>
                        </wps:spPr>
                        <wps:txbx>
                          <w:txbxContent>
                            <w:p w:rsidR="00861688" w:rsidRDefault="005C7EB6">
                              <w:pPr>
                                <w:spacing w:line="276" w:lineRule="auto"/>
                                <w:ind w:left="0" w:right="0" w:firstLine="0"/>
                              </w:pPr>
                              <w:r>
                                <w:t xml:space="preserve">action? </w:t>
                              </w:r>
                            </w:p>
                          </w:txbxContent>
                        </wps:txbx>
                        <wps:bodyPr horzOverflow="overflow" lIns="0" tIns="0" rIns="0" bIns="0" rtlCol="0">
                          <a:noAutofit/>
                        </wps:bodyPr>
                      </wps:wsp>
                      <wps:wsp>
                        <wps:cNvPr id="427" name="Rectangle 427"/>
                        <wps:cNvSpPr/>
                        <wps:spPr>
                          <a:xfrm>
                            <a:off x="1366076" y="2482574"/>
                            <a:ext cx="140263" cy="224466"/>
                          </a:xfrm>
                          <a:prstGeom prst="rect">
                            <a:avLst/>
                          </a:prstGeom>
                          <a:ln>
                            <a:noFill/>
                          </a:ln>
                        </wps:spPr>
                        <wps:txbx>
                          <w:txbxContent>
                            <w:p w:rsidR="00861688" w:rsidRDefault="005C7EB6">
                              <w:pPr>
                                <w:spacing w:line="276" w:lineRule="auto"/>
                                <w:ind w:left="0" w:right="0" w:firstLine="0"/>
                              </w:pPr>
                              <w:r>
                                <w:t>a.</w:t>
                              </w:r>
                            </w:p>
                          </w:txbxContent>
                        </wps:txbx>
                        <wps:bodyPr horzOverflow="overflow" lIns="0" tIns="0" rIns="0" bIns="0" rtlCol="0">
                          <a:noAutofit/>
                        </wps:bodyPr>
                      </wps:wsp>
                      <wps:wsp>
                        <wps:cNvPr id="428" name="Rectangle 428"/>
                        <wps:cNvSpPr/>
                        <wps:spPr>
                          <a:xfrm>
                            <a:off x="1592136" y="2482574"/>
                            <a:ext cx="3746964" cy="224466"/>
                          </a:xfrm>
                          <a:prstGeom prst="rect">
                            <a:avLst/>
                          </a:prstGeom>
                          <a:ln>
                            <a:noFill/>
                          </a:ln>
                        </wps:spPr>
                        <wps:txbx>
                          <w:txbxContent>
                            <w:p w:rsidR="00861688" w:rsidRDefault="005C7EB6">
                              <w:pPr>
                                <w:spacing w:line="276" w:lineRule="auto"/>
                                <w:ind w:left="0" w:right="0" w:firstLine="0"/>
                              </w:pPr>
                              <w:r>
                                <w:t xml:space="preserve">Drink water before and after using the inhaler. </w:t>
                              </w:r>
                            </w:p>
                          </w:txbxContent>
                        </wps:txbx>
                        <wps:bodyPr horzOverflow="overflow" lIns="0" tIns="0" rIns="0" bIns="0" rtlCol="0">
                          <a:noAutofit/>
                        </wps:bodyPr>
                      </wps:wsp>
                      <wps:wsp>
                        <wps:cNvPr id="429" name="Rectangle 429"/>
                        <wps:cNvSpPr/>
                        <wps:spPr>
                          <a:xfrm>
                            <a:off x="1366076" y="2657834"/>
                            <a:ext cx="152019" cy="224466"/>
                          </a:xfrm>
                          <a:prstGeom prst="rect">
                            <a:avLst/>
                          </a:prstGeom>
                          <a:ln>
                            <a:noFill/>
                          </a:ln>
                        </wps:spPr>
                        <wps:txbx>
                          <w:txbxContent>
                            <w:p w:rsidR="00861688" w:rsidRDefault="005C7EB6">
                              <w:pPr>
                                <w:spacing w:line="276" w:lineRule="auto"/>
                                <w:ind w:left="0" w:right="0" w:firstLine="0"/>
                              </w:pPr>
                              <w:r>
                                <w:t>b.</w:t>
                              </w:r>
                            </w:p>
                          </w:txbxContent>
                        </wps:txbx>
                        <wps:bodyPr horzOverflow="overflow" lIns="0" tIns="0" rIns="0" bIns="0" rtlCol="0">
                          <a:noAutofit/>
                        </wps:bodyPr>
                      </wps:wsp>
                      <wps:wsp>
                        <wps:cNvPr id="430" name="Rectangle 430"/>
                        <wps:cNvSpPr/>
                        <wps:spPr>
                          <a:xfrm>
                            <a:off x="1592136" y="2657834"/>
                            <a:ext cx="5429714" cy="224466"/>
                          </a:xfrm>
                          <a:prstGeom prst="rect">
                            <a:avLst/>
                          </a:prstGeom>
                          <a:ln>
                            <a:noFill/>
                          </a:ln>
                        </wps:spPr>
                        <wps:txbx>
                          <w:txbxContent>
                            <w:p w:rsidR="00861688" w:rsidRDefault="005C7EB6">
                              <w:pPr>
                                <w:spacing w:line="276" w:lineRule="auto"/>
                                <w:ind w:left="0" w:right="0" w:firstLine="0"/>
                              </w:pPr>
                              <w:r>
                                <w:t xml:space="preserve">Schedule an appointment to discuss these effects with the provider. </w:t>
                              </w:r>
                            </w:p>
                          </w:txbxContent>
                        </wps:txbx>
                        <wps:bodyPr horzOverflow="overflow" lIns="0" tIns="0" rIns="0" bIns="0" rtlCol="0">
                          <a:noAutofit/>
                        </wps:bodyPr>
                      </wps:wsp>
                      <wps:wsp>
                        <wps:cNvPr id="431" name="Rectangle 431"/>
                        <wps:cNvSpPr/>
                        <wps:spPr>
                          <a:xfrm>
                            <a:off x="1366076" y="2833094"/>
                            <a:ext cx="140263" cy="224466"/>
                          </a:xfrm>
                          <a:prstGeom prst="rect">
                            <a:avLst/>
                          </a:prstGeom>
                          <a:ln>
                            <a:noFill/>
                          </a:ln>
                        </wps:spPr>
                        <wps:txbx>
                          <w:txbxContent>
                            <w:p w:rsidR="00861688" w:rsidRDefault="005C7EB6">
                              <w:pPr>
                                <w:spacing w:line="276" w:lineRule="auto"/>
                                <w:ind w:left="0" w:right="0" w:firstLine="0"/>
                              </w:pPr>
                              <w:r>
                                <w:t>c.</w:t>
                              </w:r>
                            </w:p>
                          </w:txbxContent>
                        </wps:txbx>
                        <wps:bodyPr horzOverflow="overflow" lIns="0" tIns="0" rIns="0" bIns="0" rtlCol="0">
                          <a:noAutofit/>
                        </wps:bodyPr>
                      </wps:wsp>
                      <wps:wsp>
                        <wps:cNvPr id="432" name="Rectangle 432"/>
                        <wps:cNvSpPr/>
                        <wps:spPr>
                          <a:xfrm>
                            <a:off x="1592136" y="2833094"/>
                            <a:ext cx="3276719" cy="224466"/>
                          </a:xfrm>
                          <a:prstGeom prst="rect">
                            <a:avLst/>
                          </a:prstGeom>
                          <a:ln>
                            <a:noFill/>
                          </a:ln>
                        </wps:spPr>
                        <wps:txbx>
                          <w:txbxContent>
                            <w:p w:rsidR="00861688" w:rsidRDefault="005C7EB6">
                              <w:pPr>
                                <w:spacing w:line="276" w:lineRule="auto"/>
                                <w:ind w:left="0" w:right="0" w:firstLine="0"/>
                              </w:pPr>
                              <w:r>
                                <w:t xml:space="preserve">Stop taking the medication immediately. </w:t>
                              </w:r>
                            </w:p>
                          </w:txbxContent>
                        </wps:txbx>
                        <wps:bodyPr horzOverflow="overflow" lIns="0" tIns="0" rIns="0" bIns="0" rtlCol="0">
                          <a:noAutofit/>
                        </wps:bodyPr>
                      </wps:wsp>
                      <wps:wsp>
                        <wps:cNvPr id="433" name="Rectangle 433"/>
                        <wps:cNvSpPr/>
                        <wps:spPr>
                          <a:xfrm>
                            <a:off x="1366076" y="3008354"/>
                            <a:ext cx="152019" cy="224466"/>
                          </a:xfrm>
                          <a:prstGeom prst="rect">
                            <a:avLst/>
                          </a:prstGeom>
                          <a:ln>
                            <a:noFill/>
                          </a:ln>
                        </wps:spPr>
                        <wps:txbx>
                          <w:txbxContent>
                            <w:p w:rsidR="00861688" w:rsidRDefault="005C7EB6">
                              <w:pPr>
                                <w:spacing w:line="276" w:lineRule="auto"/>
                                <w:ind w:left="0" w:right="0" w:firstLine="0"/>
                              </w:pPr>
                              <w:r>
                                <w:t>d.</w:t>
                              </w:r>
                            </w:p>
                          </w:txbxContent>
                        </wps:txbx>
                        <wps:bodyPr horzOverflow="overflow" lIns="0" tIns="0" rIns="0" bIns="0" rtlCol="0">
                          <a:noAutofit/>
                        </wps:bodyPr>
                      </wps:wsp>
                      <wps:wsp>
                        <wps:cNvPr id="434" name="Rectangle 434"/>
                        <wps:cNvSpPr/>
                        <wps:spPr>
                          <a:xfrm>
                            <a:off x="1592136" y="3008354"/>
                            <a:ext cx="4596446" cy="224466"/>
                          </a:xfrm>
                          <a:prstGeom prst="rect">
                            <a:avLst/>
                          </a:prstGeom>
                          <a:ln>
                            <a:noFill/>
                          </a:ln>
                        </wps:spPr>
                        <wps:txbx>
                          <w:txbxContent>
                            <w:p w:rsidR="00861688" w:rsidRDefault="005C7EB6">
                              <w:pPr>
                                <w:spacing w:line="276" w:lineRule="auto"/>
                                <w:ind w:left="0" w:right="0" w:firstLine="0"/>
                              </w:pPr>
                              <w:r>
                                <w:t xml:space="preserve">Use the inhaler only as needed for acute bronchospasms. </w:t>
                              </w:r>
                            </w:p>
                          </w:txbxContent>
                        </wps:txbx>
                        <wps:bodyPr horzOverflow="overflow" lIns="0" tIns="0" rIns="0" bIns="0" rtlCol="0">
                          <a:noAutofit/>
                        </wps:bodyPr>
                      </wps:wsp>
                      <wps:wsp>
                        <wps:cNvPr id="435" name="Rectangle 435"/>
                        <wps:cNvSpPr/>
                        <wps:spPr>
                          <a:xfrm>
                            <a:off x="1394016" y="3286484"/>
                            <a:ext cx="461124" cy="224466"/>
                          </a:xfrm>
                          <a:prstGeom prst="rect">
                            <a:avLst/>
                          </a:prstGeom>
                          <a:ln>
                            <a:noFill/>
                          </a:ln>
                        </wps:spPr>
                        <wps:txbx>
                          <w:txbxContent>
                            <w:p w:rsidR="00861688" w:rsidRDefault="005C7EB6">
                              <w:pPr>
                                <w:spacing w:line="276" w:lineRule="auto"/>
                                <w:ind w:left="0" w:right="0" w:firstLine="0"/>
                              </w:pPr>
                              <w:r>
                                <w:t>ANS:</w:t>
                              </w:r>
                            </w:p>
                          </w:txbxContent>
                        </wps:txbx>
                        <wps:bodyPr horzOverflow="overflow" lIns="0" tIns="0" rIns="0" bIns="0" rtlCol="0">
                          <a:noAutofit/>
                        </wps:bodyPr>
                      </wps:wsp>
                      <wps:wsp>
                        <wps:cNvPr id="436" name="Rectangle 436"/>
                        <wps:cNvSpPr/>
                        <wps:spPr>
                          <a:xfrm>
                            <a:off x="1853756" y="3286484"/>
                            <a:ext cx="146344" cy="224466"/>
                          </a:xfrm>
                          <a:prstGeom prst="rect">
                            <a:avLst/>
                          </a:prstGeom>
                          <a:ln>
                            <a:noFill/>
                          </a:ln>
                        </wps:spPr>
                        <wps:txbx>
                          <w:txbxContent>
                            <w:p w:rsidR="00861688" w:rsidRDefault="005C7EB6">
                              <w:pPr>
                                <w:spacing w:line="276" w:lineRule="auto"/>
                                <w:ind w:left="0" w:right="0" w:firstLine="0"/>
                              </w:pPr>
                              <w:r>
                                <w:t xml:space="preserve">A </w:t>
                              </w:r>
                            </w:p>
                          </w:txbxContent>
                        </wps:txbx>
                        <wps:bodyPr horzOverflow="overflow" lIns="0" tIns="0" rIns="0" bIns="0" rtlCol="0">
                          <a:noAutofit/>
                        </wps:bodyPr>
                      </wps:wsp>
                      <wps:wsp>
                        <wps:cNvPr id="437" name="Rectangle 437"/>
                        <wps:cNvSpPr/>
                        <wps:spPr>
                          <a:xfrm>
                            <a:off x="1394016" y="3461744"/>
                            <a:ext cx="7422987" cy="224466"/>
                          </a:xfrm>
                          <a:prstGeom prst="rect">
                            <a:avLst/>
                          </a:prstGeom>
                          <a:ln>
                            <a:noFill/>
                          </a:ln>
                        </wps:spPr>
                        <wps:txbx>
                          <w:txbxContent>
                            <w:p w:rsidR="00861688" w:rsidRDefault="005C7EB6">
                              <w:pPr>
                                <w:spacing w:line="276" w:lineRule="auto"/>
                                <w:ind w:left="0" w:right="0" w:firstLine="0"/>
                              </w:pPr>
                              <w:r>
                                <w:t xml:space="preserve">Cough and a bad taste are the most common side effects associated with cromolyn sodium, </w:t>
                              </w:r>
                            </w:p>
                          </w:txbxContent>
                        </wps:txbx>
                        <wps:bodyPr horzOverflow="overflow" lIns="0" tIns="0" rIns="0" bIns="0" rtlCol="0">
                          <a:noAutofit/>
                        </wps:bodyPr>
                      </wps:wsp>
                      <wps:wsp>
                        <wps:cNvPr id="438" name="Rectangle 438"/>
                        <wps:cNvSpPr/>
                        <wps:spPr>
                          <a:xfrm>
                            <a:off x="1394016" y="3637004"/>
                            <a:ext cx="7267927" cy="224466"/>
                          </a:xfrm>
                          <a:prstGeom prst="rect">
                            <a:avLst/>
                          </a:prstGeom>
                          <a:ln>
                            <a:noFill/>
                          </a:ln>
                        </wps:spPr>
                        <wps:txbx>
                          <w:txbxContent>
                            <w:p w:rsidR="00861688" w:rsidRDefault="005C7EB6">
                              <w:pPr>
                                <w:spacing w:line="276" w:lineRule="auto"/>
                                <w:ind w:left="0" w:right="0" w:firstLine="0"/>
                              </w:pPr>
                              <w:r>
                                <w:t xml:space="preserve">and these effects can be decreased by drinking water before and after using the drug. The </w:t>
                              </w:r>
                            </w:p>
                          </w:txbxContent>
                        </wps:txbx>
                        <wps:bodyPr horzOverflow="overflow" lIns="0" tIns="0" rIns="0" bIns="0" rtlCol="0">
                          <a:noAutofit/>
                        </wps:bodyPr>
                      </wps:wsp>
                      <wps:wsp>
                        <wps:cNvPr id="439" name="Rectangle 439"/>
                        <wps:cNvSpPr/>
                        <wps:spPr>
                          <a:xfrm>
                            <a:off x="1394016" y="3812264"/>
                            <a:ext cx="6854841" cy="224466"/>
                          </a:xfrm>
                          <a:prstGeom prst="rect">
                            <a:avLst/>
                          </a:prstGeom>
                          <a:ln>
                            <a:noFill/>
                          </a:ln>
                        </wps:spPr>
                        <wps:txbx>
                          <w:txbxContent>
                            <w:p w:rsidR="00861688" w:rsidRDefault="005C7EB6">
                              <w:pPr>
                                <w:spacing w:line="276" w:lineRule="auto"/>
                                <w:ind w:left="0" w:right="0" w:firstLine="0"/>
                              </w:pPr>
                              <w:r>
                                <w:t>effects are not serious and do not warrant discussion with the provider.</w:t>
                              </w:r>
                              <w:r>
                                <w:t xml:space="preserve"> Stopping the </w:t>
                              </w:r>
                            </w:p>
                          </w:txbxContent>
                        </wps:txbx>
                        <wps:bodyPr horzOverflow="overflow" lIns="0" tIns="0" rIns="0" bIns="0" rtlCol="0">
                          <a:noAutofit/>
                        </wps:bodyPr>
                      </wps:wsp>
                      <wps:wsp>
                        <wps:cNvPr id="440" name="Rectangle 440"/>
                        <wps:cNvSpPr/>
                        <wps:spPr>
                          <a:xfrm>
                            <a:off x="1394016" y="3987524"/>
                            <a:ext cx="7243604" cy="224466"/>
                          </a:xfrm>
                          <a:prstGeom prst="rect">
                            <a:avLst/>
                          </a:prstGeom>
                          <a:ln>
                            <a:noFill/>
                          </a:ln>
                        </wps:spPr>
                        <wps:txbx>
                          <w:txbxContent>
                            <w:p w:rsidR="00861688" w:rsidRDefault="005C7EB6">
                              <w:pPr>
                                <w:spacing w:line="276" w:lineRule="auto"/>
                                <w:ind w:left="0" w:right="0" w:firstLine="0"/>
                              </w:pPr>
                              <w:r>
                                <w:t xml:space="preserve">medication abruptly can cause a rebound bronchospasm. This medication is not useful in </w:t>
                              </w:r>
                            </w:p>
                          </w:txbxContent>
                        </wps:txbx>
                        <wps:bodyPr horzOverflow="overflow" lIns="0" tIns="0" rIns="0" bIns="0" rtlCol="0">
                          <a:noAutofit/>
                        </wps:bodyPr>
                      </wps:wsp>
                      <wps:wsp>
                        <wps:cNvPr id="441" name="Rectangle 441"/>
                        <wps:cNvSpPr/>
                        <wps:spPr>
                          <a:xfrm>
                            <a:off x="1394016" y="4162784"/>
                            <a:ext cx="1698964" cy="224466"/>
                          </a:xfrm>
                          <a:prstGeom prst="rect">
                            <a:avLst/>
                          </a:prstGeom>
                          <a:ln>
                            <a:noFill/>
                          </a:ln>
                        </wps:spPr>
                        <wps:txbx>
                          <w:txbxContent>
                            <w:p w:rsidR="00861688" w:rsidRDefault="005C7EB6">
                              <w:pPr>
                                <w:spacing w:line="276" w:lineRule="auto"/>
                                <w:ind w:left="0" w:right="0" w:firstLine="0"/>
                              </w:pPr>
                              <w:r>
                                <w:t xml:space="preserve">acute bronchospasm. </w:t>
                              </w:r>
                            </w:p>
                          </w:txbxContent>
                        </wps:txbx>
                        <wps:bodyPr horzOverflow="overflow" lIns="0" tIns="0" rIns="0" bIns="0" rtlCol="0">
                          <a:noAutofit/>
                        </wps:bodyPr>
                      </wps:wsp>
                      <wps:wsp>
                        <wps:cNvPr id="458" name="Rectangle 458"/>
                        <wps:cNvSpPr/>
                        <wps:spPr>
                          <a:xfrm>
                            <a:off x="0" y="9510123"/>
                            <a:ext cx="267503" cy="15624"/>
                          </a:xfrm>
                          <a:prstGeom prst="rect">
                            <a:avLst/>
                          </a:prstGeom>
                          <a:ln>
                            <a:noFill/>
                          </a:ln>
                        </wps:spPr>
                        <wps:txbx>
                          <w:txbxContent>
                            <w:p w:rsidR="00861688" w:rsidRDefault="005C7EB6">
                              <w:pPr>
                                <w:spacing w:line="276" w:lineRule="auto"/>
                                <w:ind w:left="0" w:right="0" w:firstLine="0"/>
                              </w:pPr>
                              <w:hyperlink r:id="rId7">
                                <w:r>
                                  <w:rPr>
                                    <w:rFonts w:ascii="Arial" w:eastAsia="Arial" w:hAnsi="Arial" w:cs="Arial"/>
                                    <w:sz w:val="2"/>
                                  </w:rPr>
                                  <w:t>Powered by TCPDF (www.tcpdf.org</w:t>
                                </w:r>
                              </w:hyperlink>
                            </w:p>
                          </w:txbxContent>
                        </wps:txbx>
                        <wps:bodyPr horzOverflow="overflow" lIns="0" tIns="0" rIns="0" bIns="0" rtlCol="0">
                          <a:noAutofit/>
                        </wps:bodyPr>
                      </wps:wsp>
                      <wps:wsp>
                        <wps:cNvPr id="459" name="Rectangle 459"/>
                        <wps:cNvSpPr/>
                        <wps:spPr>
                          <a:xfrm>
                            <a:off x="201130" y="9510123"/>
                            <a:ext cx="5625" cy="15624"/>
                          </a:xfrm>
                          <a:prstGeom prst="rect">
                            <a:avLst/>
                          </a:prstGeom>
                          <a:ln>
                            <a:noFill/>
                          </a:ln>
                        </wps:spPr>
                        <wps:txbx>
                          <w:txbxContent>
                            <w:p w:rsidR="00861688" w:rsidRDefault="005C7EB6">
                              <w:pPr>
                                <w:spacing w:line="276" w:lineRule="auto"/>
                                <w:ind w:left="0" w:right="0" w:firstLine="0"/>
                              </w:pPr>
                              <w:hyperlink r:id="rId8">
                                <w:r>
                                  <w:rPr>
                                    <w:rFonts w:ascii="Arial" w:eastAsia="Arial" w:hAnsi="Arial" w:cs="Arial"/>
                                    <w:sz w:val="2"/>
                                  </w:rPr>
                                  <w:t xml:space="preserve">) </w:t>
                                </w:r>
                              </w:hyperlink>
                            </w:p>
                          </w:txbxContent>
                        </wps:txbx>
                        <wps:bodyPr horzOverflow="overflow"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5BA94909" id="Group 3155" o:spid="_x0000_s1026" style="position:absolute;left:0;text-align:left;margin-left:3pt;margin-top:-747.75pt;width:694.25pt;height:747.75pt;z-index:251664384;mso-position-horizontal-relative:page;mso-position-vertical-relative:page;mso-width-relative:margin;mso-height-relative:margin" coordorigin=",289" coordsize="88170,949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">
                <v:rect id="Rectangle 408" o:spid="_x0000_s1027" style="position:absolute;left:13940;top:289;width:461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NDyMMA&#10;AADcAAAADwAAAGRycy9kb3ducmV2LnhtbERPTWvCQBC9F/wPywi91Y1SisZsRLQlOdZYsN6G7DQJ&#10;zc6G7DZJ++u7B8Hj430nu8m0YqDeNZYVLBcRCOLS6oYrBR/nt6c1COeRNbaWScEvOdils4cEY21H&#10;PtFQ+EqEEHYxKqi972IpXVmTQbewHXHgvmxv0AfYV1L3OIZw08pVFL1Igw2Hhho7OtRUfhc/RkG2&#10;7vafuf0bq/b1ml3eL5vjeeOVepxP+y0IT5O/i2/uXCt4jsLa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NDyMMAAADcAAAADwAAAAAAAAAAAAAAAACYAgAAZHJzL2Rv&#10;d25yZXYueG1sUEsFBgAAAAAEAAQA9QAAAIgDAAAAAA==&#10;" filled="f" stroked="f">
                  <v:textbox inset="0,0,0,0">
                    <w:txbxContent>
                      <w:p w:rsidR="00861688" w:rsidRDefault="005C7EB6">
                        <w:pPr>
                          <w:spacing w:line="276" w:lineRule="auto"/>
                          <w:ind w:left="0" w:right="0" w:firstLine="0"/>
                        </w:pPr>
                        <w:r>
                          <w:t>ANS:</w:t>
                        </w:r>
                      </w:p>
                    </w:txbxContent>
                  </v:textbox>
                </v:rect>
                <v:rect id="Rectangle 409" o:spid="_x0000_s1028" style="position:absolute;left:18537;top:289;width:146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mU8YA&#10;AADcAAAADwAAAGRycy9kb3ducmV2LnhtbESPT2vCQBTE70K/w/KE3nRjKcVE1xD6h+RoVVBvj+wz&#10;CWbfhuzWpP30bqHQ4zAzv2HW6WhacaPeNZYVLOYRCOLS6oYrBYf9x2wJwnlkja1lUvBNDtLNw2SN&#10;ibYDf9Jt5ysRIOwSVFB73yVSurImg25uO+LgXWxv0AfZV1L3OAS4aeVTFL1Igw2HhRo7eq2pvO6+&#10;jIJ82WWnwv4MVft+zo/bY/y2j71Sj9MxW4HwNPr/8F+70Aqeoxh+z4QjID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2/mU8YAAADcAAAADwAAAAAAAAAAAAAAAACYAgAAZHJz&#10;L2Rvd25yZXYueG1sUEsFBgAAAAAEAAQA9QAAAIsDAAAAAA==&#10;" filled="f" stroked="f">
                  <v:textbox inset="0,0,0,0">
                    <w:txbxContent>
                      <w:p w:rsidR="00861688" w:rsidRDefault="005C7EB6">
                        <w:pPr>
                          <w:spacing w:line="276" w:lineRule="auto"/>
                          <w:ind w:left="0" w:right="0" w:firstLine="0"/>
                        </w:pPr>
                        <w:r>
                          <w:t xml:space="preserve">D </w:t>
                        </w:r>
                      </w:p>
                    </w:txbxContent>
                  </v:textbox>
                </v:rect>
                <v:rect id="Rectangle 410" o:spid="_x0000_s1029" style="position:absolute;left:13940;top:2041;width:7195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zZE8IA&#10;AADcAAAADwAAAGRycy9kb3ducmV2LnhtbERPTWvCQBC9C/6HZQredGORkkRXEavo0SYF29uQHZPQ&#10;7GzIrib217uHQo+P973aDKYRd+pcbVnBfBaBIC6srrlU8JkfpjEI55E1NpZJwYMcbNbj0QpTbXv+&#10;oHvmSxFC2KWooPK+TaV0RUUG3cy2xIG72s6gD7Arpe6wD+Gmka9R9CYN1hwaKmxpV1Hxk92MgmPc&#10;br9O9rcvm/338XK+JO954pWavAzbJQhPg/8X/7lPWsFiHuaH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jNkTwgAAANwAAAAPAAAAAAAAAAAAAAAAAJgCAABkcnMvZG93&#10;bnJldi54bWxQSwUGAAAAAAQABAD1AAAAhwMAAAAA&#10;" filled="f" stroked="f">
                  <v:textbox inset="0,0,0,0">
                    <w:txbxContent>
                      <w:p w:rsidR="00861688" w:rsidRDefault="005C7EB6">
                        <w:pPr>
                          <w:spacing w:line="276" w:lineRule="auto"/>
                          <w:ind w:left="0" w:right="0" w:firstLine="0"/>
                        </w:pPr>
                        <w:r>
                          <w:t xml:space="preserve">Tiotropium is an anticholinergic drug used for maintenance treatment of bronchospasms </w:t>
                        </w:r>
                      </w:p>
                    </w:txbxContent>
                  </v:textbox>
                </v:rect>
                <v:rect id="Rectangle 411" o:spid="_x0000_s1030" style="position:absolute;left:13940;top:3794;width:7336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B8iMQA&#10;AADcAAAADwAAAGRycy9kb3ducmV2LnhtbESPQYvCMBSE74L/ITxhb5p2kUWrUcRV9OiqoN4ezbMt&#10;Ni+liba7v94sCB6HmfmGmc5bU4oH1a6wrCAeRCCIU6sLzhQcD+v+CITzyBpLy6TglxzMZ93OFBNt&#10;G/6hx95nIkDYJagg975KpHRpTgbdwFbEwbva2qAPss6krrEJcFPKzyj6kgYLDgs5VrTMKb3t70bB&#10;ZlQtzlv712Tl6rI57U7j78PYK/XRaxcTEJ5a/w6/2lutYBj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AfIjEAAAA3AAAAA8AAAAAAAAAAAAAAAAAmAIAAGRycy9k&#10;b3ducmV2LnhtbFBLBQYAAAAABAAEAPUAAACJAwAAAAA=&#10;" filled="f" stroked="f">
                  <v:textbox inset="0,0,0,0">
                    <w:txbxContent>
                      <w:p w:rsidR="00861688" w:rsidRDefault="005C7EB6">
                        <w:pPr>
                          <w:spacing w:line="276" w:lineRule="auto"/>
                          <w:ind w:left="0" w:right="0" w:firstLine="0"/>
                        </w:pPr>
                        <w:r>
                          <w:t xml:space="preserve">associated with COPD. It inhibits M3 receptor response to acetylcholine, thereby relaxing </w:t>
                        </w:r>
                      </w:p>
                    </w:txbxContent>
                  </v:textbox>
                </v:rect>
                <v:rect id="Rectangle 412" o:spid="_x0000_s1031" style="position:absolute;left:13940;top:5547;width:7330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Li/8QA&#10;AADcAAAADwAAAGRycy9kb3ducmV2LnhtbESPQYvCMBSE74L/ITxhb5oqIlqNIrqix10rqLdH82yL&#10;zUtpsrbrr98sCB6HmfmGWaxaU4oH1a6wrGA4iEAQp1YXnCk4Jbv+FITzyBpLy6Tglxyslt3OAmNt&#10;G/6mx9FnIkDYxagg976KpXRpTgbdwFbEwbvZ2qAPss6krrEJcFPKURRNpMGCw0KOFW1ySu/HH6Ng&#10;P63Wl4N9Nln5ed2fv86zbTLzSn302vUchKfWv8Ov9kErGA9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S4v/EAAAA3AAAAA8AAAAAAAAAAAAAAAAAmAIAAGRycy9k&#10;b3ducmV2LnhtbFBLBQYAAAAABAAEAPUAAACJAwAAAAA=&#10;" filled="f" stroked="f">
                  <v:textbox inset="0,0,0,0">
                    <w:txbxContent>
                      <w:p w:rsidR="00861688" w:rsidRDefault="005C7EB6">
                        <w:pPr>
                          <w:spacing w:line="276" w:lineRule="auto"/>
                          <w:ind w:left="0" w:right="0" w:firstLine="0"/>
                        </w:pPr>
                        <w:r>
                          <w:t xml:space="preserve">smooth muscle of bronchi; it dilates the bronchi. Patients should discard any capsules that </w:t>
                        </w:r>
                      </w:p>
                    </w:txbxContent>
                  </v:textbox>
                </v:rect>
                <v:rect id="Rectangle 413" o:spid="_x0000_s1032" style="position:absolute;left:13940;top:7299;width:7185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5HZMYA&#10;AADcAAAADwAAAGRycy9kb3ducmV2LnhtbESPQWvCQBSE7wX/w/IEb3WjlhJTVxG1mGObCNrbI/ua&#10;hGbfhuzWpP56t1DocZiZb5jVZjCNuFLnassKZtMIBHFhdc2lglP++hiDcB5ZY2OZFPyQg8169LDC&#10;RNue3+ma+VIECLsEFVTet4mUrqjIoJvaljh4n7Yz6IPsSqk77APcNHIeRc/SYM1hocKWdhUVX9m3&#10;UXCM2+0ltbe+bA4fx/PbebnPl16pyXjYvoDwNPj/8F871QqeZgv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15HZMYAAADcAAAADwAAAAAAAAAAAAAAAACYAgAAZHJz&#10;L2Rvd25yZXYueG1sUEsFBgAAAAAEAAQA9QAAAIsDAAAAAA==&#10;" filled="f" stroked="f">
                  <v:textbox inset="0,0,0,0">
                    <w:txbxContent>
                      <w:p w:rsidR="00861688" w:rsidRDefault="005C7EB6">
                        <w:pPr>
                          <w:spacing w:line="276" w:lineRule="auto"/>
                          <w:ind w:left="0" w:right="0" w:firstLine="0"/>
                        </w:pPr>
                        <w:r>
                          <w:t>are opened and not used immediately. Dry mouth is a common side effe</w:t>
                        </w:r>
                        <w:r>
                          <w:t xml:space="preserve">ct. It is not to be </w:t>
                        </w:r>
                      </w:p>
                    </w:txbxContent>
                  </v:textbox>
                </v:rect>
                <v:rect id="Rectangle 414" o:spid="_x0000_s1033" style="position:absolute;left:13940;top:9052;width:1952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ffEMQA&#10;AADcAAAADwAAAGRycy9kb3ducmV2LnhtbESPQYvCMBSE74L/ITxhb5q6yKJdo4iu6FGtoHt7NM+2&#10;2LyUJtru/nojCB6HmfmGmc5bU4o71a6wrGA4iEAQp1YXnCk4Juv+GITzyBpLy6TgjxzMZ93OFGNt&#10;G97T/eAzESDsYlSQe1/FUro0J4NuYCvi4F1sbdAHWWdS19gEuCnlZxR9SYMFh4UcK1rmlF4PN6Ng&#10;M64W5639b7Ly53dz2p0mq2TilfrotYtvEJ5a/w6/2lutYDQcwf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33xDEAAAA3AAAAA8AAAAAAAAAAAAAAAAAmAIAAGRycy9k&#10;b3ducmV2LnhtbFBLBQYAAAAABAAEAPUAAACJAwAAAAA=&#10;" filled="f" stroked="f">
                  <v:textbox inset="0,0,0,0">
                    <w:txbxContent>
                      <w:p w:rsidR="00861688" w:rsidRDefault="005C7EB6">
                        <w:pPr>
                          <w:spacing w:line="276" w:lineRule="auto"/>
                          <w:ind w:left="0" w:right="0" w:firstLine="0"/>
                        </w:pPr>
                        <w:r>
                          <w:t xml:space="preserve">used as a rescue inhaler. </w:t>
                        </w:r>
                      </w:p>
                    </w:txbxContent>
                  </v:textbox>
                </v:rect>
                <v:rect id="Rectangle 423" o:spid="_x0000_s1034" style="position:absolute;left:10892;top:19567;width:253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KN2cUA&#10;AADcAAAADwAAAGRycy9kb3ducmV2LnhtbESPT4vCMBTE78J+h/AW9qbpuiJajSKrix79B+rt0Tzb&#10;YvNSmqytfnojCB6HmfkNM542phBXqlxuWcF3JwJBnFidc6pgv/trD0A4j6yxsEwKbuRgOvlojTHW&#10;tuYNXbc+FQHCLkYFmfdlLKVLMjLoOrYkDt7ZVgZ9kFUqdYV1gJtCdqOoLw3mHBYyLOk3o+Sy/TcK&#10;loNydlzZe50Wi9PysD4M57uhV+rrs5mNQHhq/Dv8aq+0gl73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Mo3ZxQAAANwAAAAPAAAAAAAAAAAAAAAAAJgCAABkcnMv&#10;ZG93bnJldi54bWxQSwUGAAAAAAQABAD1AAAAigMAAAAA&#10;" filled="f" stroked="f">
                  <v:textbox inset="0,0,0,0">
                    <w:txbxContent>
                      <w:p w:rsidR="00861688" w:rsidRDefault="005C7EB6">
                        <w:pPr>
                          <w:spacing w:line="276" w:lineRule="auto"/>
                          <w:ind w:left="0" w:right="0" w:firstLine="0"/>
                        </w:pPr>
                        <w:r>
                          <w:t>15.</w:t>
                        </w:r>
                      </w:p>
                    </w:txbxContent>
                  </v:textbox>
                </v:rect>
                <v:rect id="Rectangle 424" o:spid="_x0000_s1035" style="position:absolute;left:13940;top:19567;width:6961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sVrcYA&#10;AADcAAAADwAAAGRycy9kb3ducmV2LnhtbESPQWvCQBSE74L/YXmF3symIqKpq4itmGObFNLeHtnX&#10;JDT7NmRXk/rruwXB4zAz3zCb3WhacaHeNZYVPEUxCOLS6oYrBR/5cbYC4TyyxtYyKfglB7vtdLLB&#10;RNuB3+mS+UoECLsEFdTed4mUrqzJoItsRxy8b9sb9EH2ldQ9DgFuWjmP46U02HBYqLGjQ03lT3Y2&#10;Ck6rbv+Z2utQta9fp+KtWL/ka6/U48O4fwbhafT38K2dagWL+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tsVrcYAAADcAAAADwAAAAAAAAAAAAAAAACYAgAAZHJz&#10;L2Rvd25yZXYueG1sUEsFBgAAAAAEAAQA9QAAAIsDAAAAAA==&#10;" filled="f" stroked="f">
                  <v:textbox inset="0,0,0,0">
                    <w:txbxContent>
                      <w:p w:rsidR="00861688" w:rsidRDefault="005C7EB6">
                        <w:pPr>
                          <w:spacing w:line="276" w:lineRule="auto"/>
                          <w:ind w:left="0" w:right="0" w:firstLine="0"/>
                        </w:pPr>
                        <w:r>
                          <w:t xml:space="preserve">A patient who is using inhaled cromolyn sodium (Intal) daily calls the clinic to report </w:t>
                        </w:r>
                      </w:p>
                    </w:txbxContent>
                  </v:textbox>
                </v:rect>
                <v:rect id="Rectangle 425" o:spid="_x0000_s1036" style="position:absolute;left:13940;top:21320;width:71765;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wNsUA&#10;AADcAAAADwAAAGRycy9kb3ducmV2LnhtbESPT4vCMBTE78J+h/AW9qbpyipajSKrix79B+rt0Tzb&#10;YvNSmqytfnojCB6HmfkNM542phBXqlxuWcF3JwJBnFidc6pgv/trD0A4j6yxsEwKbuRgOvlojTHW&#10;tuYNXbc+FQHCLkYFmfdlLKVLMjLoOrYkDt7ZVgZ9kFUqdYV1gJtCdqOoLw3mHBYyLOk3o+Sy/TcK&#10;loNydlzZe50Wi9PysD4M57uhV+rrs5mNQHhq/Dv8aq+0gp9u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l7A2xQAAANwAAAAPAAAAAAAAAAAAAAAAAJgCAABkcnMv&#10;ZG93bnJldi54bWxQSwUGAAAAAAQABAD1AAAAigMAAAAA&#10;" filled="f" stroked="f">
                  <v:textbox inset="0,0,0,0">
                    <w:txbxContent>
                      <w:p w:rsidR="00861688" w:rsidRDefault="005C7EB6">
                        <w:pPr>
                          <w:spacing w:line="276" w:lineRule="auto"/>
                          <w:ind w:left="0" w:right="0" w:firstLine="0"/>
                        </w:pPr>
                        <w:r>
                          <w:t xml:space="preserve">experiencing cough and a bad taste. The nurse will instruct the patient to perform which </w:t>
                        </w:r>
                      </w:p>
                    </w:txbxContent>
                  </v:textbox>
                </v:rect>
                <v:rect id="Rectangle 426" o:spid="_x0000_s1037" style="position:absolute;left:13940;top:23073;width:584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UuQcQA&#10;AADcAAAADwAAAGRycy9kb3ducmV2LnhtbESPT4vCMBTE74LfITzBm6aKiFajiLrocf0D6u3RPNti&#10;81KarK1++o2wsMdhZn7DzJeNKcSTKpdbVjDoRyCIE6tzThWcT1+9CQjnkTUWlknBixwsF+3WHGNt&#10;az7Q8+hTESDsYlSQeV/GUrokI4Oub0vi4N1tZdAHWaVSV1gHuCnkMIrG0mDOYSHDktYZJY/jj1Gw&#10;m5Sr696+67TY3naX78t0c5p6pbqdZjUD4anx/+G/9l4rGA3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FLkHEAAAA3AAAAA8AAAAAAAAAAAAAAAAAmAIAAGRycy9k&#10;b3ducmV2LnhtbFBLBQYAAAAABAAEAPUAAACJAwAAAAA=&#10;" filled="f" stroked="f">
                  <v:textbox inset="0,0,0,0">
                    <w:txbxContent>
                      <w:p w:rsidR="00861688" w:rsidRDefault="005C7EB6">
                        <w:pPr>
                          <w:spacing w:line="276" w:lineRule="auto"/>
                          <w:ind w:left="0" w:right="0" w:firstLine="0"/>
                        </w:pPr>
                        <w:r>
                          <w:t xml:space="preserve">action? </w:t>
                        </w:r>
                      </w:p>
                    </w:txbxContent>
                  </v:textbox>
                </v:rect>
                <v:rect id="Rectangle 427" o:spid="_x0000_s1038" style="position:absolute;left:13660;top:24825;width:140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mL2sUA&#10;AADcAAAADwAAAGRycy9kb3ducmV2LnhtbESPS4vCQBCE78L+h6EX9qaTlcVHdBRZXfToC9Rbk2mT&#10;YKYnZGZN9Nc7guCxqKqvqPG0MYW4UuVyywq+OxEI4sTqnFMF+91fewDCeWSNhWVScCMH08lHa4yx&#10;tjVv6Lr1qQgQdjEqyLwvYyldkpFB17ElcfDOtjLog6xSqSusA9wUshtFPWkw57CQYUm/GSWX7b9R&#10;sByUs+PK3uu0WJyWh/VhON8NvVJfn81sBMJT49/hV3ulFfx0+/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CYvaxQAAANwAAAAPAAAAAAAAAAAAAAAAAJgCAABkcnMv&#10;ZG93bnJldi54bWxQSwUGAAAAAAQABAD1AAAAigMAAAAA&#10;" filled="f" stroked="f">
                  <v:textbox inset="0,0,0,0">
                    <w:txbxContent>
                      <w:p w:rsidR="00861688" w:rsidRDefault="005C7EB6">
                        <w:pPr>
                          <w:spacing w:line="276" w:lineRule="auto"/>
                          <w:ind w:left="0" w:right="0" w:firstLine="0"/>
                        </w:pPr>
                        <w:r>
                          <w:t>a.</w:t>
                        </w:r>
                      </w:p>
                    </w:txbxContent>
                  </v:textbox>
                </v:rect>
                <v:rect id="Rectangle 428" o:spid="_x0000_s1039" style="position:absolute;left:15921;top:24825;width:3747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YfqMMA&#10;AADcAAAADwAAAGRycy9kb3ducmV2LnhtbERPy2rCQBTdF/yH4Qrd1YlBiomOIj7QZWsK6u6SuSbB&#10;zJ2QGZO0X99ZFLo8nPdyPZhadNS6yrKC6SQCQZxbXXGh4Cs7vM1BOI+ssbZMCr7JwXo1elliqm3P&#10;n9SdfSFCCLsUFZTeN6mULi/JoJvYhjhwd9sa9AG2hdQt9iHc1DKOondpsOLQUGJD25Lyx/lpFBzn&#10;zeZ6sj99Ue9vx8vHJdlliVfqdTxsFiA8Df5f/Oc+aQWzO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5YfqMMAAADcAAAADwAAAAAAAAAAAAAAAACYAgAAZHJzL2Rv&#10;d25yZXYueG1sUEsFBgAAAAAEAAQA9QAAAIgDAAAAAA==&#10;" filled="f" stroked="f">
                  <v:textbox inset="0,0,0,0">
                    <w:txbxContent>
                      <w:p w:rsidR="00861688" w:rsidRDefault="005C7EB6">
                        <w:pPr>
                          <w:spacing w:line="276" w:lineRule="auto"/>
                          <w:ind w:left="0" w:right="0" w:firstLine="0"/>
                        </w:pPr>
                        <w:r>
                          <w:t xml:space="preserve">Drink water before and after using the inhaler. </w:t>
                        </w:r>
                      </w:p>
                    </w:txbxContent>
                  </v:textbox>
                </v:rect>
                <v:rect id="Rectangle 429" o:spid="_x0000_s1040" style="position:absolute;left:13660;top:26578;width:152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q6M8YA&#10;AADcAAAADwAAAGRycy9kb3ducmV2LnhtbESPQWvCQBSE7wX/w/KE3uqmQYqJriJaSY5tFGxvj+wz&#10;Cc2+DdmtSfvruwXB4zAz3zCrzWhacaXeNZYVPM8iEMSl1Q1XCk7Hw9MChPPIGlvLpOCHHGzWk4cV&#10;ptoO/E7XwlciQNilqKD2vkuldGVNBt3MdsTBu9jeoA+yr6TucQhw08o4il6kwYbDQo0d7Woqv4pv&#10;oyBbdNuP3P4OVfv6mZ3fzsn+mHilHqfjdgnC0+jv4Vs71wrmc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q6M8YAAADcAAAADwAAAAAAAAAAAAAAAACYAgAAZHJz&#10;L2Rvd25yZXYueG1sUEsFBgAAAAAEAAQA9QAAAIsDAAAAAA==&#10;" filled="f" stroked="f">
                  <v:textbox inset="0,0,0,0">
                    <w:txbxContent>
                      <w:p w:rsidR="00861688" w:rsidRDefault="005C7EB6">
                        <w:pPr>
                          <w:spacing w:line="276" w:lineRule="auto"/>
                          <w:ind w:left="0" w:right="0" w:firstLine="0"/>
                        </w:pPr>
                        <w:r>
                          <w:t>b.</w:t>
                        </w:r>
                      </w:p>
                    </w:txbxContent>
                  </v:textbox>
                </v:rect>
                <v:rect id="Rectangle 430" o:spid="_x0000_s1041" style="position:absolute;left:15921;top:26578;width:5429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mFc8EA&#10;AADcAAAADwAAAGRycy9kb3ducmV2LnhtbERPy4rCMBTdC/5DuII7TR1l0GoUcRRd+gJ1d2mubbG5&#10;KU20nfl6sxhweTjv2aIxhXhR5XLLCgb9CARxYnXOqYLzadMbg3AeWWNhmRT8koPFvN2aYaxtzQd6&#10;HX0qQgi7GBVk3pexlC7JyKDr25I4cHdbGfQBVqnUFdYh3BTyK4q+pcGcQ0OGJa0ySh7Hp1GwHZfL&#10;687+1Wmxvm0v+8vk5zTxSnU7zXIKwlPjP+J/904rGA3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w5hXPBAAAA3AAAAA8AAAAAAAAAAAAAAAAAmAIAAGRycy9kb3du&#10;cmV2LnhtbFBLBQYAAAAABAAEAPUAAACGAwAAAAA=&#10;" filled="f" stroked="f">
                  <v:textbox inset="0,0,0,0">
                    <w:txbxContent>
                      <w:p w:rsidR="00861688" w:rsidRDefault="005C7EB6">
                        <w:pPr>
                          <w:spacing w:line="276" w:lineRule="auto"/>
                          <w:ind w:left="0" w:right="0" w:firstLine="0"/>
                        </w:pPr>
                        <w:r>
                          <w:t xml:space="preserve">Schedule an appointment to discuss these effects with the provider. </w:t>
                        </w:r>
                      </w:p>
                    </w:txbxContent>
                  </v:textbox>
                </v:rect>
                <v:rect id="Rectangle 431" o:spid="_x0000_s1042" style="position:absolute;left:13660;top:28330;width:140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Ug6MYA&#10;AADcAAAADwAAAGRycy9kb3ducmV2LnhtbESPQWvCQBSE7wX/w/IEb3WjlhJTVxG1mGObCNrbI/ua&#10;hGbfhuzWpP56t1DocZiZb5jVZjCNuFLnassKZtMIBHFhdc2lglP++hiDcB5ZY2OZFPyQg8169LDC&#10;RNue3+ma+VIECLsEFVTet4mUrqjIoJvaljh4n7Yz6IPsSqk77APcNHIeRc/SYM1hocKWdhUVX9m3&#10;UXCM2+0ltbe+bA4fx/PbebnPl16pyXjYvoDwNPj/8F871QqeFj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3Ug6MYAAADcAAAADwAAAAAAAAAAAAAAAACYAgAAZHJz&#10;L2Rvd25yZXYueG1sUEsFBgAAAAAEAAQA9QAAAIsDAAAAAA==&#10;" filled="f" stroked="f">
                  <v:textbox inset="0,0,0,0">
                    <w:txbxContent>
                      <w:p w:rsidR="00861688" w:rsidRDefault="005C7EB6">
                        <w:pPr>
                          <w:spacing w:line="276" w:lineRule="auto"/>
                          <w:ind w:left="0" w:right="0" w:firstLine="0"/>
                        </w:pPr>
                        <w:r>
                          <w:t>c.</w:t>
                        </w:r>
                      </w:p>
                    </w:txbxContent>
                  </v:textbox>
                </v:rect>
                <v:rect id="Rectangle 432" o:spid="_x0000_s1043" style="position:absolute;left:15921;top:28330;width:32767;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6e+n8UA&#10;AADcAAAADwAAAGRycy9kb3ducmV2LnhtbESPT4vCMBTE78J+h/AW9qbpuiJajSKrix79B+rt0Tzb&#10;YvNSmqytfnojCB6HmfkNM542phBXqlxuWcF3JwJBnFidc6pgv/trD0A4j6yxsEwKbuRgOvlojTHW&#10;tuYNXbc+FQHCLkYFmfdlLKVLMjLoOrYkDt7ZVgZ9kFUqdYV1gJtCdqOoLw3mHBYyLOk3o+Sy/TcK&#10;loNydlzZe50Wi9PysD4M57uhV+rrs5mNQHhq/Dv8aq+0gt5P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p76fxQAAANwAAAAPAAAAAAAAAAAAAAAAAJgCAABkcnMv&#10;ZG93bnJldi54bWxQSwUGAAAAAAQABAD1AAAAigMAAAAA&#10;" filled="f" stroked="f">
                  <v:textbox inset="0,0,0,0">
                    <w:txbxContent>
                      <w:p w:rsidR="00861688" w:rsidRDefault="005C7EB6">
                        <w:pPr>
                          <w:spacing w:line="276" w:lineRule="auto"/>
                          <w:ind w:left="0" w:right="0" w:firstLine="0"/>
                        </w:pPr>
                        <w:r>
                          <w:t xml:space="preserve">Stop taking the medication immediately. </w:t>
                        </w:r>
                      </w:p>
                    </w:txbxContent>
                  </v:textbox>
                </v:rect>
                <v:rect id="Rectangle 433" o:spid="_x0000_s1044" style="position:absolute;left:13660;top:30083;width:152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sbBMUA&#10;AADcAAAADwAAAGRycy9kb3ducmV2LnhtbESPT4vCMBTE74LfITzBm6auIto1iriKHtc/oHt7NG/b&#10;ss1LaaKtfnqzIHgcZuY3zGzRmELcqHK5ZQWDfgSCOLE651TB6bjpTUA4j6yxsEwK7uRgMW+3Zhhr&#10;W/OebgefigBhF6OCzPsyltIlGRl0fVsSB+/XVgZ9kFUqdYV1gJtCfkTRWBrMOSxkWNIqo+TvcDUK&#10;tpNyednZR50W65/t+fs8/TpOvVLdTrP8BOGp8e/wq73TCkbD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6xsExQAAANwAAAAPAAAAAAAAAAAAAAAAAJgCAABkcnMv&#10;ZG93bnJldi54bWxQSwUGAAAAAAQABAD1AAAAigMAAAAA&#10;" filled="f" stroked="f">
                  <v:textbox inset="0,0,0,0">
                    <w:txbxContent>
                      <w:p w:rsidR="00861688" w:rsidRDefault="005C7EB6">
                        <w:pPr>
                          <w:spacing w:line="276" w:lineRule="auto"/>
                          <w:ind w:left="0" w:right="0" w:firstLine="0"/>
                        </w:pPr>
                        <w:r>
                          <w:t>d.</w:t>
                        </w:r>
                      </w:p>
                    </w:txbxContent>
                  </v:textbox>
                </v:rect>
                <v:rect id="Rectangle 434" o:spid="_x0000_s1045" style="position:absolute;left:15921;top:30083;width:4596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KDcMUA&#10;AADcAAAADwAAAGRycy9kb3ducmV2LnhtbESPS4vCQBCE7wv+h6EFb+vEB4tGRxF10aMvUG9Npk2C&#10;mZ6QGU12f/2OsOCxqKqvqOm8MYV4UuVyywp63QgEcWJ1zqmC0/H7cwTCeWSNhWVS8EMO5rPWxxRj&#10;bWve0/PgUxEg7GJUkHlfxlK6JCODrmtL4uDdbGXQB1mlUldYB7gpZD+KvqTBnMNChiUtM0ruh4dR&#10;sBmVi8vW/tZpsb5uzrvzeHUce6U67WYxAeGp8e/wf3urFQwHQ3idCUdA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AoNwxQAAANwAAAAPAAAAAAAAAAAAAAAAAJgCAABkcnMv&#10;ZG93bnJldi54bWxQSwUGAAAAAAQABAD1AAAAigMAAAAA&#10;" filled="f" stroked="f">
                  <v:textbox inset="0,0,0,0">
                    <w:txbxContent>
                      <w:p w:rsidR="00861688" w:rsidRDefault="005C7EB6">
                        <w:pPr>
                          <w:spacing w:line="276" w:lineRule="auto"/>
                          <w:ind w:left="0" w:right="0" w:firstLine="0"/>
                        </w:pPr>
                        <w:r>
                          <w:t xml:space="preserve">Use the inhaler only as needed for acute bronchospasms. </w:t>
                        </w:r>
                      </w:p>
                    </w:txbxContent>
                  </v:textbox>
                </v:rect>
                <v:rect id="Rectangle 435" o:spid="_x0000_s1046" style="position:absolute;left:13940;top:32864;width:461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4m68cA&#10;AADcAAAADwAAAGRycy9kb3ducmV2LnhtbESPT2vCQBTE7wW/w/KE3uqmVotJXUX8gx5tLKS9PbKv&#10;STD7NmRXk/bTdwuCx2FmfsPMl72pxZVaV1lW8DyKQBDnVldcKPg47Z5mIJxH1lhbJgU/5GC5GDzM&#10;MdG243e6pr4QAcIuQQWl900ipctLMuhGtiEO3rdtDfog20LqFrsAN7UcR9GrNFhxWCixoXVJ+Tm9&#10;GAX7WbP6PNjfrqi3X/vsmMWbU+yVehz2qzcQnnp/D9/aB61g8jK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OJuvHAAAA3AAAAA8AAAAAAAAAAAAAAAAAmAIAAGRy&#10;cy9kb3ducmV2LnhtbFBLBQYAAAAABAAEAPUAAACMAwAAAAA=&#10;" filled="f" stroked="f">
                  <v:textbox inset="0,0,0,0">
                    <w:txbxContent>
                      <w:p w:rsidR="00861688" w:rsidRDefault="005C7EB6">
                        <w:pPr>
                          <w:spacing w:line="276" w:lineRule="auto"/>
                          <w:ind w:left="0" w:right="0" w:firstLine="0"/>
                        </w:pPr>
                        <w:r>
                          <w:t>ANS:</w:t>
                        </w:r>
                      </w:p>
                    </w:txbxContent>
                  </v:textbox>
                </v:rect>
                <v:rect id="Rectangle 436" o:spid="_x0000_s1047" style="position:absolute;left:18537;top:32864;width:146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y4nMYA&#10;AADcAAAADwAAAGRycy9kb3ducmV2LnhtbESPW2vCQBSE3wv9D8sp9K1ueiFodBXpheRRo6C+HbLH&#10;JJg9G7Jbk/bXu4Lg4zAz3zCzxWAacabO1ZYVvI4iEMSF1TWXCrabn5cxCOeRNTaWScEfOVjMHx9m&#10;mGjb85rOuS9FgLBLUEHlfZtI6YqKDLqRbYmDd7SdQR9kV0rdYR/gppFvURRLgzWHhQpb+qyoOOW/&#10;RkE6bpf7zP73ZfN9SHer3eRrM/FKPT8NyykIT4O/h2/tTCv4eI/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Jy4nMYAAADcAAAADwAAAAAAAAAAAAAAAACYAgAAZHJz&#10;L2Rvd25yZXYueG1sUEsFBgAAAAAEAAQA9QAAAIsDAAAAAA==&#10;" filled="f" stroked="f">
                  <v:textbox inset="0,0,0,0">
                    <w:txbxContent>
                      <w:p w:rsidR="00861688" w:rsidRDefault="005C7EB6">
                        <w:pPr>
                          <w:spacing w:line="276" w:lineRule="auto"/>
                          <w:ind w:left="0" w:right="0" w:firstLine="0"/>
                        </w:pPr>
                        <w:r>
                          <w:t xml:space="preserve">A </w:t>
                        </w:r>
                      </w:p>
                    </w:txbxContent>
                  </v:textbox>
                </v:rect>
                <v:rect id="Rectangle 437" o:spid="_x0000_s1048" style="position:absolute;left:13940;top:34617;width:7423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AdB8cA&#10;AADcAAAADwAAAGRycy9kb3ducmV2LnhtbESPT2vCQBTE7wW/w/KE3uqmVqxJXUX8gx5tLKS9PbKv&#10;STD7NmRXk/bTdwuCx2FmfsPMl72pxZVaV1lW8DyKQBDnVldcKPg47Z5mIJxH1lhbJgU/5GC5GDzM&#10;MdG243e6pr4QAcIuQQWl900ipctLMuhGtiEO3rdtDfog20LqFrsAN7UcR9FUGqw4LJTY0Lqk/Jxe&#10;jIL9rFl9HuxvV9Tbr312zOLNKfZKPQ771RsIT72/h2/tg1YweX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QHQfHAAAA3AAAAA8AAAAAAAAAAAAAAAAAmAIAAGRy&#10;cy9kb3ducmV2LnhtbFBLBQYAAAAABAAEAPUAAACMAwAAAAA=&#10;" filled="f" stroked="f">
                  <v:textbox inset="0,0,0,0">
                    <w:txbxContent>
                      <w:p w:rsidR="00861688" w:rsidRDefault="005C7EB6">
                        <w:pPr>
                          <w:spacing w:line="276" w:lineRule="auto"/>
                          <w:ind w:left="0" w:right="0" w:firstLine="0"/>
                        </w:pPr>
                        <w:r>
                          <w:t xml:space="preserve">Cough and a bad taste are the most common side effects associated with cromolyn sodium, </w:t>
                        </w:r>
                      </w:p>
                    </w:txbxContent>
                  </v:textbox>
                </v:rect>
                <v:rect id="Rectangle 438" o:spid="_x0000_s1049" style="position:absolute;left:13940;top:36370;width:7267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JdcEA&#10;AADcAAAADwAAAGRycy9kb3ducmV2LnhtbERPy4rCMBTdC/5DuII7TR1l0GoUcRRd+gJ1d2mubbG5&#10;KU20nfl6sxhweTjv2aIxhXhR5XLLCgb9CARxYnXOqYLzadMbg3AeWWNhmRT8koPFvN2aYaxtzQd6&#10;HX0qQgi7GBVk3pexlC7JyKDr25I4cHdbGfQBVqnUFdYh3BTyK4q+pcGcQ0OGJa0ySh7Hp1GwHZfL&#10;687+1Wmxvm0v+8vk5zTxSnU7zXIKwlPjP+J/904rGA3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JPiXXBAAAA3AAAAA8AAAAAAAAAAAAAAAAAmAIAAGRycy9kb3du&#10;cmV2LnhtbFBLBQYAAAAABAAEAPUAAACGAwAAAAA=&#10;" filled="f" stroked="f">
                  <v:textbox inset="0,0,0,0">
                    <w:txbxContent>
                      <w:p w:rsidR="00861688" w:rsidRDefault="005C7EB6">
                        <w:pPr>
                          <w:spacing w:line="276" w:lineRule="auto"/>
                          <w:ind w:left="0" w:right="0" w:firstLine="0"/>
                        </w:pPr>
                        <w:r>
                          <w:t xml:space="preserve">and these effects can be decreased by drinking water before and after using the drug. The </w:t>
                        </w:r>
                      </w:p>
                    </w:txbxContent>
                  </v:textbox>
                </v:rect>
                <v:rect id="Rectangle 439" o:spid="_x0000_s1050" style="position:absolute;left:13940;top:38122;width:68548;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s7sUA&#10;AADcAAAADwAAAGRycy9kb3ducmV2LnhtbESPT2vCQBTE74V+h+UVvNWNtYiJriJV0WP9A+rtkX0m&#10;wezbkF1N6qd3C4LHYWZ+w4ynrSnFjWpXWFbQ60YgiFOrC84U7HfLzyEI55E1lpZJwR85mE7e38aY&#10;aNvwhm5bn4kAYZeggtz7KpHSpTkZdF1bEQfvbGuDPsg6k7rGJsBNKb+iaCANFhwWcqzoJ6f0sr0a&#10;BathNTuu7b3JysVpdfg9xPNd7JXqfLSzEQhPrX+Fn+21VvDd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AyzuxQAAANwAAAAPAAAAAAAAAAAAAAAAAJgCAABkcnMv&#10;ZG93bnJldi54bWxQSwUGAAAAAAQABAD1AAAAigMAAAAA&#10;" filled="f" stroked="f">
                  <v:textbox inset="0,0,0,0">
                    <w:txbxContent>
                      <w:p w:rsidR="00861688" w:rsidRDefault="005C7EB6">
                        <w:pPr>
                          <w:spacing w:line="276" w:lineRule="auto"/>
                          <w:ind w:left="0" w:right="0" w:firstLine="0"/>
                        </w:pPr>
                        <w:r>
                          <w:t>effects are not serious and do not warrant discussion with the provider.</w:t>
                        </w:r>
                        <w:r>
                          <w:t xml:space="preserve"> Stopping the </w:t>
                        </w:r>
                      </w:p>
                    </w:txbxContent>
                  </v:textbox>
                </v:rect>
                <v:rect id="Rectangle 440" o:spid="_x0000_s1051" style="position:absolute;left:13940;top:39875;width:7243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2DsIA&#10;AADcAAAADwAAAGRycy9kb3ducmV2LnhtbERPy4rCMBTdC/5DuII7TUdk0NpURB106Quc2V2aa1um&#10;uSlNxtb5erMQXB7OO1l2phJ3alxpWcHHOAJBnFldcq7gcv4azUA4j6yxskwKHuRgmfZ7Ccbatnyk&#10;+8nnIoSwi1FB4X0dS+myggy6sa2JA3ezjUEfYJNL3WAbwk0lJ1H0KQ2WHBoKrGldUPZ7+jMKdrN6&#10;9b23/21ebX9218N1vjnPvVLDQbdagPDU+bf45d5rBdNpmB/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P/YOwgAAANwAAAAPAAAAAAAAAAAAAAAAAJgCAABkcnMvZG93&#10;bnJldi54bWxQSwUGAAAAAAQABAD1AAAAhwMAAAAA&#10;" filled="f" stroked="f">
                  <v:textbox inset="0,0,0,0">
                    <w:txbxContent>
                      <w:p w:rsidR="00861688" w:rsidRDefault="005C7EB6">
                        <w:pPr>
                          <w:spacing w:line="276" w:lineRule="auto"/>
                          <w:ind w:left="0" w:right="0" w:firstLine="0"/>
                        </w:pPr>
                        <w:r>
                          <w:t xml:space="preserve">medication abruptly can cause a rebound bronchospasm. This medication is not useful in </w:t>
                        </w:r>
                      </w:p>
                    </w:txbxContent>
                  </v:textbox>
                </v:rect>
                <v:rect id="Rectangle 441" o:spid="_x0000_s1052" style="position:absolute;left:13940;top:41627;width:16989;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NTlcQA&#10;AADcAAAADwAAAGRycy9kb3ducmV2LnhtbESPQYvCMBSE74L/ITxhb5q6yKJdo4iu6FGtoHt7NM+2&#10;2LyUJtru/nojCB6HmfmGmc5bU4o71a6wrGA4iEAQp1YXnCk4Juv+GITzyBpLy6TgjxzMZ93OFGNt&#10;G97T/eAzESDsYlSQe1/FUro0J4NuYCvi4F1sbdAHWWdS19gEuCnlZxR9SYMFh4UcK1rmlF4PN6Ng&#10;M64W5639b7Ly53dz2p0mq2TilfrotYtvEJ5a/w6/2lutYDQawv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zU5XEAAAA3AAAAA8AAAAAAAAAAAAAAAAAmAIAAGRycy9k&#10;b3ducmV2LnhtbFBLBQYAAAAABAAEAPUAAACJAwAAAAA=&#10;" filled="f" stroked="f">
                  <v:textbox inset="0,0,0,0">
                    <w:txbxContent>
                      <w:p w:rsidR="00861688" w:rsidRDefault="005C7EB6">
                        <w:pPr>
                          <w:spacing w:line="276" w:lineRule="auto"/>
                          <w:ind w:left="0" w:right="0" w:firstLine="0"/>
                        </w:pPr>
                        <w:r>
                          <w:t xml:space="preserve">acute bronchospasm. </w:t>
                        </w:r>
                      </w:p>
                    </w:txbxContent>
                  </v:textbox>
                </v:rect>
                <v:rect id="Rectangle 458" o:spid="_x0000_s1053" style="position:absolute;top:95101;width:2675;height: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Bs1cEA&#10;AADcAAAADwAAAGRycy9kb3ducmV2LnhtbERPy4rCMBTdC/5DuII7TR100GoUcRRd+gJ1d2mubbG5&#10;KU20nfl6sxhweTjv2aIxhXhR5XLLCgb9CARxYnXOqYLzadMbg3AeWWNhmRT8koPFvN2aYaxtzQd6&#10;HX0qQgi7GBVk3pexlC7JyKDr25I4cHdbGfQBVqnUFdYh3BTyK4q+pcGcQ0OGJa0ySh7Hp1GwHZfL&#10;687+1Wmxvm0v+8vk5zTxSnU7zXIKwlPjP+J/904rGI7C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QbNXBAAAA3AAAAA8AAAAAAAAAAAAAAAAAmAIAAGRycy9kb3du&#10;cmV2LnhtbFBLBQYAAAAABAAEAPUAAACGAwAAAAA=&#10;" filled="f" stroked="f">
                  <v:textbox inset="0,0,0,0">
                    <w:txbxContent>
                      <w:p w:rsidR="00861688" w:rsidRDefault="005C7EB6">
                        <w:pPr>
                          <w:spacing w:line="276" w:lineRule="auto"/>
                          <w:ind w:left="0" w:right="0" w:firstLine="0"/>
                        </w:pPr>
                        <w:hyperlink r:id="rId9">
                          <w:r>
                            <w:rPr>
                              <w:rFonts w:ascii="Arial" w:eastAsia="Arial" w:hAnsi="Arial" w:cs="Arial"/>
                              <w:sz w:val="2"/>
                            </w:rPr>
                            <w:t>Powered by TCPDF (www.tcpdf.org</w:t>
                          </w:r>
                        </w:hyperlink>
                      </w:p>
                    </w:txbxContent>
                  </v:textbox>
                </v:rect>
                <v:rect id="Rectangle 459" o:spid="_x0000_s1054" style="position:absolute;left:2011;top:95101;width:56;height: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zJTsUA&#10;AADcAAAADwAAAGRycy9kb3ducmV2LnhtbESPT2vCQBTE74V+h+UVvNWNxYqJriJV0WP9A+rtkX0m&#10;wezbkF1N6qd3C4LHYWZ+w4ynrSnFjWpXWFbQ60YgiFOrC84U7HfLzyEI55E1lpZJwR85mE7e38aY&#10;aNvwhm5bn4kAYZeggtz7KpHSpTkZdF1bEQfvbGuDPsg6k7rGJsBNKb+iaCANFhwWcqzoJ6f0sr0a&#10;BathNTuu7b3JysVpdfg9xPNd7JXqfLSzEQhPrX+Fn+21VtD/ju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3MlOxQAAANwAAAAPAAAAAAAAAAAAAAAAAJgCAABkcnMv&#10;ZG93bnJldi54bWxQSwUGAAAAAAQABAD1AAAAigMAAAAA&#10;" filled="f" stroked="f">
                  <v:textbox inset="0,0,0,0">
                    <w:txbxContent>
                      <w:p w:rsidR="00861688" w:rsidRDefault="005C7EB6">
                        <w:pPr>
                          <w:spacing w:line="276" w:lineRule="auto"/>
                          <w:ind w:left="0" w:right="0" w:firstLine="0"/>
                        </w:pPr>
                        <w:hyperlink r:id="rId10">
                          <w:r>
                            <w:rPr>
                              <w:rFonts w:ascii="Arial" w:eastAsia="Arial" w:hAnsi="Arial" w:cs="Arial"/>
                              <w:sz w:val="2"/>
                            </w:rPr>
                            <w:t xml:space="preserve">) </w:t>
                          </w:r>
                        </w:hyperlink>
                      </w:p>
                    </w:txbxContent>
                  </v:textbox>
                </v:rect>
                <w10:wrap type="topAndBottom" anchorx="page" anchory="page"/>
              </v:group>
            </w:pict>
          </mc:Fallback>
        </mc:AlternateContent>
      </w:r>
      <w:r w:rsidR="005C7EB6" w:rsidRPr="00443570">
        <w:rPr>
          <w:rFonts w:asciiTheme="minorHAnsi" w:hAnsiTheme="minorHAnsi" w:cstheme="minorHAnsi"/>
          <w:szCs w:val="24"/>
        </w:rPr>
        <w:t>Tiotropium works by relaxing and dilating the bronchioles.</w:t>
      </w:r>
    </w:p>
    <w:bookmarkEnd w:id="0"/>
    <w:p w:rsidR="00861688" w:rsidRPr="00443570" w:rsidRDefault="00861688">
      <w:pPr>
        <w:spacing w:line="276" w:lineRule="auto"/>
        <w:ind w:left="0" w:right="118" w:firstLine="0"/>
        <w:jc w:val="both"/>
        <w:rPr>
          <w:rFonts w:asciiTheme="minorHAnsi" w:hAnsiTheme="minorHAnsi" w:cstheme="minorHAnsi"/>
          <w:szCs w:val="24"/>
        </w:rPr>
      </w:pPr>
    </w:p>
    <w:sectPr w:rsidR="00861688" w:rsidRPr="00443570">
      <w:footerReference w:type="even" r:id="rId11"/>
      <w:footerReference w:type="default" r:id="rId12"/>
      <w:footerReference w:type="first" r:id="rId13"/>
      <w:pgSz w:w="12240" w:h="15840"/>
      <w:pgMar w:top="387" w:right="1081" w:bottom="1440" w:left="1440" w:header="720" w:footer="64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7EB6" w:rsidRDefault="005C7EB6">
      <w:pPr>
        <w:spacing w:line="240" w:lineRule="auto"/>
      </w:pPr>
      <w:r>
        <w:separator/>
      </w:r>
    </w:p>
  </w:endnote>
  <w:endnote w:type="continuationSeparator" w:id="0">
    <w:p w:rsidR="005C7EB6" w:rsidRDefault="005C7EB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688" w:rsidRDefault="005C7EB6">
    <w:pPr>
      <w:spacing w:line="240" w:lineRule="auto"/>
      <w:ind w:left="0" w:right="0" w:firstLine="0"/>
    </w:pPr>
    <w:r>
      <w:rPr>
        <w:rFonts w:ascii="Times New Roman" w:eastAsia="Times New Roman" w:hAnsi="Times New Roman" w:cs="Times New Roman"/>
        <w:sz w:val="16"/>
      </w:rPr>
      <w:t xml:space="preserve">https://www.coursehero.com/file/27272342/Lower-Respiratorydoc/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688" w:rsidRDefault="005C7EB6">
    <w:pPr>
      <w:spacing w:line="240" w:lineRule="auto"/>
      <w:ind w:left="0" w:right="0" w:firstLine="0"/>
    </w:pPr>
    <w:r>
      <w:rPr>
        <w:rFonts w:ascii="Times New Roman" w:eastAsia="Times New Roman" w:hAnsi="Times New Roman" w:cs="Times New Roman"/>
        <w:sz w:val="16"/>
      </w:rPr>
      <w:t xml:space="preserve">https://www.coursehero.com/file/27272342/Lower-Respiratorydoc/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688" w:rsidRDefault="005C7EB6">
    <w:pPr>
      <w:spacing w:line="240" w:lineRule="auto"/>
      <w:ind w:left="0" w:right="0" w:firstLine="0"/>
    </w:pPr>
    <w:r>
      <w:rPr>
        <w:rFonts w:ascii="Times New Roman" w:eastAsia="Times New Roman" w:hAnsi="Times New Roman" w:cs="Times New Roman"/>
        <w:sz w:val="16"/>
      </w:rPr>
      <w:t>https://www.coursehero.com/file/27272342/Lower-Respiratory</w:t>
    </w:r>
    <w:r>
      <w:rPr>
        <w:rFonts w:ascii="Times New Roman" w:eastAsia="Times New Roman" w:hAnsi="Times New Roman" w:cs="Times New Roman"/>
        <w:sz w:val="16"/>
      </w:rPr>
      <w:t xml:space="preserve">doc/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7EB6" w:rsidRDefault="005C7EB6">
      <w:pPr>
        <w:spacing w:line="240" w:lineRule="auto"/>
      </w:pPr>
      <w:r>
        <w:separator/>
      </w:r>
    </w:p>
  </w:footnote>
  <w:footnote w:type="continuationSeparator" w:id="0">
    <w:p w:rsidR="005C7EB6" w:rsidRDefault="005C7EB6">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6321D8"/>
    <w:multiLevelType w:val="hybridMultilevel"/>
    <w:tmpl w:val="3E884280"/>
    <w:lvl w:ilvl="0" w:tplc="88AEF0DC">
      <w:start w:val="1"/>
      <w:numFmt w:val="decimal"/>
      <w:lvlText w:val="%1."/>
      <w:lvlJc w:val="left"/>
      <w:pPr>
        <w:ind w:left="81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C56439B2">
      <w:start w:val="1"/>
      <w:numFmt w:val="lowerLetter"/>
      <w:lvlText w:val="%2."/>
      <w:lvlJc w:val="left"/>
      <w:pPr>
        <w:ind w:left="1153"/>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B90EBD7A">
      <w:start w:val="1"/>
      <w:numFmt w:val="lowerRoman"/>
      <w:lvlText w:val="%3"/>
      <w:lvlJc w:val="left"/>
      <w:pPr>
        <w:ind w:left="18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99304F62">
      <w:start w:val="1"/>
      <w:numFmt w:val="decimal"/>
      <w:lvlText w:val="%4"/>
      <w:lvlJc w:val="left"/>
      <w:pPr>
        <w:ind w:left="25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F34090C0">
      <w:start w:val="1"/>
      <w:numFmt w:val="lowerLetter"/>
      <w:lvlText w:val="%5"/>
      <w:lvlJc w:val="left"/>
      <w:pPr>
        <w:ind w:left="33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7E0032B0">
      <w:start w:val="1"/>
      <w:numFmt w:val="lowerRoman"/>
      <w:lvlText w:val="%6"/>
      <w:lvlJc w:val="left"/>
      <w:pPr>
        <w:ind w:left="403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0A8628D8">
      <w:start w:val="1"/>
      <w:numFmt w:val="decimal"/>
      <w:lvlText w:val="%7"/>
      <w:lvlJc w:val="left"/>
      <w:pPr>
        <w:ind w:left="475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72AA815A">
      <w:start w:val="1"/>
      <w:numFmt w:val="lowerLetter"/>
      <w:lvlText w:val="%8"/>
      <w:lvlJc w:val="left"/>
      <w:pPr>
        <w:ind w:left="54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E19824C8">
      <w:start w:val="1"/>
      <w:numFmt w:val="lowerRoman"/>
      <w:lvlText w:val="%9"/>
      <w:lvlJc w:val="left"/>
      <w:pPr>
        <w:ind w:left="61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
    <w:nsid w:val="4989596F"/>
    <w:multiLevelType w:val="hybridMultilevel"/>
    <w:tmpl w:val="A33CB99A"/>
    <w:lvl w:ilvl="0" w:tplc="DD42E4DA">
      <w:start w:val="1"/>
      <w:numFmt w:val="lowerLetter"/>
      <w:lvlText w:val="%1."/>
      <w:lvlJc w:val="left"/>
      <w:pPr>
        <w:ind w:left="1153"/>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FB90519A">
      <w:start w:val="1"/>
      <w:numFmt w:val="lowerLetter"/>
      <w:lvlText w:val="%2"/>
      <w:lvlJc w:val="left"/>
      <w:pPr>
        <w:ind w:left="18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DF80E78E">
      <w:start w:val="1"/>
      <w:numFmt w:val="lowerRoman"/>
      <w:lvlText w:val="%3"/>
      <w:lvlJc w:val="left"/>
      <w:pPr>
        <w:ind w:left="25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B7C0F23E">
      <w:start w:val="1"/>
      <w:numFmt w:val="decimal"/>
      <w:lvlText w:val="%4"/>
      <w:lvlJc w:val="left"/>
      <w:pPr>
        <w:ind w:left="33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F200A252">
      <w:start w:val="1"/>
      <w:numFmt w:val="lowerLetter"/>
      <w:lvlText w:val="%5"/>
      <w:lvlJc w:val="left"/>
      <w:pPr>
        <w:ind w:left="403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945C2F88">
      <w:start w:val="1"/>
      <w:numFmt w:val="lowerRoman"/>
      <w:lvlText w:val="%6"/>
      <w:lvlJc w:val="left"/>
      <w:pPr>
        <w:ind w:left="475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C4243110">
      <w:start w:val="1"/>
      <w:numFmt w:val="decimal"/>
      <w:lvlText w:val="%7"/>
      <w:lvlJc w:val="left"/>
      <w:pPr>
        <w:ind w:left="54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9C54DF18">
      <w:start w:val="1"/>
      <w:numFmt w:val="lowerLetter"/>
      <w:lvlText w:val="%8"/>
      <w:lvlJc w:val="left"/>
      <w:pPr>
        <w:ind w:left="61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47609AA8">
      <w:start w:val="1"/>
      <w:numFmt w:val="lowerRoman"/>
      <w:lvlText w:val="%9"/>
      <w:lvlJc w:val="left"/>
      <w:pPr>
        <w:ind w:left="69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
    <w:nsid w:val="540D2EBD"/>
    <w:multiLevelType w:val="hybridMultilevel"/>
    <w:tmpl w:val="9CE8146E"/>
    <w:lvl w:ilvl="0" w:tplc="3CC23374">
      <w:start w:val="5"/>
      <w:numFmt w:val="decimal"/>
      <w:lvlText w:val="%1."/>
      <w:lvlJc w:val="left"/>
      <w:pPr>
        <w:ind w:left="93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59AC8498">
      <w:start w:val="1"/>
      <w:numFmt w:val="lowerLetter"/>
      <w:lvlText w:val="%2."/>
      <w:lvlJc w:val="left"/>
      <w:pPr>
        <w:ind w:left="1153"/>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342CCBD2">
      <w:start w:val="1"/>
      <w:numFmt w:val="lowerRoman"/>
      <w:lvlText w:val="%3"/>
      <w:lvlJc w:val="left"/>
      <w:pPr>
        <w:ind w:left="18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E5989FDE">
      <w:start w:val="1"/>
      <w:numFmt w:val="decimal"/>
      <w:lvlText w:val="%4"/>
      <w:lvlJc w:val="left"/>
      <w:pPr>
        <w:ind w:left="25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B252802E">
      <w:start w:val="1"/>
      <w:numFmt w:val="lowerLetter"/>
      <w:lvlText w:val="%5"/>
      <w:lvlJc w:val="left"/>
      <w:pPr>
        <w:ind w:left="33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020A99BA">
      <w:start w:val="1"/>
      <w:numFmt w:val="lowerRoman"/>
      <w:lvlText w:val="%6"/>
      <w:lvlJc w:val="left"/>
      <w:pPr>
        <w:ind w:left="403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FE72E814">
      <w:start w:val="1"/>
      <w:numFmt w:val="decimal"/>
      <w:lvlText w:val="%7"/>
      <w:lvlJc w:val="left"/>
      <w:pPr>
        <w:ind w:left="475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F912AE5C">
      <w:start w:val="1"/>
      <w:numFmt w:val="lowerLetter"/>
      <w:lvlText w:val="%8"/>
      <w:lvlJc w:val="left"/>
      <w:pPr>
        <w:ind w:left="54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8CC85112">
      <w:start w:val="1"/>
      <w:numFmt w:val="lowerRoman"/>
      <w:lvlText w:val="%9"/>
      <w:lvlJc w:val="left"/>
      <w:pPr>
        <w:ind w:left="61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688"/>
    <w:rsid w:val="00443570"/>
    <w:rsid w:val="005C7EB6"/>
    <w:rsid w:val="0086168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BDE9C20-94DA-4A9A-A780-5856C81C8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3" w:lineRule="auto"/>
      <w:ind w:left="807" w:right="-1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tcpdf.org"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tcpdf.org" TargetMode="External"/><Relationship Id="rId4" Type="http://schemas.openxmlformats.org/officeDocument/2006/relationships/webSettings" Target="webSettings.xml"/><Relationship Id="rId9" Type="http://schemas.openxmlformats.org/officeDocument/2006/relationships/hyperlink" Target="http://www.tcpdf.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1573</Words>
  <Characters>8968</Characters>
  <Application>Microsoft Office Word</Application>
  <DocSecurity>0</DocSecurity>
  <Lines>74</Lines>
  <Paragraphs>21</Paragraphs>
  <ScaleCrop>false</ScaleCrop>
  <Company/>
  <LinksUpToDate>false</LinksUpToDate>
  <CharactersWithSpaces>10520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common11</dc:creator>
  <cp:keywords/>
  <cp:lastModifiedBy>common11</cp:lastModifiedBy>
  <cp:revision>2</cp:revision>
  <dcterms:created xsi:type="dcterms:W3CDTF">2021-03-13T04:32:00Z</dcterms:created>
  <dcterms:modified xsi:type="dcterms:W3CDTF">2021-03-13T04:32:00Z</dcterms:modified>
</cp:coreProperties>
</file>