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6D7F" w:rsidRPr="001A6D7F" w:rsidRDefault="001A6D7F" w:rsidP="001A6D7F">
      <w:bookmarkStart w:id="0" w:name="_GoBack"/>
      <w:r w:rsidRPr="001A6D7F">
        <w:t>University of Texas, Rio Grande Valley - CLSC 2429</w:t>
      </w:r>
    </w:p>
    <w:p w:rsidR="001A6D7F" w:rsidRDefault="00F14330" w:rsidP="001A6D7F">
      <w:pPr>
        <w:spacing w:after="829" w:line="240" w:lineRule="auto"/>
        <w:ind w:left="0" w:right="0" w:firstLine="0"/>
      </w:pPr>
      <w:r>
        <w:t xml:space="preserve">Lab Final Review </w:t>
      </w:r>
      <w:r>
        <w:rPr>
          <w:b w:val="0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7E3EAC7" wp14:editId="1DB29901">
                <wp:simplePos x="0" y="0"/>
                <wp:positionH relativeFrom="column">
                  <wp:posOffset>-554354</wp:posOffset>
                </wp:positionH>
                <wp:positionV relativeFrom="paragraph">
                  <wp:posOffset>-560789</wp:posOffset>
                </wp:positionV>
                <wp:extent cx="7052311" cy="10795"/>
                <wp:effectExtent l="0" t="0" r="0" b="0"/>
                <wp:wrapTopAndBottom/>
                <wp:docPr id="764" name="Group 7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52311" cy="10795"/>
                          <a:chOff x="0" y="0"/>
                          <a:chExt cx="7052311" cy="10795"/>
                        </a:xfrm>
                      </wpg:grpSpPr>
                      <wps:wsp>
                        <wps:cNvPr id="7" name="Shape 7"/>
                        <wps:cNvSpPr/>
                        <wps:spPr>
                          <a:xfrm>
                            <a:off x="0" y="0"/>
                            <a:ext cx="70523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52311">
                                <a:moveTo>
                                  <a:pt x="705231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795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35C4C4" id="Group 764" o:spid="_x0000_s1026" style="position:absolute;margin-left:-43.65pt;margin-top:-44.15pt;width:555.3pt;height:.85pt;z-index:251659264" coordsize="70523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">
                <v:shape id="Shape 7" o:spid="_x0000_s1027" style="position:absolute;width:70523;height:0;visibility:visible;mso-wrap-style:square;v-text-anchor:top" coordsize="705231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DOvL0A&#10;AADaAAAADwAAAGRycy9kb3ducmV2LnhtbESPwQrCMBBE74L/EFbwpqkiKtUoKgh6KVj1vjRrW2w2&#10;pYla/94IgsdhZt4wy3VrKvGkxpWWFYyGEQjizOqScwWX834wB+E8ssbKMil4k4P1qttZYqzti0/0&#10;TH0uAoRdjAoK7+tYSpcVZNANbU0cvJttDPogm1zqBl8Bbio5jqKpNFhyWCiwpl1B2T19GAXT43aT&#10;nGdJZi2d8tHkmlR1Skr1e+1mAcJT6//hX/ugFczgeyXcALn6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g0DOvL0AAADaAAAADwAAAAAAAAAAAAAAAACYAgAAZHJzL2Rvd25yZXYu&#10;eG1sUEsFBgAAAAAEAAQA9QAAAIIDAAAAAA==&#10;" path="m7052311,l,e" filled="f" strokeweight=".85pt">
                  <v:stroke miterlimit="83231f" joinstyle="miter" endcap="square"/>
                  <v:path arrowok="t" textboxrect="0,0,7052311,0"/>
                </v:shape>
                <w10:wrap type="topAndBottom"/>
              </v:group>
            </w:pict>
          </mc:Fallback>
        </mc:AlternateContent>
      </w:r>
    </w:p>
    <w:p w:rsidR="00EF0907" w:rsidRDefault="001A6D7F" w:rsidP="001A6D7F">
      <w:pPr>
        <w:spacing w:after="829" w:line="240" w:lineRule="auto"/>
        <w:ind w:left="0" w:right="0" w:firstLine="0"/>
      </w:pPr>
      <w:r>
        <w:t>1)</w:t>
      </w:r>
      <w:r w:rsidR="00F14330">
        <w:t>If you are processing a culture to isolate streptococcus, what would you use?</w:t>
      </w:r>
    </w:p>
    <w:p w:rsidR="001A6D7F" w:rsidRDefault="00F14330">
      <w:pPr>
        <w:ind w:left="-13" w:right="787" w:firstLine="1080"/>
        <w:rPr>
          <w:b w:val="0"/>
        </w:rPr>
      </w:pPr>
      <w:r>
        <w:rPr>
          <w:b w:val="0"/>
        </w:rPr>
        <w:t>a.</w:t>
      </w:r>
      <w:r>
        <w:rPr>
          <w:b w:val="0"/>
        </w:rPr>
        <w:tab/>
      </w:r>
      <w:r>
        <w:rPr>
          <w:b w:val="0"/>
          <w:shd w:val="clear" w:color="auto" w:fill="FFFF00"/>
        </w:rPr>
        <w:t>Sheep blood agar</w:t>
      </w:r>
      <w:r>
        <w:rPr>
          <w:b w:val="0"/>
        </w:rPr>
        <w:t xml:space="preserve">, Horse blood agar, Human blood agar, or Rabbit blood </w:t>
      </w:r>
    </w:p>
    <w:p w:rsidR="00EF0907" w:rsidRDefault="00F14330" w:rsidP="001A6D7F">
      <w:pPr>
        <w:ind w:left="0" w:right="787" w:firstLine="0"/>
      </w:pPr>
      <w:r>
        <w:t>2.</w:t>
      </w:r>
      <w:r>
        <w:tab/>
        <w:t>Optochin disk ( also called TAXO – P) is used to identify what?</w:t>
      </w:r>
    </w:p>
    <w:p w:rsidR="00EF0907" w:rsidRDefault="00F14330">
      <w:pPr>
        <w:spacing w:after="0" w:line="240" w:lineRule="auto"/>
        <w:ind w:left="1092"/>
      </w:pPr>
      <w:r>
        <w:rPr>
          <w:b w:val="0"/>
        </w:rPr>
        <w:t>a.</w:t>
      </w:r>
      <w:r>
        <w:rPr>
          <w:b w:val="0"/>
        </w:rPr>
        <w:tab/>
      </w:r>
      <w:r>
        <w:rPr>
          <w:b w:val="0"/>
          <w:shd w:val="clear" w:color="auto" w:fill="FFFF00"/>
        </w:rPr>
        <w:t>Streptococcus Pneumonia</w:t>
      </w:r>
    </w:p>
    <w:p w:rsidR="001A6D7F" w:rsidRPr="001A6D7F" w:rsidRDefault="00F14330">
      <w:pPr>
        <w:numPr>
          <w:ilvl w:val="0"/>
          <w:numId w:val="1"/>
        </w:numPr>
        <w:ind w:hanging="360"/>
      </w:pPr>
      <w:r>
        <w:t>A Disk ( also called TAXO A) = Bacitracin  and is used to Identify</w:t>
      </w:r>
      <w:r>
        <w:rPr>
          <w:b w:val="0"/>
          <w:shd w:val="clear" w:color="auto" w:fill="FFFF00"/>
        </w:rPr>
        <w:t xml:space="preserve"> </w:t>
      </w:r>
    </w:p>
    <w:p w:rsidR="00EF0907" w:rsidRDefault="00F14330" w:rsidP="001A6D7F">
      <w:pPr>
        <w:ind w:left="360" w:firstLine="0"/>
      </w:pPr>
      <w:r>
        <w:rPr>
          <w:b w:val="0"/>
          <w:shd w:val="clear" w:color="auto" w:fill="FFFF00"/>
        </w:rPr>
        <w:t>Streptococcus Pyogenes</w:t>
      </w:r>
    </w:p>
    <w:p w:rsidR="001A6D7F" w:rsidRDefault="00F14330">
      <w:pPr>
        <w:numPr>
          <w:ilvl w:val="0"/>
          <w:numId w:val="1"/>
        </w:numPr>
        <w:ind w:hanging="360"/>
      </w:pPr>
      <w:r>
        <w:t xml:space="preserve">P disk or Optochin is used to identify? </w:t>
      </w:r>
    </w:p>
    <w:p w:rsidR="00EF0907" w:rsidRDefault="00F14330" w:rsidP="001A6D7F">
      <w:pPr>
        <w:ind w:left="360" w:firstLine="0"/>
      </w:pPr>
      <w:r>
        <w:rPr>
          <w:b w:val="0"/>
          <w:shd w:val="clear" w:color="auto" w:fill="FFFF00"/>
        </w:rPr>
        <w:t xml:space="preserve"> Streptococcus pneumonia</w:t>
      </w:r>
    </w:p>
    <w:p w:rsidR="00EF0907" w:rsidRDefault="00F14330">
      <w:pPr>
        <w:numPr>
          <w:ilvl w:val="0"/>
          <w:numId w:val="1"/>
        </w:numPr>
        <w:ind w:hanging="360"/>
      </w:pPr>
      <w:r>
        <w:t>Novabio</w:t>
      </w:r>
      <w:r>
        <w:t>cin is used to identify</w:t>
      </w:r>
      <w:r>
        <w:rPr>
          <w:b w:val="0"/>
          <w:shd w:val="clear" w:color="auto" w:fill="FFFF00"/>
        </w:rPr>
        <w:t xml:space="preserve"> Stapylococcus saprophyticus </w:t>
      </w:r>
      <w:r>
        <w:t>which is always resistant to novabiocin.</w:t>
      </w:r>
    </w:p>
    <w:p w:rsidR="00EF0907" w:rsidRDefault="00F14330">
      <w:pPr>
        <w:numPr>
          <w:ilvl w:val="0"/>
          <w:numId w:val="1"/>
        </w:numPr>
        <w:ind w:hanging="360"/>
      </w:pPr>
      <w:r>
        <w:t>Mannitol salt agar is a</w:t>
      </w:r>
      <w:r>
        <w:rPr>
          <w:b w:val="0"/>
          <w:shd w:val="clear" w:color="auto" w:fill="FFFF00"/>
        </w:rPr>
        <w:t xml:space="preserve"> Selective and Differential </w:t>
      </w:r>
      <w:r>
        <w:t>media used to identify Staphylococcus species</w:t>
      </w:r>
    </w:p>
    <w:p w:rsidR="00EF0907" w:rsidRDefault="001A6D7F" w:rsidP="001A6D7F">
      <w:pPr>
        <w:ind w:left="360" w:firstLine="0"/>
      </w:pPr>
      <w:r>
        <w:t>7</w:t>
      </w:r>
      <w:r w:rsidR="00F14330">
        <w:t>.</w:t>
      </w:r>
      <w:r w:rsidR="00F14330">
        <w:tab/>
        <w:t>TSI contains which of the following?</w:t>
      </w:r>
    </w:p>
    <w:p w:rsidR="00EF0907" w:rsidRDefault="00F14330">
      <w:pPr>
        <w:spacing w:after="0" w:line="240" w:lineRule="auto"/>
        <w:ind w:left="1442" w:right="0" w:firstLine="0"/>
      </w:pPr>
      <w:r>
        <w:rPr>
          <w:b w:val="0"/>
        </w:rPr>
        <w:t xml:space="preserve">Galactose, </w:t>
      </w:r>
      <w:r>
        <w:rPr>
          <w:b w:val="0"/>
          <w:shd w:val="clear" w:color="auto" w:fill="FFFF00"/>
        </w:rPr>
        <w:t>Iron,</w:t>
      </w:r>
      <w:r>
        <w:rPr>
          <w:b w:val="0"/>
        </w:rPr>
        <w:t xml:space="preserve"> Methylene blue, </w:t>
      </w:r>
    </w:p>
    <w:p w:rsidR="001A6D7F" w:rsidRDefault="00F14330" w:rsidP="001A6D7F">
      <w:pPr>
        <w:pStyle w:val="ListParagraph"/>
        <w:numPr>
          <w:ilvl w:val="0"/>
          <w:numId w:val="2"/>
        </w:numPr>
        <w:ind w:right="117"/>
      </w:pPr>
      <w:r>
        <w:t xml:space="preserve">Which of the following clean catch urine indicates that the patient has a UTI. </w:t>
      </w:r>
    </w:p>
    <w:p w:rsidR="00EF0907" w:rsidRDefault="00F14330" w:rsidP="001A6D7F">
      <w:pPr>
        <w:pStyle w:val="ListParagraph"/>
        <w:ind w:left="420" w:right="117" w:firstLine="0"/>
      </w:pPr>
      <w:r w:rsidRPr="001A6D7F">
        <w:rPr>
          <w:b w:val="0"/>
          <w:shd w:val="clear" w:color="auto" w:fill="FFFF00"/>
        </w:rPr>
        <w:t>100,000  CFU per ml</w:t>
      </w:r>
    </w:p>
    <w:p w:rsidR="00EF0907" w:rsidRDefault="00F14330">
      <w:pPr>
        <w:numPr>
          <w:ilvl w:val="0"/>
          <w:numId w:val="2"/>
        </w:numPr>
        <w:ind w:right="117" w:hanging="420"/>
      </w:pPr>
      <w:r>
        <w:t>S</w:t>
      </w:r>
      <w:r>
        <w:t xml:space="preserve">yphilis is caused by? </w:t>
      </w:r>
      <w:r>
        <w:rPr>
          <w:b w:val="0"/>
          <w:shd w:val="clear" w:color="auto" w:fill="FFFF00"/>
        </w:rPr>
        <w:t>treponema pallidum</w:t>
      </w:r>
    </w:p>
    <w:p w:rsidR="00EF0907" w:rsidRDefault="00F14330">
      <w:pPr>
        <w:numPr>
          <w:ilvl w:val="0"/>
          <w:numId w:val="2"/>
        </w:numPr>
        <w:ind w:right="117" w:hanging="420"/>
      </w:pPr>
      <w:r>
        <w:t>A no lactose fermenter organism such as salmonella from a stool cultu</w:t>
      </w:r>
      <w:r>
        <w:t>re is suspended on</w:t>
      </w:r>
    </w:p>
    <w:p w:rsidR="00EF0907" w:rsidRDefault="00F14330">
      <w:pPr>
        <w:spacing w:after="178"/>
      </w:pPr>
      <w:r>
        <w:t xml:space="preserve">HE, XLD when the following colonies that is seen </w:t>
      </w:r>
    </w:p>
    <w:p w:rsidR="00EF0907" w:rsidRDefault="00F14330">
      <w:pPr>
        <w:spacing w:after="177" w:line="240" w:lineRule="auto"/>
        <w:ind w:left="717"/>
      </w:pPr>
      <w:r>
        <w:rPr>
          <w:b w:val="0"/>
          <w:shd w:val="clear" w:color="auto" w:fill="FFFF00"/>
        </w:rPr>
        <w:t>Green clear colony with black center or a red clear colony with black center</w:t>
      </w:r>
    </w:p>
    <w:p w:rsidR="00EF0907" w:rsidRDefault="00F14330">
      <w:pPr>
        <w:spacing w:after="0" w:line="240" w:lineRule="auto"/>
        <w:ind w:left="717"/>
      </w:pPr>
      <w:r>
        <w:rPr>
          <w:b w:val="0"/>
        </w:rPr>
        <w:t xml:space="preserve"> </w:t>
      </w:r>
      <w:r>
        <w:rPr>
          <w:b w:val="0"/>
        </w:rPr>
        <w:tab/>
      </w:r>
      <w:r>
        <w:rPr>
          <w:b w:val="0"/>
          <w:color w:val="4C1130"/>
        </w:rPr>
        <w:t>HE- Black centers with green halo</w:t>
      </w:r>
    </w:p>
    <w:p w:rsidR="00EF0907" w:rsidRDefault="00F14330">
      <w:pPr>
        <w:spacing w:after="0" w:line="240" w:lineRule="auto"/>
        <w:ind w:left="1452"/>
      </w:pPr>
      <w:r>
        <w:rPr>
          <w:b w:val="0"/>
          <w:color w:val="4C1130"/>
        </w:rPr>
        <w:t>XLD- Black centers with red halo</w:t>
      </w:r>
    </w:p>
    <w:p w:rsidR="00EF0907" w:rsidRDefault="001A6D7F">
      <w:pPr>
        <w:spacing w:after="176"/>
      </w:pPr>
      <w:r>
        <w:t>11</w:t>
      </w:r>
      <w:r w:rsidR="00F14330">
        <w:t xml:space="preserve"> ..  Amoeba multiplies in intestines in which form?</w:t>
      </w:r>
    </w:p>
    <w:p w:rsidR="00EF0907" w:rsidRDefault="00F14330">
      <w:pPr>
        <w:spacing w:after="177" w:line="240" w:lineRule="auto"/>
        <w:ind w:left="717"/>
      </w:pPr>
      <w:r>
        <w:rPr>
          <w:b w:val="0"/>
          <w:shd w:val="clear" w:color="auto" w:fill="FFFF00"/>
        </w:rPr>
        <w:t>Trophozoyte stage- which is the feeding stage or vegetative</w:t>
      </w:r>
    </w:p>
    <w:p w:rsidR="001A6D7F" w:rsidRDefault="00F14330" w:rsidP="001A6D7F">
      <w:pPr>
        <w:pStyle w:val="ListParagraph"/>
        <w:numPr>
          <w:ilvl w:val="0"/>
          <w:numId w:val="4"/>
        </w:numPr>
        <w:spacing w:after="171" w:line="385" w:lineRule="auto"/>
      </w:pPr>
      <w:r>
        <w:t xml:space="preserve">Tapeworm attach to intestinal mucosa by? </w:t>
      </w:r>
    </w:p>
    <w:p w:rsidR="00EF0907" w:rsidRDefault="00F14330" w:rsidP="001A6D7F">
      <w:pPr>
        <w:spacing w:after="171" w:line="385" w:lineRule="auto"/>
        <w:ind w:left="360" w:firstLine="0"/>
      </w:pPr>
      <w:r>
        <w:rPr>
          <w:b w:val="0"/>
          <w:shd w:val="clear" w:color="auto" w:fill="FFFF00"/>
        </w:rPr>
        <w:t>S</w:t>
      </w:r>
      <w:r>
        <w:rPr>
          <w:b w:val="0"/>
          <w:shd w:val="clear" w:color="auto" w:fill="FFFF00"/>
        </w:rPr>
        <w:t>colex</w:t>
      </w:r>
    </w:p>
    <w:p w:rsidR="00EF0907" w:rsidRDefault="00F14330" w:rsidP="001A6D7F">
      <w:pPr>
        <w:numPr>
          <w:ilvl w:val="0"/>
          <w:numId w:val="4"/>
        </w:numPr>
        <w:spacing w:after="178"/>
      </w:pPr>
      <w:r>
        <w:t>Parasite Enterobius vermicularies located in the lower body this specimen of choose of laborat</w:t>
      </w:r>
      <w:r>
        <w:t>ory are identified by what test?</w:t>
      </w:r>
    </w:p>
    <w:p w:rsidR="00EF0907" w:rsidRDefault="00F14330">
      <w:pPr>
        <w:spacing w:after="177" w:line="240" w:lineRule="auto"/>
        <w:ind w:left="717"/>
      </w:pPr>
      <w:r>
        <w:rPr>
          <w:b w:val="0"/>
          <w:shd w:val="clear" w:color="auto" w:fill="FFFF00"/>
        </w:rPr>
        <w:t>Anal Impression smear (remember the scotch tape)</w:t>
      </w:r>
    </w:p>
    <w:p w:rsidR="00EF0907" w:rsidRDefault="00EF0907">
      <w:pPr>
        <w:spacing w:after="0" w:line="276" w:lineRule="auto"/>
        <w:ind w:left="0" w:right="146" w:firstLine="0"/>
        <w:jc w:val="both"/>
      </w:pPr>
    </w:p>
    <w:bookmarkEnd w:id="0"/>
    <w:p w:rsidR="00EF0907" w:rsidRDefault="00EF0907">
      <w:pPr>
        <w:spacing w:after="0" w:line="276" w:lineRule="auto"/>
        <w:ind w:left="0" w:right="146" w:firstLine="0"/>
        <w:jc w:val="both"/>
      </w:pPr>
    </w:p>
    <w:sectPr w:rsidR="00EF0907">
      <w:footerReference w:type="even" r:id="rId7"/>
      <w:footerReference w:type="default" r:id="rId8"/>
      <w:footerReference w:type="first" r:id="rId9"/>
      <w:pgSz w:w="12240" w:h="15840"/>
      <w:pgMar w:top="387" w:right="1440" w:bottom="1440" w:left="1440" w:header="720" w:footer="64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4330" w:rsidRDefault="00F14330">
      <w:pPr>
        <w:spacing w:after="0" w:line="240" w:lineRule="auto"/>
      </w:pPr>
      <w:r>
        <w:separator/>
      </w:r>
    </w:p>
  </w:endnote>
  <w:endnote w:type="continuationSeparator" w:id="0">
    <w:p w:rsidR="00F14330" w:rsidRDefault="00F143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0907" w:rsidRDefault="00F14330">
    <w:pPr>
      <w:spacing w:after="0" w:line="240" w:lineRule="auto"/>
      <w:ind w:left="0" w:right="0" w:firstLine="0"/>
    </w:pPr>
    <w:r>
      <w:rPr>
        <w:rFonts w:ascii="Times New Roman" w:eastAsia="Times New Roman" w:hAnsi="Times New Roman" w:cs="Times New Roman"/>
        <w:b w:val="0"/>
        <w:sz w:val="16"/>
      </w:rPr>
      <w:t xml:space="preserve">https://www.coursehero.com/file/16387644/Lab-Final-Review-micro-2/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0907" w:rsidRDefault="00F14330">
    <w:pPr>
      <w:spacing w:after="0" w:line="240" w:lineRule="auto"/>
      <w:ind w:left="0" w:right="0" w:firstLine="0"/>
    </w:pPr>
    <w:r>
      <w:rPr>
        <w:rFonts w:ascii="Times New Roman" w:eastAsia="Times New Roman" w:hAnsi="Times New Roman" w:cs="Times New Roman"/>
        <w:b w:val="0"/>
        <w:sz w:val="16"/>
      </w:rPr>
      <w:t xml:space="preserve">https://www.coursehero.com/file/16387644/Lab-Final-Review-micro-2/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0907" w:rsidRDefault="00F14330">
    <w:pPr>
      <w:spacing w:after="0" w:line="240" w:lineRule="auto"/>
      <w:ind w:left="0" w:right="0" w:firstLine="0"/>
    </w:pPr>
    <w:r>
      <w:rPr>
        <w:rFonts w:ascii="Times New Roman" w:eastAsia="Times New Roman" w:hAnsi="Times New Roman" w:cs="Times New Roman"/>
        <w:b w:val="0"/>
        <w:sz w:val="16"/>
      </w:rPr>
      <w:t xml:space="preserve">https://www.coursehero.com/file/16387644/Lab-Final-Review-micro-2/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4330" w:rsidRDefault="00F14330">
      <w:pPr>
        <w:spacing w:after="0" w:line="240" w:lineRule="auto"/>
      </w:pPr>
      <w:r>
        <w:separator/>
      </w:r>
    </w:p>
  </w:footnote>
  <w:footnote w:type="continuationSeparator" w:id="0">
    <w:p w:rsidR="00F14330" w:rsidRDefault="00F143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627EE"/>
    <w:multiLevelType w:val="hybridMultilevel"/>
    <w:tmpl w:val="1C7AD948"/>
    <w:lvl w:ilvl="0" w:tplc="2A5C7592">
      <w:start w:val="14"/>
      <w:numFmt w:val="decimal"/>
      <w:lvlText w:val="%1."/>
      <w:lvlJc w:val="left"/>
      <w:pPr>
        <w:ind w:left="36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E8B28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44D19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7610C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1E6524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289E6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8450E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1DADDB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D0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2052D70"/>
    <w:multiLevelType w:val="hybridMultilevel"/>
    <w:tmpl w:val="5EB242CC"/>
    <w:lvl w:ilvl="0" w:tplc="A3A805AC">
      <w:start w:val="8"/>
      <w:numFmt w:val="decimal"/>
      <w:lvlText w:val="%1."/>
      <w:lvlJc w:val="left"/>
      <w:pPr>
        <w:ind w:left="42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D2AF4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18458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D2B24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F5ED29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00E6B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3AFE2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6E91C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2CF2E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6D5C3FBF"/>
    <w:multiLevelType w:val="hybridMultilevel"/>
    <w:tmpl w:val="9468E856"/>
    <w:lvl w:ilvl="0" w:tplc="169CCA9E">
      <w:start w:val="1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00" w:hanging="360"/>
      </w:pPr>
    </w:lvl>
    <w:lvl w:ilvl="2" w:tplc="4009001B" w:tentative="1">
      <w:start w:val="1"/>
      <w:numFmt w:val="lowerRoman"/>
      <w:lvlText w:val="%3."/>
      <w:lvlJc w:val="right"/>
      <w:pPr>
        <w:ind w:left="2220" w:hanging="180"/>
      </w:pPr>
    </w:lvl>
    <w:lvl w:ilvl="3" w:tplc="4009000F" w:tentative="1">
      <w:start w:val="1"/>
      <w:numFmt w:val="decimal"/>
      <w:lvlText w:val="%4."/>
      <w:lvlJc w:val="left"/>
      <w:pPr>
        <w:ind w:left="2940" w:hanging="360"/>
      </w:pPr>
    </w:lvl>
    <w:lvl w:ilvl="4" w:tplc="40090019" w:tentative="1">
      <w:start w:val="1"/>
      <w:numFmt w:val="lowerLetter"/>
      <w:lvlText w:val="%5."/>
      <w:lvlJc w:val="left"/>
      <w:pPr>
        <w:ind w:left="3660" w:hanging="360"/>
      </w:pPr>
    </w:lvl>
    <w:lvl w:ilvl="5" w:tplc="4009001B" w:tentative="1">
      <w:start w:val="1"/>
      <w:numFmt w:val="lowerRoman"/>
      <w:lvlText w:val="%6."/>
      <w:lvlJc w:val="right"/>
      <w:pPr>
        <w:ind w:left="4380" w:hanging="180"/>
      </w:pPr>
    </w:lvl>
    <w:lvl w:ilvl="6" w:tplc="4009000F" w:tentative="1">
      <w:start w:val="1"/>
      <w:numFmt w:val="decimal"/>
      <w:lvlText w:val="%7."/>
      <w:lvlJc w:val="left"/>
      <w:pPr>
        <w:ind w:left="5100" w:hanging="360"/>
      </w:pPr>
    </w:lvl>
    <w:lvl w:ilvl="7" w:tplc="40090019" w:tentative="1">
      <w:start w:val="1"/>
      <w:numFmt w:val="lowerLetter"/>
      <w:lvlText w:val="%8."/>
      <w:lvlJc w:val="left"/>
      <w:pPr>
        <w:ind w:left="5820" w:hanging="360"/>
      </w:pPr>
    </w:lvl>
    <w:lvl w:ilvl="8" w:tplc="40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7DD36AC7"/>
    <w:multiLevelType w:val="hybridMultilevel"/>
    <w:tmpl w:val="616002C0"/>
    <w:lvl w:ilvl="0" w:tplc="FB5EF782">
      <w:start w:val="3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55A301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E240B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AE4A1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D8BF8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7CB1F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3A95A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DA038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00AC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907"/>
    <w:rsid w:val="001A6D7F"/>
    <w:rsid w:val="00EF0907"/>
    <w:rsid w:val="00F14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52C4D4B-23BE-4031-BC08-E906EEA22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8" w:line="242" w:lineRule="auto"/>
      <w:ind w:left="-3" w:right="-15" w:hanging="10"/>
    </w:pPr>
    <w:rPr>
      <w:rFonts w:ascii="Calibri" w:eastAsia="Calibri" w:hAnsi="Calibri" w:cs="Calibri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6D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225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cp:lastModifiedBy>common11</cp:lastModifiedBy>
  <cp:revision>2</cp:revision>
  <dcterms:created xsi:type="dcterms:W3CDTF">2021-03-12T08:13:00Z</dcterms:created>
  <dcterms:modified xsi:type="dcterms:W3CDTF">2021-03-12T08:13:00Z</dcterms:modified>
</cp:coreProperties>
</file>